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67" w:rsidRDefault="00EE0067" w:rsidP="00EE0067">
      <w:pPr>
        <w:ind w:right="-218"/>
        <w:jc w:val="center"/>
        <w:rPr>
          <w:b/>
          <w:sz w:val="28"/>
          <w:szCs w:val="28"/>
        </w:rPr>
      </w:pPr>
      <w:r>
        <w:rPr>
          <w:b/>
          <w:sz w:val="28"/>
          <w:szCs w:val="28"/>
        </w:rPr>
        <w:t>ЮБИЛЕЙНАЯ СЕЛЬСКАЯ ДУМА</w:t>
      </w:r>
    </w:p>
    <w:p w:rsidR="00EE0067" w:rsidRDefault="00EE0067" w:rsidP="00EE0067">
      <w:pPr>
        <w:jc w:val="center"/>
        <w:rPr>
          <w:b/>
          <w:sz w:val="28"/>
          <w:szCs w:val="28"/>
        </w:rPr>
      </w:pPr>
      <w:r>
        <w:rPr>
          <w:b/>
          <w:sz w:val="28"/>
          <w:szCs w:val="28"/>
        </w:rPr>
        <w:t>КОТЕЛЬНИЧСКОГО РАЙОНА КИРОВСКОЙ ОБЛАСТИ</w:t>
      </w:r>
    </w:p>
    <w:p w:rsidR="00EE0067" w:rsidRDefault="00EE0067" w:rsidP="00EE0067">
      <w:pPr>
        <w:jc w:val="center"/>
        <w:rPr>
          <w:b/>
          <w:sz w:val="28"/>
          <w:szCs w:val="28"/>
        </w:rPr>
      </w:pPr>
    </w:p>
    <w:p w:rsidR="00EE0067" w:rsidRDefault="00EE0067" w:rsidP="00EE0067">
      <w:pPr>
        <w:jc w:val="center"/>
        <w:rPr>
          <w:sz w:val="28"/>
          <w:szCs w:val="28"/>
        </w:rPr>
      </w:pPr>
      <w:r>
        <w:rPr>
          <w:sz w:val="28"/>
          <w:szCs w:val="28"/>
        </w:rPr>
        <w:t>третьего созыва</w:t>
      </w:r>
    </w:p>
    <w:p w:rsidR="00EE0067" w:rsidRDefault="00EE0067" w:rsidP="00EE0067">
      <w:pPr>
        <w:rPr>
          <w:b/>
          <w:sz w:val="28"/>
          <w:szCs w:val="28"/>
        </w:rPr>
      </w:pPr>
      <w:r>
        <w:rPr>
          <w:b/>
          <w:sz w:val="28"/>
          <w:szCs w:val="28"/>
        </w:rPr>
        <w:t xml:space="preserve">                                               </w:t>
      </w:r>
    </w:p>
    <w:p w:rsidR="00EE0067" w:rsidRDefault="00EE0067" w:rsidP="00EE0067">
      <w:pPr>
        <w:jc w:val="center"/>
        <w:rPr>
          <w:sz w:val="28"/>
          <w:szCs w:val="28"/>
        </w:rPr>
      </w:pPr>
      <w:r>
        <w:rPr>
          <w:b/>
          <w:sz w:val="28"/>
          <w:szCs w:val="28"/>
        </w:rPr>
        <w:t>ПРОЕКТ   РЕШЕНИЯ</w:t>
      </w:r>
    </w:p>
    <w:p w:rsidR="00EE0067" w:rsidRDefault="00EE0067" w:rsidP="00EE0067">
      <w:pPr>
        <w:jc w:val="center"/>
        <w:rPr>
          <w:sz w:val="28"/>
          <w:szCs w:val="28"/>
        </w:rPr>
      </w:pPr>
    </w:p>
    <w:p w:rsidR="00EE0067" w:rsidRDefault="00EE0067" w:rsidP="00EE0067">
      <w:pPr>
        <w:rPr>
          <w:sz w:val="28"/>
          <w:szCs w:val="28"/>
        </w:rPr>
      </w:pPr>
      <w:r>
        <w:rPr>
          <w:sz w:val="28"/>
          <w:szCs w:val="28"/>
        </w:rPr>
        <w:t xml:space="preserve"> ___________                                                                                      _______                                                                 </w:t>
      </w:r>
    </w:p>
    <w:p w:rsidR="00EE0067" w:rsidRDefault="00EE0067" w:rsidP="00EE0067">
      <w:pPr>
        <w:jc w:val="center"/>
        <w:rPr>
          <w:sz w:val="28"/>
          <w:szCs w:val="28"/>
        </w:rPr>
      </w:pPr>
      <w:r>
        <w:rPr>
          <w:sz w:val="28"/>
          <w:szCs w:val="28"/>
        </w:rPr>
        <w:t>п. Юбилейный</w:t>
      </w:r>
    </w:p>
    <w:p w:rsidR="00EE0067" w:rsidRDefault="00EE0067" w:rsidP="00EE0067">
      <w:pPr>
        <w:jc w:val="center"/>
        <w:rPr>
          <w:sz w:val="23"/>
          <w:szCs w:val="23"/>
        </w:rPr>
      </w:pPr>
    </w:p>
    <w:tbl>
      <w:tblPr>
        <w:tblW w:w="0" w:type="auto"/>
        <w:tblInd w:w="42" w:type="dxa"/>
        <w:tblLayout w:type="fixed"/>
        <w:tblCellMar>
          <w:top w:w="55" w:type="dxa"/>
          <w:left w:w="55" w:type="dxa"/>
          <w:bottom w:w="55" w:type="dxa"/>
          <w:right w:w="55" w:type="dxa"/>
        </w:tblCellMar>
        <w:tblLook w:val="04A0" w:firstRow="1" w:lastRow="0" w:firstColumn="1" w:lastColumn="0" w:noHBand="0" w:noVBand="1"/>
      </w:tblPr>
      <w:tblGrid>
        <w:gridCol w:w="1267"/>
        <w:gridCol w:w="7353"/>
        <w:gridCol w:w="1390"/>
      </w:tblGrid>
      <w:tr w:rsidR="00EE0067" w:rsidTr="00EE0067">
        <w:tc>
          <w:tcPr>
            <w:tcW w:w="1267" w:type="dxa"/>
          </w:tcPr>
          <w:p w:rsidR="00EE0067" w:rsidRDefault="00EE0067">
            <w:pPr>
              <w:pStyle w:val="a3"/>
              <w:snapToGrid w:val="0"/>
              <w:spacing w:line="254" w:lineRule="auto"/>
              <w:jc w:val="center"/>
              <w:rPr>
                <w:sz w:val="28"/>
                <w:szCs w:val="28"/>
              </w:rPr>
            </w:pPr>
          </w:p>
        </w:tc>
        <w:tc>
          <w:tcPr>
            <w:tcW w:w="7353" w:type="dxa"/>
            <w:hideMark/>
          </w:tcPr>
          <w:p w:rsidR="00EE0067" w:rsidRDefault="00EE0067">
            <w:pPr>
              <w:spacing w:line="254" w:lineRule="auto"/>
              <w:jc w:val="center"/>
              <w:rPr>
                <w:b/>
                <w:sz w:val="28"/>
                <w:szCs w:val="28"/>
                <w:lang w:eastAsia="en-US"/>
              </w:rPr>
            </w:pPr>
            <w:r>
              <w:rPr>
                <w:b/>
                <w:sz w:val="28"/>
                <w:szCs w:val="28"/>
                <w:lang w:eastAsia="en-US"/>
              </w:rPr>
              <w:t>О бюджете муниципального образования Юбилейное сельское поселение Котельничского района     Кировской области на 2024 год и на плановый        период 2025 и 2026 годов</w:t>
            </w:r>
          </w:p>
        </w:tc>
        <w:tc>
          <w:tcPr>
            <w:tcW w:w="1390" w:type="dxa"/>
          </w:tcPr>
          <w:p w:rsidR="00EE0067" w:rsidRDefault="00EE0067">
            <w:pPr>
              <w:pStyle w:val="a3"/>
              <w:snapToGrid w:val="0"/>
              <w:spacing w:line="254" w:lineRule="auto"/>
              <w:jc w:val="center"/>
              <w:rPr>
                <w:sz w:val="28"/>
                <w:szCs w:val="28"/>
              </w:rPr>
            </w:pPr>
          </w:p>
        </w:tc>
      </w:tr>
    </w:tbl>
    <w:p w:rsidR="00EE0067" w:rsidRDefault="00EE0067" w:rsidP="00EE0067"/>
    <w:p w:rsidR="00EE0067" w:rsidRDefault="00EE0067" w:rsidP="00EE0067">
      <w:pPr>
        <w:ind w:firstLine="567"/>
        <w:jc w:val="both"/>
        <w:rPr>
          <w:color w:val="000000"/>
          <w:sz w:val="28"/>
          <w:szCs w:val="28"/>
        </w:rPr>
      </w:pPr>
      <w:r>
        <w:tab/>
      </w:r>
      <w:r>
        <w:rPr>
          <w:sz w:val="28"/>
          <w:szCs w:val="28"/>
        </w:rPr>
        <w:t xml:space="preserve">На </w:t>
      </w:r>
      <w:proofErr w:type="gramStart"/>
      <w:r>
        <w:rPr>
          <w:sz w:val="28"/>
          <w:szCs w:val="28"/>
        </w:rPr>
        <w:t>основании  статьи</w:t>
      </w:r>
      <w:proofErr w:type="gramEnd"/>
      <w:r>
        <w:rPr>
          <w:sz w:val="28"/>
          <w:szCs w:val="28"/>
        </w:rPr>
        <w:t xml:space="preserve"> 23 Устава муниципального образования Юбилейное сельское поселение Котельничского района Кировской области, утвержденного решением Юбилейной сельской Думы от 19.06.2012 № 35, статьи 3 «</w:t>
      </w:r>
      <w:r>
        <w:rPr>
          <w:color w:val="000000"/>
          <w:sz w:val="28"/>
          <w:szCs w:val="28"/>
        </w:rPr>
        <w:t>Положения о бюджетном процессе  в муниципальном образовании Юбилейное сельское поселение Котельничского района Кировской области», утвержденного решением Юбилейной сельской Думы от 16.03.2022 № 26, Юбилейная сельская Дума Котельничского района Кировской области РЕШИЛА:</w:t>
      </w:r>
    </w:p>
    <w:p w:rsidR="00EE0067" w:rsidRDefault="00EE0067" w:rsidP="00EE0067">
      <w:pPr>
        <w:ind w:firstLine="567"/>
        <w:jc w:val="both"/>
        <w:rPr>
          <w:sz w:val="27"/>
          <w:szCs w:val="27"/>
        </w:rPr>
      </w:pPr>
    </w:p>
    <w:p w:rsidR="00EE0067" w:rsidRDefault="00EE0067" w:rsidP="00EE0067">
      <w:pPr>
        <w:ind w:firstLine="567"/>
        <w:jc w:val="both"/>
        <w:rPr>
          <w:sz w:val="27"/>
          <w:szCs w:val="27"/>
        </w:rPr>
      </w:pPr>
      <w:r>
        <w:rPr>
          <w:sz w:val="27"/>
          <w:szCs w:val="27"/>
        </w:rPr>
        <w:t>1. Утвердить основные характеристики бюджета муниципального образования Юбилейное сельское поселение Котельничского района Кировской области (далее – бюджет сельского поселения) на 2024 год:</w:t>
      </w:r>
    </w:p>
    <w:p w:rsidR="00EE0067" w:rsidRPr="004F2FFF" w:rsidRDefault="00EE0067" w:rsidP="00EE0067">
      <w:pPr>
        <w:ind w:firstLine="993"/>
        <w:jc w:val="both"/>
        <w:rPr>
          <w:sz w:val="27"/>
          <w:szCs w:val="27"/>
        </w:rPr>
      </w:pPr>
      <w:r>
        <w:rPr>
          <w:sz w:val="27"/>
          <w:szCs w:val="27"/>
        </w:rPr>
        <w:t xml:space="preserve">1) общий объем доходов бюджета сельского поселения в сумме 14030,941 </w:t>
      </w:r>
      <w:r w:rsidRPr="004F2FFF">
        <w:rPr>
          <w:sz w:val="27"/>
          <w:szCs w:val="27"/>
        </w:rPr>
        <w:t>тыс. рублей;</w:t>
      </w:r>
    </w:p>
    <w:p w:rsidR="00EE0067" w:rsidRPr="004F2FFF" w:rsidRDefault="00EE0067" w:rsidP="00EE0067">
      <w:pPr>
        <w:ind w:firstLine="993"/>
        <w:jc w:val="both"/>
        <w:rPr>
          <w:sz w:val="27"/>
          <w:szCs w:val="27"/>
        </w:rPr>
      </w:pPr>
      <w:r w:rsidRPr="004F2FFF">
        <w:rPr>
          <w:sz w:val="27"/>
          <w:szCs w:val="27"/>
        </w:rPr>
        <w:t>2</w:t>
      </w:r>
      <w:r>
        <w:rPr>
          <w:sz w:val="27"/>
          <w:szCs w:val="27"/>
        </w:rPr>
        <w:t xml:space="preserve">) общий объем </w:t>
      </w:r>
      <w:proofErr w:type="gramStart"/>
      <w:r>
        <w:rPr>
          <w:sz w:val="27"/>
          <w:szCs w:val="27"/>
        </w:rPr>
        <w:t>расходов  бюджета</w:t>
      </w:r>
      <w:proofErr w:type="gramEnd"/>
      <w:r>
        <w:rPr>
          <w:sz w:val="27"/>
          <w:szCs w:val="27"/>
        </w:rPr>
        <w:t xml:space="preserve"> сельского поселения</w:t>
      </w:r>
      <w:r w:rsidRPr="004F2FFF">
        <w:rPr>
          <w:sz w:val="27"/>
          <w:szCs w:val="27"/>
        </w:rPr>
        <w:t xml:space="preserve"> в сумме </w:t>
      </w:r>
      <w:r>
        <w:rPr>
          <w:sz w:val="27"/>
          <w:szCs w:val="27"/>
        </w:rPr>
        <w:t xml:space="preserve">14030,941 </w:t>
      </w:r>
      <w:r w:rsidRPr="004F2FFF">
        <w:rPr>
          <w:sz w:val="27"/>
          <w:szCs w:val="27"/>
        </w:rPr>
        <w:t>тыс. рублей;</w:t>
      </w:r>
    </w:p>
    <w:p w:rsidR="00EE0067" w:rsidRDefault="00EE0067" w:rsidP="00EE0067">
      <w:pPr>
        <w:ind w:firstLine="993"/>
        <w:jc w:val="both"/>
        <w:rPr>
          <w:sz w:val="27"/>
          <w:szCs w:val="27"/>
        </w:rPr>
      </w:pPr>
      <w:r w:rsidRPr="004F2FFF">
        <w:rPr>
          <w:sz w:val="27"/>
          <w:szCs w:val="27"/>
        </w:rPr>
        <w:t xml:space="preserve">3) </w:t>
      </w:r>
      <w:proofErr w:type="gramStart"/>
      <w:r w:rsidRPr="004F2FFF">
        <w:rPr>
          <w:sz w:val="27"/>
          <w:szCs w:val="27"/>
        </w:rPr>
        <w:t>дефиц</w:t>
      </w:r>
      <w:r>
        <w:rPr>
          <w:sz w:val="27"/>
          <w:szCs w:val="27"/>
        </w:rPr>
        <w:t xml:space="preserve">ит </w:t>
      </w:r>
      <w:r w:rsidRPr="004F2FFF">
        <w:rPr>
          <w:sz w:val="27"/>
          <w:szCs w:val="27"/>
        </w:rPr>
        <w:t xml:space="preserve"> бюджета</w:t>
      </w:r>
      <w:proofErr w:type="gramEnd"/>
      <w:r>
        <w:rPr>
          <w:sz w:val="27"/>
          <w:szCs w:val="27"/>
        </w:rPr>
        <w:t xml:space="preserve"> сельского поселения</w:t>
      </w:r>
      <w:r w:rsidRPr="004F2FFF">
        <w:rPr>
          <w:sz w:val="27"/>
          <w:szCs w:val="27"/>
        </w:rPr>
        <w:t xml:space="preserve"> в сумме </w:t>
      </w:r>
      <w:r>
        <w:rPr>
          <w:sz w:val="27"/>
          <w:szCs w:val="27"/>
        </w:rPr>
        <w:t>0</w:t>
      </w:r>
      <w:r w:rsidRPr="004F2FFF">
        <w:rPr>
          <w:sz w:val="27"/>
          <w:szCs w:val="27"/>
        </w:rPr>
        <w:t xml:space="preserve"> тыс. рублей.</w:t>
      </w:r>
    </w:p>
    <w:p w:rsidR="00EE0067" w:rsidRPr="004F2FFF" w:rsidRDefault="00EE0067" w:rsidP="00EE0067">
      <w:pPr>
        <w:ind w:firstLine="627"/>
        <w:jc w:val="both"/>
        <w:rPr>
          <w:sz w:val="27"/>
          <w:szCs w:val="27"/>
        </w:rPr>
      </w:pPr>
      <w:r>
        <w:rPr>
          <w:sz w:val="27"/>
          <w:szCs w:val="27"/>
        </w:rPr>
        <w:t xml:space="preserve">2. </w:t>
      </w:r>
      <w:r w:rsidRPr="004F2FFF">
        <w:rPr>
          <w:sz w:val="27"/>
          <w:szCs w:val="27"/>
        </w:rPr>
        <w:t xml:space="preserve">Утвердить основные </w:t>
      </w:r>
      <w:proofErr w:type="gramStart"/>
      <w:r w:rsidRPr="004F2FFF">
        <w:rPr>
          <w:sz w:val="27"/>
          <w:szCs w:val="27"/>
        </w:rPr>
        <w:t>характеристики</w:t>
      </w:r>
      <w:r>
        <w:rPr>
          <w:sz w:val="27"/>
          <w:szCs w:val="27"/>
        </w:rPr>
        <w:t xml:space="preserve">  бюджета</w:t>
      </w:r>
      <w:proofErr w:type="gramEnd"/>
      <w:r>
        <w:rPr>
          <w:sz w:val="27"/>
          <w:szCs w:val="27"/>
        </w:rPr>
        <w:t xml:space="preserve"> сельского поселения на 2025</w:t>
      </w:r>
      <w:r w:rsidRPr="004F2FFF">
        <w:rPr>
          <w:sz w:val="27"/>
          <w:szCs w:val="27"/>
        </w:rPr>
        <w:t xml:space="preserve"> год:</w:t>
      </w:r>
    </w:p>
    <w:p w:rsidR="00EE0067" w:rsidRPr="004F2FFF" w:rsidRDefault="00EE0067" w:rsidP="00EE0067">
      <w:pPr>
        <w:ind w:firstLine="993"/>
        <w:jc w:val="both"/>
        <w:rPr>
          <w:sz w:val="27"/>
          <w:szCs w:val="27"/>
        </w:rPr>
      </w:pPr>
      <w:r>
        <w:rPr>
          <w:sz w:val="27"/>
          <w:szCs w:val="27"/>
        </w:rPr>
        <w:t xml:space="preserve">1) общий объем </w:t>
      </w:r>
      <w:proofErr w:type="gramStart"/>
      <w:r>
        <w:rPr>
          <w:sz w:val="27"/>
          <w:szCs w:val="27"/>
        </w:rPr>
        <w:t xml:space="preserve">доходов </w:t>
      </w:r>
      <w:r w:rsidRPr="004F2FFF">
        <w:rPr>
          <w:sz w:val="27"/>
          <w:szCs w:val="27"/>
        </w:rPr>
        <w:t xml:space="preserve"> бюджета</w:t>
      </w:r>
      <w:proofErr w:type="gramEnd"/>
      <w:r>
        <w:rPr>
          <w:sz w:val="27"/>
          <w:szCs w:val="27"/>
        </w:rPr>
        <w:t xml:space="preserve"> сельского поселения</w:t>
      </w:r>
      <w:r w:rsidRPr="004F2FFF">
        <w:rPr>
          <w:sz w:val="27"/>
          <w:szCs w:val="27"/>
        </w:rPr>
        <w:t xml:space="preserve"> в сумме </w:t>
      </w:r>
      <w:r>
        <w:rPr>
          <w:sz w:val="27"/>
          <w:szCs w:val="27"/>
        </w:rPr>
        <w:t xml:space="preserve">13257,971 </w:t>
      </w:r>
      <w:r w:rsidRPr="004F2FFF">
        <w:rPr>
          <w:sz w:val="27"/>
          <w:szCs w:val="27"/>
        </w:rPr>
        <w:t>тыс. рублей;</w:t>
      </w:r>
    </w:p>
    <w:p w:rsidR="00EE0067" w:rsidRPr="004F2FFF" w:rsidRDefault="00EE0067" w:rsidP="00EE0067">
      <w:pPr>
        <w:ind w:firstLine="993"/>
        <w:jc w:val="both"/>
        <w:rPr>
          <w:sz w:val="27"/>
          <w:szCs w:val="27"/>
        </w:rPr>
      </w:pPr>
      <w:r w:rsidRPr="004F2FFF">
        <w:rPr>
          <w:sz w:val="27"/>
          <w:szCs w:val="27"/>
        </w:rPr>
        <w:t>2</w:t>
      </w:r>
      <w:r>
        <w:rPr>
          <w:sz w:val="27"/>
          <w:szCs w:val="27"/>
        </w:rPr>
        <w:t xml:space="preserve">) общий объем </w:t>
      </w:r>
      <w:proofErr w:type="gramStart"/>
      <w:r>
        <w:rPr>
          <w:sz w:val="27"/>
          <w:szCs w:val="27"/>
        </w:rPr>
        <w:t xml:space="preserve">расходов </w:t>
      </w:r>
      <w:r w:rsidRPr="004F2FFF">
        <w:rPr>
          <w:sz w:val="27"/>
          <w:szCs w:val="27"/>
        </w:rPr>
        <w:t xml:space="preserve"> бюджета</w:t>
      </w:r>
      <w:proofErr w:type="gramEnd"/>
      <w:r>
        <w:rPr>
          <w:sz w:val="27"/>
          <w:szCs w:val="27"/>
        </w:rPr>
        <w:t xml:space="preserve"> сельского поселения</w:t>
      </w:r>
      <w:r w:rsidRPr="004F2FFF">
        <w:rPr>
          <w:sz w:val="27"/>
          <w:szCs w:val="27"/>
        </w:rPr>
        <w:t xml:space="preserve"> в сумме </w:t>
      </w:r>
      <w:r>
        <w:rPr>
          <w:sz w:val="27"/>
          <w:szCs w:val="27"/>
        </w:rPr>
        <w:t xml:space="preserve">13257,971 </w:t>
      </w:r>
      <w:r w:rsidRPr="004F2FFF">
        <w:rPr>
          <w:sz w:val="27"/>
          <w:szCs w:val="27"/>
        </w:rPr>
        <w:t>тыс. рублей;</w:t>
      </w:r>
    </w:p>
    <w:p w:rsidR="00EE0067" w:rsidRDefault="00EE0067" w:rsidP="00EE0067">
      <w:pPr>
        <w:ind w:firstLine="993"/>
        <w:jc w:val="both"/>
        <w:rPr>
          <w:sz w:val="27"/>
          <w:szCs w:val="27"/>
        </w:rPr>
      </w:pPr>
      <w:r>
        <w:rPr>
          <w:sz w:val="27"/>
          <w:szCs w:val="27"/>
        </w:rPr>
        <w:t>3) дефицит</w:t>
      </w:r>
      <w:r w:rsidRPr="004F2FFF">
        <w:rPr>
          <w:sz w:val="27"/>
          <w:szCs w:val="27"/>
        </w:rPr>
        <w:t xml:space="preserve"> бюджета</w:t>
      </w:r>
      <w:r>
        <w:rPr>
          <w:sz w:val="27"/>
          <w:szCs w:val="27"/>
        </w:rPr>
        <w:t xml:space="preserve"> сельского поселения</w:t>
      </w:r>
      <w:r w:rsidRPr="004F2FFF">
        <w:rPr>
          <w:sz w:val="27"/>
          <w:szCs w:val="27"/>
        </w:rPr>
        <w:t xml:space="preserve"> в сумме </w:t>
      </w:r>
      <w:r>
        <w:rPr>
          <w:sz w:val="27"/>
          <w:szCs w:val="27"/>
        </w:rPr>
        <w:t>0</w:t>
      </w:r>
      <w:r w:rsidRPr="004F2FFF">
        <w:rPr>
          <w:sz w:val="27"/>
          <w:szCs w:val="27"/>
        </w:rPr>
        <w:t xml:space="preserve"> тыс. рублей.</w:t>
      </w:r>
    </w:p>
    <w:p w:rsidR="00EE0067" w:rsidRPr="004F2FFF" w:rsidRDefault="00EE0067" w:rsidP="00EE0067">
      <w:pPr>
        <w:ind w:firstLine="627"/>
        <w:jc w:val="both"/>
        <w:rPr>
          <w:sz w:val="27"/>
          <w:szCs w:val="27"/>
        </w:rPr>
      </w:pPr>
      <w:r>
        <w:rPr>
          <w:sz w:val="27"/>
          <w:szCs w:val="27"/>
        </w:rPr>
        <w:t xml:space="preserve">3. </w:t>
      </w:r>
      <w:r w:rsidRPr="004F2FFF">
        <w:rPr>
          <w:sz w:val="27"/>
          <w:szCs w:val="27"/>
        </w:rPr>
        <w:t xml:space="preserve">Утвердить основные </w:t>
      </w:r>
      <w:proofErr w:type="gramStart"/>
      <w:r w:rsidRPr="004F2FFF">
        <w:rPr>
          <w:sz w:val="27"/>
          <w:szCs w:val="27"/>
        </w:rPr>
        <w:t>характеристики</w:t>
      </w:r>
      <w:r>
        <w:rPr>
          <w:sz w:val="27"/>
          <w:szCs w:val="27"/>
        </w:rPr>
        <w:t xml:space="preserve">  бюджета</w:t>
      </w:r>
      <w:proofErr w:type="gramEnd"/>
      <w:r>
        <w:rPr>
          <w:sz w:val="27"/>
          <w:szCs w:val="27"/>
        </w:rPr>
        <w:t xml:space="preserve"> сельского поселения</w:t>
      </w:r>
      <w:r w:rsidRPr="004F2FFF">
        <w:rPr>
          <w:sz w:val="27"/>
          <w:szCs w:val="27"/>
        </w:rPr>
        <w:t xml:space="preserve"> на 20</w:t>
      </w:r>
      <w:r>
        <w:rPr>
          <w:sz w:val="27"/>
          <w:szCs w:val="27"/>
        </w:rPr>
        <w:t xml:space="preserve">26 </w:t>
      </w:r>
      <w:r w:rsidRPr="004F2FFF">
        <w:rPr>
          <w:sz w:val="27"/>
          <w:szCs w:val="27"/>
        </w:rPr>
        <w:t>год:</w:t>
      </w:r>
    </w:p>
    <w:p w:rsidR="00EE0067" w:rsidRPr="004F2FFF" w:rsidRDefault="00EE0067" w:rsidP="00EE0067">
      <w:pPr>
        <w:ind w:firstLine="993"/>
        <w:jc w:val="both"/>
        <w:rPr>
          <w:sz w:val="27"/>
          <w:szCs w:val="27"/>
        </w:rPr>
      </w:pPr>
      <w:r>
        <w:rPr>
          <w:sz w:val="27"/>
          <w:szCs w:val="27"/>
        </w:rPr>
        <w:t xml:space="preserve">1) общий объем </w:t>
      </w:r>
      <w:proofErr w:type="gramStart"/>
      <w:r>
        <w:rPr>
          <w:sz w:val="27"/>
          <w:szCs w:val="27"/>
        </w:rPr>
        <w:t xml:space="preserve">доходов </w:t>
      </w:r>
      <w:r w:rsidRPr="004F2FFF">
        <w:rPr>
          <w:sz w:val="27"/>
          <w:szCs w:val="27"/>
        </w:rPr>
        <w:t xml:space="preserve"> бюджета</w:t>
      </w:r>
      <w:proofErr w:type="gramEnd"/>
      <w:r>
        <w:rPr>
          <w:sz w:val="27"/>
          <w:szCs w:val="27"/>
        </w:rPr>
        <w:t xml:space="preserve"> сельского поселения</w:t>
      </w:r>
      <w:r w:rsidRPr="004F2FFF">
        <w:rPr>
          <w:sz w:val="27"/>
          <w:szCs w:val="27"/>
        </w:rPr>
        <w:t xml:space="preserve"> в сумме </w:t>
      </w:r>
      <w:r>
        <w:rPr>
          <w:sz w:val="27"/>
          <w:szCs w:val="27"/>
        </w:rPr>
        <w:t xml:space="preserve">13577,401 </w:t>
      </w:r>
      <w:r w:rsidRPr="004F2FFF">
        <w:rPr>
          <w:sz w:val="27"/>
          <w:szCs w:val="27"/>
        </w:rPr>
        <w:t>тыс. рублей;</w:t>
      </w:r>
    </w:p>
    <w:p w:rsidR="00EE0067" w:rsidRPr="004F2FFF" w:rsidRDefault="00EE0067" w:rsidP="00EE0067">
      <w:pPr>
        <w:ind w:firstLine="993"/>
        <w:jc w:val="both"/>
        <w:rPr>
          <w:sz w:val="27"/>
          <w:szCs w:val="27"/>
        </w:rPr>
      </w:pPr>
      <w:r w:rsidRPr="004F2FFF">
        <w:rPr>
          <w:sz w:val="27"/>
          <w:szCs w:val="27"/>
        </w:rPr>
        <w:t>2</w:t>
      </w:r>
      <w:r>
        <w:rPr>
          <w:sz w:val="27"/>
          <w:szCs w:val="27"/>
        </w:rPr>
        <w:t xml:space="preserve">) общий объем </w:t>
      </w:r>
      <w:proofErr w:type="gramStart"/>
      <w:r>
        <w:rPr>
          <w:sz w:val="27"/>
          <w:szCs w:val="27"/>
        </w:rPr>
        <w:t xml:space="preserve">расходов </w:t>
      </w:r>
      <w:r w:rsidRPr="004F2FFF">
        <w:rPr>
          <w:sz w:val="27"/>
          <w:szCs w:val="27"/>
        </w:rPr>
        <w:t xml:space="preserve"> бюджета</w:t>
      </w:r>
      <w:proofErr w:type="gramEnd"/>
      <w:r>
        <w:rPr>
          <w:sz w:val="27"/>
          <w:szCs w:val="27"/>
        </w:rPr>
        <w:t xml:space="preserve"> сельского поселения</w:t>
      </w:r>
      <w:r w:rsidRPr="004F2FFF">
        <w:rPr>
          <w:sz w:val="27"/>
          <w:szCs w:val="27"/>
        </w:rPr>
        <w:t xml:space="preserve"> в сумме </w:t>
      </w:r>
      <w:r>
        <w:rPr>
          <w:sz w:val="27"/>
          <w:szCs w:val="27"/>
        </w:rPr>
        <w:t xml:space="preserve">13577,401 </w:t>
      </w:r>
      <w:r w:rsidRPr="004F2FFF">
        <w:rPr>
          <w:sz w:val="27"/>
          <w:szCs w:val="27"/>
        </w:rPr>
        <w:t>тыс. рублей;</w:t>
      </w:r>
    </w:p>
    <w:p w:rsidR="00EE0067" w:rsidRDefault="00EE0067" w:rsidP="00EE0067">
      <w:pPr>
        <w:ind w:firstLine="993"/>
        <w:jc w:val="both"/>
        <w:rPr>
          <w:sz w:val="27"/>
          <w:szCs w:val="27"/>
        </w:rPr>
      </w:pPr>
      <w:r>
        <w:rPr>
          <w:sz w:val="27"/>
          <w:szCs w:val="27"/>
        </w:rPr>
        <w:t xml:space="preserve">3) </w:t>
      </w:r>
      <w:proofErr w:type="gramStart"/>
      <w:r>
        <w:rPr>
          <w:sz w:val="27"/>
          <w:szCs w:val="27"/>
        </w:rPr>
        <w:t xml:space="preserve">дефицит </w:t>
      </w:r>
      <w:r w:rsidRPr="004F2FFF">
        <w:rPr>
          <w:sz w:val="27"/>
          <w:szCs w:val="27"/>
        </w:rPr>
        <w:t xml:space="preserve"> бюджета</w:t>
      </w:r>
      <w:proofErr w:type="gramEnd"/>
      <w:r>
        <w:rPr>
          <w:sz w:val="27"/>
          <w:szCs w:val="27"/>
        </w:rPr>
        <w:t xml:space="preserve"> сельского поселения</w:t>
      </w:r>
      <w:r w:rsidRPr="004F2FFF">
        <w:rPr>
          <w:sz w:val="27"/>
          <w:szCs w:val="27"/>
        </w:rPr>
        <w:t xml:space="preserve"> в сумме </w:t>
      </w:r>
      <w:r>
        <w:rPr>
          <w:sz w:val="27"/>
          <w:szCs w:val="27"/>
        </w:rPr>
        <w:t>0</w:t>
      </w:r>
      <w:r w:rsidRPr="004F2FFF">
        <w:rPr>
          <w:sz w:val="27"/>
          <w:szCs w:val="27"/>
        </w:rPr>
        <w:t xml:space="preserve"> тыс. рублей.</w:t>
      </w:r>
    </w:p>
    <w:p w:rsidR="00EE0067" w:rsidRPr="004F2FFF" w:rsidRDefault="00EE0067" w:rsidP="00EE0067">
      <w:pPr>
        <w:ind w:firstLine="567"/>
        <w:jc w:val="both"/>
        <w:rPr>
          <w:sz w:val="27"/>
          <w:szCs w:val="27"/>
        </w:rPr>
      </w:pPr>
      <w:r>
        <w:rPr>
          <w:sz w:val="27"/>
          <w:szCs w:val="27"/>
        </w:rPr>
        <w:t>4</w:t>
      </w:r>
      <w:r w:rsidRPr="004F2FFF">
        <w:rPr>
          <w:sz w:val="27"/>
          <w:szCs w:val="27"/>
        </w:rPr>
        <w:t>. Утвердить:</w:t>
      </w:r>
    </w:p>
    <w:p w:rsidR="00EE0067" w:rsidRPr="004F2FFF" w:rsidRDefault="00EE0067" w:rsidP="00EE0067">
      <w:pPr>
        <w:ind w:firstLine="567"/>
        <w:jc w:val="both"/>
        <w:rPr>
          <w:sz w:val="27"/>
          <w:szCs w:val="27"/>
        </w:rPr>
      </w:pPr>
      <w:r w:rsidRPr="004F2FFF">
        <w:rPr>
          <w:sz w:val="27"/>
          <w:szCs w:val="27"/>
        </w:rPr>
        <w:lastRenderedPageBreak/>
        <w:t xml:space="preserve">1) перечень и коды главных </w:t>
      </w:r>
      <w:r>
        <w:rPr>
          <w:sz w:val="27"/>
          <w:szCs w:val="27"/>
        </w:rPr>
        <w:t xml:space="preserve">распорядителей </w:t>
      </w:r>
      <w:proofErr w:type="gramStart"/>
      <w:r>
        <w:rPr>
          <w:sz w:val="27"/>
          <w:szCs w:val="27"/>
        </w:rPr>
        <w:t xml:space="preserve">средств </w:t>
      </w:r>
      <w:r w:rsidRPr="004F2FFF">
        <w:rPr>
          <w:sz w:val="27"/>
          <w:szCs w:val="27"/>
        </w:rPr>
        <w:t xml:space="preserve"> бюджета</w:t>
      </w:r>
      <w:proofErr w:type="gramEnd"/>
      <w:r>
        <w:rPr>
          <w:sz w:val="27"/>
          <w:szCs w:val="27"/>
        </w:rPr>
        <w:t xml:space="preserve"> муниципального образования Юбилейное сельское поселение</w:t>
      </w:r>
      <w:r w:rsidRPr="004F2FFF">
        <w:rPr>
          <w:sz w:val="27"/>
          <w:szCs w:val="27"/>
        </w:rPr>
        <w:t xml:space="preserve"> согл</w:t>
      </w:r>
      <w:r>
        <w:rPr>
          <w:sz w:val="27"/>
          <w:szCs w:val="27"/>
        </w:rPr>
        <w:t>асно приложению № 1 к настоящему Р</w:t>
      </w:r>
      <w:r w:rsidRPr="004F2FFF">
        <w:rPr>
          <w:sz w:val="27"/>
          <w:szCs w:val="27"/>
        </w:rPr>
        <w:t>ешению.</w:t>
      </w:r>
    </w:p>
    <w:p w:rsidR="00EE0067" w:rsidRPr="004F2FFF" w:rsidRDefault="00EE0067" w:rsidP="00EE0067">
      <w:pPr>
        <w:ind w:firstLine="567"/>
        <w:jc w:val="both"/>
        <w:rPr>
          <w:sz w:val="27"/>
          <w:szCs w:val="27"/>
        </w:rPr>
      </w:pPr>
      <w:r w:rsidRPr="004F2FFF">
        <w:rPr>
          <w:sz w:val="27"/>
          <w:szCs w:val="27"/>
        </w:rPr>
        <w:t xml:space="preserve">2) </w:t>
      </w:r>
      <w:r w:rsidRPr="00F95A95">
        <w:rPr>
          <w:sz w:val="27"/>
          <w:szCs w:val="27"/>
        </w:rPr>
        <w:t>перечень</w:t>
      </w:r>
      <w:r>
        <w:rPr>
          <w:sz w:val="27"/>
          <w:szCs w:val="27"/>
        </w:rPr>
        <w:t xml:space="preserve"> и коды статей источников финансирования дефицита </w:t>
      </w:r>
      <w:proofErr w:type="gramStart"/>
      <w:r>
        <w:rPr>
          <w:sz w:val="27"/>
          <w:szCs w:val="27"/>
        </w:rPr>
        <w:t>бюджета  муниципального</w:t>
      </w:r>
      <w:proofErr w:type="gramEnd"/>
      <w:r>
        <w:rPr>
          <w:sz w:val="27"/>
          <w:szCs w:val="27"/>
        </w:rPr>
        <w:t xml:space="preserve"> образования Юбилейное сельское  поселение Котельничского района Кировской области </w:t>
      </w:r>
      <w:r w:rsidRPr="00F95A95">
        <w:rPr>
          <w:sz w:val="27"/>
          <w:szCs w:val="27"/>
        </w:rPr>
        <w:t xml:space="preserve"> согласно приложению </w:t>
      </w:r>
      <w:r>
        <w:rPr>
          <w:sz w:val="27"/>
          <w:szCs w:val="27"/>
        </w:rPr>
        <w:t xml:space="preserve">№ </w:t>
      </w:r>
      <w:r w:rsidRPr="00F95A95">
        <w:rPr>
          <w:sz w:val="27"/>
          <w:szCs w:val="27"/>
        </w:rPr>
        <w:t>2 к настояще</w:t>
      </w:r>
      <w:r>
        <w:rPr>
          <w:sz w:val="27"/>
          <w:szCs w:val="27"/>
        </w:rPr>
        <w:t>му Р</w:t>
      </w:r>
      <w:r w:rsidRPr="00F95A95">
        <w:rPr>
          <w:sz w:val="27"/>
          <w:szCs w:val="27"/>
        </w:rPr>
        <w:t>ешению.</w:t>
      </w:r>
    </w:p>
    <w:p w:rsidR="00EE0067" w:rsidRDefault="00EE0067" w:rsidP="00EE0067">
      <w:pPr>
        <w:ind w:firstLine="567"/>
        <w:jc w:val="both"/>
        <w:rPr>
          <w:sz w:val="27"/>
          <w:szCs w:val="27"/>
        </w:rPr>
      </w:pPr>
      <w:r w:rsidRPr="00680B4F">
        <w:rPr>
          <w:sz w:val="27"/>
          <w:szCs w:val="27"/>
        </w:rPr>
        <w:t>5</w:t>
      </w:r>
      <w:r w:rsidRPr="00F95A95">
        <w:rPr>
          <w:sz w:val="27"/>
          <w:szCs w:val="27"/>
        </w:rPr>
        <w:t>. Утвердить в пределах</w:t>
      </w:r>
      <w:r>
        <w:rPr>
          <w:sz w:val="27"/>
          <w:szCs w:val="27"/>
        </w:rPr>
        <w:t xml:space="preserve"> общего объема </w:t>
      </w:r>
      <w:proofErr w:type="gramStart"/>
      <w:r>
        <w:rPr>
          <w:sz w:val="27"/>
          <w:szCs w:val="27"/>
        </w:rPr>
        <w:t>доходов  бюджета</w:t>
      </w:r>
      <w:proofErr w:type="gramEnd"/>
      <w:r>
        <w:rPr>
          <w:sz w:val="27"/>
          <w:szCs w:val="27"/>
        </w:rPr>
        <w:t xml:space="preserve"> сельского поселения</w:t>
      </w:r>
      <w:r w:rsidRPr="00F95A95">
        <w:rPr>
          <w:sz w:val="27"/>
          <w:szCs w:val="27"/>
        </w:rPr>
        <w:t>, установленного пунктом 1</w:t>
      </w:r>
      <w:r>
        <w:rPr>
          <w:sz w:val="27"/>
          <w:szCs w:val="27"/>
        </w:rPr>
        <w:t>,2,3 настоящего Р</w:t>
      </w:r>
      <w:r w:rsidRPr="00F95A95">
        <w:rPr>
          <w:sz w:val="27"/>
          <w:szCs w:val="27"/>
        </w:rPr>
        <w:t>ешения, объем поступления</w:t>
      </w:r>
      <w:r>
        <w:rPr>
          <w:sz w:val="27"/>
          <w:szCs w:val="27"/>
        </w:rPr>
        <w:t xml:space="preserve">  доходов бюджета муниципального образования Юбилейное сельское поселение Котельничского района Кировской области по налоговым, неналоговым доходам и по безвозмездным поступлениям</w:t>
      </w:r>
      <w:r w:rsidRPr="00F95A95">
        <w:rPr>
          <w:sz w:val="27"/>
          <w:szCs w:val="27"/>
        </w:rPr>
        <w:t xml:space="preserve"> по подстатьям классификации до</w:t>
      </w:r>
      <w:r>
        <w:rPr>
          <w:sz w:val="27"/>
          <w:szCs w:val="27"/>
        </w:rPr>
        <w:t>ходов бюджетов:</w:t>
      </w:r>
    </w:p>
    <w:p w:rsidR="00EE0067" w:rsidRDefault="00EE0067" w:rsidP="00EE0067">
      <w:pPr>
        <w:ind w:firstLine="567"/>
        <w:jc w:val="both"/>
        <w:rPr>
          <w:sz w:val="27"/>
          <w:szCs w:val="27"/>
        </w:rPr>
      </w:pPr>
      <w:r>
        <w:rPr>
          <w:sz w:val="27"/>
          <w:szCs w:val="27"/>
        </w:rPr>
        <w:t xml:space="preserve">1) </w:t>
      </w:r>
      <w:r w:rsidRPr="00F95A95">
        <w:rPr>
          <w:sz w:val="27"/>
          <w:szCs w:val="27"/>
        </w:rPr>
        <w:t xml:space="preserve">на </w:t>
      </w:r>
      <w:r>
        <w:rPr>
          <w:sz w:val="27"/>
          <w:szCs w:val="27"/>
        </w:rPr>
        <w:t>2024</w:t>
      </w:r>
      <w:r w:rsidRPr="00F95A95">
        <w:rPr>
          <w:sz w:val="27"/>
          <w:szCs w:val="27"/>
        </w:rPr>
        <w:t xml:space="preserve"> год согласно приложению </w:t>
      </w:r>
      <w:r w:rsidR="00F7037C">
        <w:rPr>
          <w:sz w:val="27"/>
          <w:szCs w:val="27"/>
        </w:rPr>
        <w:t xml:space="preserve">№ </w:t>
      </w:r>
      <w:r>
        <w:rPr>
          <w:sz w:val="27"/>
          <w:szCs w:val="27"/>
        </w:rPr>
        <w:t>3 к настоящему Р</w:t>
      </w:r>
      <w:r w:rsidRPr="00F95A95">
        <w:rPr>
          <w:sz w:val="27"/>
          <w:szCs w:val="27"/>
        </w:rPr>
        <w:t>ешению;</w:t>
      </w:r>
    </w:p>
    <w:p w:rsidR="00EE0067" w:rsidRPr="00680B4F" w:rsidRDefault="00EE0067" w:rsidP="00EE0067">
      <w:pPr>
        <w:ind w:firstLine="567"/>
        <w:jc w:val="both"/>
        <w:rPr>
          <w:sz w:val="27"/>
          <w:szCs w:val="27"/>
        </w:rPr>
      </w:pPr>
      <w:r>
        <w:rPr>
          <w:sz w:val="27"/>
          <w:szCs w:val="27"/>
        </w:rPr>
        <w:t xml:space="preserve">2) на 2025 год и 2026 год </w:t>
      </w:r>
      <w:r w:rsidRPr="00F95A95">
        <w:rPr>
          <w:sz w:val="27"/>
          <w:szCs w:val="27"/>
        </w:rPr>
        <w:t xml:space="preserve">согласно приложению </w:t>
      </w:r>
      <w:r w:rsidR="00F7037C">
        <w:rPr>
          <w:sz w:val="27"/>
          <w:szCs w:val="27"/>
        </w:rPr>
        <w:t xml:space="preserve">№ </w:t>
      </w:r>
      <w:r>
        <w:rPr>
          <w:sz w:val="27"/>
          <w:szCs w:val="27"/>
        </w:rPr>
        <w:t>10 к настоящему Р</w:t>
      </w:r>
      <w:r w:rsidRPr="00F95A95">
        <w:rPr>
          <w:sz w:val="27"/>
          <w:szCs w:val="27"/>
        </w:rPr>
        <w:t>ешению</w:t>
      </w:r>
      <w:r>
        <w:rPr>
          <w:sz w:val="27"/>
          <w:szCs w:val="27"/>
        </w:rPr>
        <w:t>.</w:t>
      </w:r>
    </w:p>
    <w:p w:rsidR="00EE0067" w:rsidRPr="004F2FFF" w:rsidRDefault="00EE0067" w:rsidP="00EE0067">
      <w:pPr>
        <w:autoSpaceDE w:val="0"/>
        <w:autoSpaceDN w:val="0"/>
        <w:adjustRightInd w:val="0"/>
        <w:ind w:firstLine="567"/>
        <w:jc w:val="both"/>
        <w:rPr>
          <w:sz w:val="27"/>
          <w:szCs w:val="27"/>
        </w:rPr>
      </w:pPr>
      <w:r>
        <w:rPr>
          <w:sz w:val="27"/>
          <w:szCs w:val="27"/>
        </w:rPr>
        <w:t>6</w:t>
      </w:r>
      <w:r w:rsidRPr="004F2FFF">
        <w:rPr>
          <w:sz w:val="27"/>
          <w:szCs w:val="27"/>
        </w:rPr>
        <w:t xml:space="preserve">. Утвердить в пределах </w:t>
      </w:r>
      <w:r>
        <w:rPr>
          <w:sz w:val="27"/>
          <w:szCs w:val="27"/>
        </w:rPr>
        <w:t xml:space="preserve">общего объема </w:t>
      </w:r>
      <w:proofErr w:type="gramStart"/>
      <w:r>
        <w:rPr>
          <w:sz w:val="27"/>
          <w:szCs w:val="27"/>
        </w:rPr>
        <w:t xml:space="preserve">расходов </w:t>
      </w:r>
      <w:r w:rsidRPr="004F2FFF">
        <w:rPr>
          <w:sz w:val="27"/>
          <w:szCs w:val="27"/>
        </w:rPr>
        <w:t xml:space="preserve"> бюджета</w:t>
      </w:r>
      <w:proofErr w:type="gramEnd"/>
      <w:r>
        <w:rPr>
          <w:sz w:val="27"/>
          <w:szCs w:val="27"/>
        </w:rPr>
        <w:t xml:space="preserve"> сельского поселения</w:t>
      </w:r>
      <w:r w:rsidRPr="004F2FFF">
        <w:rPr>
          <w:sz w:val="27"/>
          <w:szCs w:val="27"/>
        </w:rPr>
        <w:t>, установленного пунктом 1</w:t>
      </w:r>
      <w:r>
        <w:rPr>
          <w:sz w:val="27"/>
          <w:szCs w:val="27"/>
        </w:rPr>
        <w:t>,2,3 настоящего Р</w:t>
      </w:r>
      <w:r w:rsidRPr="004F2FFF">
        <w:rPr>
          <w:sz w:val="27"/>
          <w:szCs w:val="27"/>
        </w:rPr>
        <w:t>ешения:</w:t>
      </w:r>
    </w:p>
    <w:p w:rsidR="00EE0067" w:rsidRDefault="00EE0067" w:rsidP="00EE0067">
      <w:pPr>
        <w:autoSpaceDE w:val="0"/>
        <w:autoSpaceDN w:val="0"/>
        <w:adjustRightInd w:val="0"/>
        <w:ind w:firstLine="567"/>
        <w:jc w:val="both"/>
        <w:rPr>
          <w:sz w:val="27"/>
          <w:szCs w:val="27"/>
        </w:rPr>
      </w:pPr>
      <w:r w:rsidRPr="004F2FFF">
        <w:rPr>
          <w:sz w:val="27"/>
          <w:szCs w:val="27"/>
        </w:rPr>
        <w:t>1) распределение бюджетных ассигнований</w:t>
      </w:r>
      <w:r>
        <w:rPr>
          <w:sz w:val="27"/>
          <w:szCs w:val="27"/>
        </w:rPr>
        <w:t xml:space="preserve"> бюджета муниципального образования Юбилейное сельское поселение Котельничского района Кировской области</w:t>
      </w:r>
      <w:r w:rsidRPr="004F2FFF">
        <w:rPr>
          <w:sz w:val="27"/>
          <w:szCs w:val="27"/>
        </w:rPr>
        <w:t xml:space="preserve"> по разделам и подразделам класси</w:t>
      </w:r>
      <w:r>
        <w:rPr>
          <w:sz w:val="27"/>
          <w:szCs w:val="27"/>
        </w:rPr>
        <w:t>фикации расходов бюджетов:</w:t>
      </w:r>
    </w:p>
    <w:p w:rsidR="00EE0067" w:rsidRDefault="00EE0067" w:rsidP="00EE0067">
      <w:pPr>
        <w:autoSpaceDE w:val="0"/>
        <w:autoSpaceDN w:val="0"/>
        <w:adjustRightInd w:val="0"/>
        <w:ind w:firstLine="567"/>
        <w:jc w:val="both"/>
        <w:rPr>
          <w:sz w:val="27"/>
          <w:szCs w:val="27"/>
        </w:rPr>
      </w:pPr>
      <w:r>
        <w:rPr>
          <w:sz w:val="27"/>
          <w:szCs w:val="27"/>
        </w:rPr>
        <w:t>на 2024 год согласно приложению № 4</w:t>
      </w:r>
      <w:r w:rsidRPr="004F2FFF">
        <w:rPr>
          <w:sz w:val="27"/>
          <w:szCs w:val="27"/>
        </w:rPr>
        <w:t xml:space="preserve"> к настоящему решению</w:t>
      </w:r>
      <w:r>
        <w:rPr>
          <w:sz w:val="27"/>
          <w:szCs w:val="27"/>
        </w:rPr>
        <w:t>;</w:t>
      </w:r>
    </w:p>
    <w:p w:rsidR="00EE0067" w:rsidRPr="004F2FFF" w:rsidRDefault="00EE0067" w:rsidP="00EE0067">
      <w:pPr>
        <w:autoSpaceDE w:val="0"/>
        <w:autoSpaceDN w:val="0"/>
        <w:adjustRightInd w:val="0"/>
        <w:ind w:firstLine="567"/>
        <w:jc w:val="both"/>
        <w:rPr>
          <w:sz w:val="27"/>
          <w:szCs w:val="27"/>
        </w:rPr>
      </w:pPr>
      <w:r>
        <w:rPr>
          <w:sz w:val="27"/>
          <w:szCs w:val="27"/>
        </w:rPr>
        <w:t>на 2025 год и на 2026 год согласно приложению № 11 к настоящему Решению</w:t>
      </w:r>
      <w:r w:rsidRPr="004F2FFF">
        <w:rPr>
          <w:sz w:val="27"/>
          <w:szCs w:val="27"/>
        </w:rPr>
        <w:t>;</w:t>
      </w:r>
    </w:p>
    <w:p w:rsidR="00EE0067" w:rsidRDefault="00EE0067" w:rsidP="00EE0067">
      <w:pPr>
        <w:autoSpaceDE w:val="0"/>
        <w:autoSpaceDN w:val="0"/>
        <w:adjustRightInd w:val="0"/>
        <w:ind w:firstLine="567"/>
        <w:jc w:val="both"/>
        <w:rPr>
          <w:sz w:val="27"/>
          <w:szCs w:val="27"/>
        </w:rPr>
      </w:pPr>
      <w:r w:rsidRPr="004F2FFF">
        <w:rPr>
          <w:sz w:val="27"/>
          <w:szCs w:val="27"/>
        </w:rPr>
        <w:t xml:space="preserve">2) распределение бюджетных ассигнований по целевым статьям (муниципальным </w:t>
      </w:r>
      <w:proofErr w:type="gramStart"/>
      <w:r>
        <w:rPr>
          <w:sz w:val="27"/>
          <w:szCs w:val="27"/>
        </w:rPr>
        <w:t>программам  муниципального</w:t>
      </w:r>
      <w:proofErr w:type="gramEnd"/>
      <w:r>
        <w:rPr>
          <w:sz w:val="27"/>
          <w:szCs w:val="27"/>
        </w:rPr>
        <w:t xml:space="preserve"> образования Юбилейное сельское поселение Котельничского района Кировской области и </w:t>
      </w:r>
      <w:proofErr w:type="spellStart"/>
      <w:r>
        <w:rPr>
          <w:sz w:val="27"/>
          <w:szCs w:val="27"/>
        </w:rPr>
        <w:t>непрогаммным</w:t>
      </w:r>
      <w:proofErr w:type="spellEnd"/>
      <w:r>
        <w:rPr>
          <w:sz w:val="27"/>
          <w:szCs w:val="27"/>
        </w:rPr>
        <w:t xml:space="preserve"> направлениям деятельности</w:t>
      </w:r>
      <w:r w:rsidRPr="004F2FFF">
        <w:rPr>
          <w:sz w:val="27"/>
          <w:szCs w:val="27"/>
        </w:rPr>
        <w:t>), группам видов расходов классификации расходов бюдже</w:t>
      </w:r>
      <w:r>
        <w:rPr>
          <w:sz w:val="27"/>
          <w:szCs w:val="27"/>
        </w:rPr>
        <w:t>тов:</w:t>
      </w:r>
    </w:p>
    <w:p w:rsidR="00EE0067" w:rsidRDefault="00EE0067" w:rsidP="00EE0067">
      <w:pPr>
        <w:autoSpaceDE w:val="0"/>
        <w:autoSpaceDN w:val="0"/>
        <w:adjustRightInd w:val="0"/>
        <w:ind w:firstLine="567"/>
        <w:jc w:val="both"/>
        <w:rPr>
          <w:sz w:val="27"/>
          <w:szCs w:val="27"/>
        </w:rPr>
      </w:pPr>
      <w:r>
        <w:rPr>
          <w:sz w:val="27"/>
          <w:szCs w:val="27"/>
        </w:rPr>
        <w:t>2.1) на 2024 год согласно при</w:t>
      </w:r>
      <w:r w:rsidRPr="004F2FFF">
        <w:rPr>
          <w:sz w:val="27"/>
          <w:szCs w:val="27"/>
        </w:rPr>
        <w:t xml:space="preserve">ложению </w:t>
      </w:r>
      <w:r w:rsidR="00F7037C">
        <w:rPr>
          <w:sz w:val="27"/>
          <w:szCs w:val="27"/>
        </w:rPr>
        <w:t xml:space="preserve">№ </w:t>
      </w:r>
      <w:r>
        <w:rPr>
          <w:sz w:val="27"/>
          <w:szCs w:val="27"/>
        </w:rPr>
        <w:t>5 к настоящему Р</w:t>
      </w:r>
      <w:r w:rsidRPr="004F2FFF">
        <w:rPr>
          <w:sz w:val="27"/>
          <w:szCs w:val="27"/>
        </w:rPr>
        <w:t>ешению</w:t>
      </w:r>
      <w:r>
        <w:rPr>
          <w:sz w:val="27"/>
          <w:szCs w:val="27"/>
        </w:rPr>
        <w:t>;</w:t>
      </w:r>
    </w:p>
    <w:p w:rsidR="00EE0067" w:rsidRPr="004F2FFF" w:rsidRDefault="00EE0067" w:rsidP="00EE0067">
      <w:pPr>
        <w:autoSpaceDE w:val="0"/>
        <w:autoSpaceDN w:val="0"/>
        <w:adjustRightInd w:val="0"/>
        <w:ind w:firstLine="567"/>
        <w:jc w:val="both"/>
        <w:rPr>
          <w:sz w:val="27"/>
          <w:szCs w:val="27"/>
        </w:rPr>
      </w:pPr>
      <w:r>
        <w:rPr>
          <w:sz w:val="27"/>
          <w:szCs w:val="27"/>
        </w:rPr>
        <w:t>2.2) на 2025 год и на 206 год согласно приложению №</w:t>
      </w:r>
      <w:r w:rsidR="00F7037C">
        <w:rPr>
          <w:sz w:val="27"/>
          <w:szCs w:val="27"/>
        </w:rPr>
        <w:t xml:space="preserve"> </w:t>
      </w:r>
      <w:r>
        <w:rPr>
          <w:sz w:val="27"/>
          <w:szCs w:val="27"/>
        </w:rPr>
        <w:t>12 к настоящему Решению</w:t>
      </w:r>
      <w:r w:rsidRPr="004F2FFF">
        <w:rPr>
          <w:sz w:val="27"/>
          <w:szCs w:val="27"/>
        </w:rPr>
        <w:t>;</w:t>
      </w:r>
    </w:p>
    <w:p w:rsidR="00EE0067" w:rsidRDefault="00EE0067" w:rsidP="00EE0067">
      <w:pPr>
        <w:ind w:firstLine="567"/>
        <w:jc w:val="both"/>
        <w:rPr>
          <w:sz w:val="27"/>
          <w:szCs w:val="27"/>
        </w:rPr>
      </w:pPr>
      <w:r w:rsidRPr="004F2FFF">
        <w:rPr>
          <w:sz w:val="27"/>
          <w:szCs w:val="27"/>
        </w:rPr>
        <w:t>3) ведомствен</w:t>
      </w:r>
      <w:r>
        <w:rPr>
          <w:sz w:val="27"/>
          <w:szCs w:val="27"/>
        </w:rPr>
        <w:t xml:space="preserve">ную структуру </w:t>
      </w:r>
      <w:proofErr w:type="gramStart"/>
      <w:r>
        <w:rPr>
          <w:sz w:val="27"/>
          <w:szCs w:val="27"/>
        </w:rPr>
        <w:t xml:space="preserve">расходов </w:t>
      </w:r>
      <w:r w:rsidRPr="004F2FFF">
        <w:rPr>
          <w:sz w:val="27"/>
          <w:szCs w:val="27"/>
        </w:rPr>
        <w:t xml:space="preserve"> бюджета</w:t>
      </w:r>
      <w:proofErr w:type="gramEnd"/>
      <w:r>
        <w:rPr>
          <w:sz w:val="27"/>
          <w:szCs w:val="27"/>
        </w:rPr>
        <w:t xml:space="preserve"> муниципального образования Юбилейное сельское поселение Котельничского района Кировской области</w:t>
      </w:r>
      <w:r w:rsidRPr="004F2FFF">
        <w:rPr>
          <w:sz w:val="27"/>
          <w:szCs w:val="27"/>
        </w:rPr>
        <w:t xml:space="preserve"> (распределение бюджетных ас</w:t>
      </w:r>
      <w:r>
        <w:rPr>
          <w:sz w:val="27"/>
          <w:szCs w:val="27"/>
        </w:rPr>
        <w:t xml:space="preserve">сигнований по главным распорядителям средств бюджета поселения </w:t>
      </w:r>
      <w:r w:rsidRPr="004F2FFF">
        <w:rPr>
          <w:sz w:val="27"/>
          <w:szCs w:val="27"/>
        </w:rPr>
        <w:t>, разделам, подразделам и целевым стать</w:t>
      </w:r>
      <w:r>
        <w:rPr>
          <w:sz w:val="27"/>
          <w:szCs w:val="27"/>
        </w:rPr>
        <w:t>ям (муниципальным программам Юбилейного сельского поселения</w:t>
      </w:r>
      <w:r w:rsidRPr="004F2FFF">
        <w:rPr>
          <w:sz w:val="27"/>
          <w:szCs w:val="27"/>
        </w:rPr>
        <w:t xml:space="preserve"> и непрограммным направлениям деятельности), группам видов расходов классификации расходов бюд</w:t>
      </w:r>
      <w:r>
        <w:rPr>
          <w:sz w:val="27"/>
          <w:szCs w:val="27"/>
        </w:rPr>
        <w:t>жетов):</w:t>
      </w:r>
    </w:p>
    <w:p w:rsidR="00EE0067" w:rsidRDefault="00EE0067" w:rsidP="00EE0067">
      <w:pPr>
        <w:autoSpaceDE w:val="0"/>
        <w:autoSpaceDN w:val="0"/>
        <w:adjustRightInd w:val="0"/>
        <w:ind w:firstLine="567"/>
        <w:jc w:val="both"/>
        <w:rPr>
          <w:sz w:val="27"/>
          <w:szCs w:val="27"/>
        </w:rPr>
      </w:pPr>
      <w:r>
        <w:rPr>
          <w:sz w:val="27"/>
          <w:szCs w:val="27"/>
        </w:rPr>
        <w:t>3.1) на 2024 год согласно при</w:t>
      </w:r>
      <w:r w:rsidRPr="004F2FFF">
        <w:rPr>
          <w:sz w:val="27"/>
          <w:szCs w:val="27"/>
        </w:rPr>
        <w:t xml:space="preserve">ложению </w:t>
      </w:r>
      <w:r>
        <w:rPr>
          <w:sz w:val="27"/>
          <w:szCs w:val="27"/>
        </w:rPr>
        <w:t>№ 6 к настоящему Р</w:t>
      </w:r>
      <w:r w:rsidRPr="004F2FFF">
        <w:rPr>
          <w:sz w:val="27"/>
          <w:szCs w:val="27"/>
        </w:rPr>
        <w:t>ешению</w:t>
      </w:r>
      <w:r>
        <w:rPr>
          <w:sz w:val="27"/>
          <w:szCs w:val="27"/>
        </w:rPr>
        <w:t>;</w:t>
      </w:r>
    </w:p>
    <w:p w:rsidR="00EE0067" w:rsidRPr="004F2FFF" w:rsidRDefault="00EE0067" w:rsidP="00EE0067">
      <w:pPr>
        <w:autoSpaceDE w:val="0"/>
        <w:autoSpaceDN w:val="0"/>
        <w:adjustRightInd w:val="0"/>
        <w:ind w:firstLine="567"/>
        <w:jc w:val="both"/>
        <w:rPr>
          <w:sz w:val="27"/>
          <w:szCs w:val="27"/>
        </w:rPr>
      </w:pPr>
      <w:r>
        <w:rPr>
          <w:sz w:val="27"/>
          <w:szCs w:val="27"/>
        </w:rPr>
        <w:t>3.2) на 2025 год и на 2026 год согласно приложению № 13 к настоящему Решению</w:t>
      </w:r>
      <w:r w:rsidRPr="004F2FFF">
        <w:rPr>
          <w:sz w:val="27"/>
          <w:szCs w:val="27"/>
        </w:rPr>
        <w:t>;</w:t>
      </w:r>
    </w:p>
    <w:p w:rsidR="00EE0067" w:rsidRDefault="00EE0067" w:rsidP="00EE0067">
      <w:pPr>
        <w:ind w:firstLine="567"/>
        <w:jc w:val="both"/>
        <w:rPr>
          <w:sz w:val="27"/>
          <w:szCs w:val="27"/>
        </w:rPr>
      </w:pPr>
      <w:r>
        <w:rPr>
          <w:sz w:val="27"/>
          <w:szCs w:val="27"/>
        </w:rPr>
        <w:t>7</w:t>
      </w:r>
      <w:r w:rsidRPr="004F2FFF">
        <w:rPr>
          <w:sz w:val="27"/>
          <w:szCs w:val="27"/>
        </w:rPr>
        <w:t>. Утвердить источники финансиров</w:t>
      </w:r>
      <w:r>
        <w:rPr>
          <w:sz w:val="27"/>
          <w:szCs w:val="27"/>
        </w:rPr>
        <w:t>ания дефицита</w:t>
      </w:r>
      <w:r w:rsidRPr="004F2FFF">
        <w:rPr>
          <w:sz w:val="27"/>
          <w:szCs w:val="27"/>
        </w:rPr>
        <w:t xml:space="preserve"> бюджета</w:t>
      </w:r>
      <w:r>
        <w:rPr>
          <w:sz w:val="27"/>
          <w:szCs w:val="27"/>
        </w:rPr>
        <w:t xml:space="preserve"> муниципального образования Юбилейное сельское поселение Котельничского района Кировской области:</w:t>
      </w:r>
    </w:p>
    <w:p w:rsidR="00EE0067" w:rsidRDefault="00EE0067" w:rsidP="00EE0067">
      <w:pPr>
        <w:ind w:firstLine="567"/>
        <w:jc w:val="both"/>
        <w:rPr>
          <w:sz w:val="27"/>
          <w:szCs w:val="27"/>
        </w:rPr>
      </w:pPr>
      <w:r>
        <w:rPr>
          <w:sz w:val="27"/>
          <w:szCs w:val="27"/>
        </w:rPr>
        <w:t>7.1) на 2024 год согласно приложению № 7</w:t>
      </w:r>
      <w:r w:rsidRPr="004F2FFF">
        <w:rPr>
          <w:sz w:val="27"/>
          <w:szCs w:val="27"/>
        </w:rPr>
        <w:t xml:space="preserve"> к настоящему </w:t>
      </w:r>
      <w:r>
        <w:rPr>
          <w:sz w:val="27"/>
          <w:szCs w:val="27"/>
        </w:rPr>
        <w:t>Р</w:t>
      </w:r>
      <w:r w:rsidRPr="004F2FFF">
        <w:rPr>
          <w:sz w:val="27"/>
          <w:szCs w:val="27"/>
        </w:rPr>
        <w:t>ешению;</w:t>
      </w:r>
    </w:p>
    <w:p w:rsidR="00EE0067" w:rsidRDefault="00EE0067" w:rsidP="00EE0067">
      <w:pPr>
        <w:ind w:firstLine="567"/>
        <w:jc w:val="both"/>
        <w:rPr>
          <w:sz w:val="27"/>
          <w:szCs w:val="27"/>
        </w:rPr>
      </w:pPr>
      <w:r>
        <w:rPr>
          <w:sz w:val="27"/>
          <w:szCs w:val="27"/>
        </w:rPr>
        <w:t>7.2) на 2025 год и 2026 год согласно приложению № 14 к настоящему Решению.</w:t>
      </w:r>
    </w:p>
    <w:p w:rsidR="00EE0067" w:rsidRDefault="00EE0067" w:rsidP="00EE0067">
      <w:pPr>
        <w:ind w:firstLine="567"/>
        <w:jc w:val="both"/>
        <w:rPr>
          <w:sz w:val="27"/>
          <w:szCs w:val="27"/>
        </w:rPr>
      </w:pPr>
      <w:r>
        <w:rPr>
          <w:sz w:val="27"/>
          <w:szCs w:val="27"/>
        </w:rPr>
        <w:t>8. Утвердить в пределах общего объема расходов бюджета поселения, установленного пунктами 1 ,2 ,3 настоящего Решения, общий объем бюджетных ассигнований, направляемых на исполнение публичных нормативных обязательств:</w:t>
      </w:r>
    </w:p>
    <w:p w:rsidR="00EE0067" w:rsidRDefault="00EE0067" w:rsidP="00EE0067">
      <w:pPr>
        <w:ind w:firstLine="567"/>
        <w:jc w:val="both"/>
        <w:rPr>
          <w:sz w:val="27"/>
          <w:szCs w:val="27"/>
        </w:rPr>
      </w:pPr>
      <w:r>
        <w:rPr>
          <w:sz w:val="27"/>
          <w:szCs w:val="27"/>
        </w:rPr>
        <w:t>8.1) на 2024 год в сумме 183,500 тыс. рублей согласно приложению № 16 к настоящему Решению;</w:t>
      </w:r>
    </w:p>
    <w:p w:rsidR="00EE0067" w:rsidRDefault="00EE0067" w:rsidP="00EE0067">
      <w:pPr>
        <w:ind w:firstLine="567"/>
        <w:jc w:val="both"/>
        <w:rPr>
          <w:sz w:val="27"/>
          <w:szCs w:val="27"/>
        </w:rPr>
      </w:pPr>
      <w:r>
        <w:rPr>
          <w:sz w:val="27"/>
          <w:szCs w:val="27"/>
        </w:rPr>
        <w:lastRenderedPageBreak/>
        <w:t>8.2) на 2025 год в сумме 183,500 тыс. рублей и на 2026 год в сумме 183,500 тыс. рублей согласно приложению № 17 к настоящему Решению.</w:t>
      </w:r>
    </w:p>
    <w:p w:rsidR="00EE0067" w:rsidRDefault="00EE0067" w:rsidP="00EE0067">
      <w:pPr>
        <w:jc w:val="both"/>
        <w:rPr>
          <w:sz w:val="27"/>
          <w:szCs w:val="27"/>
        </w:rPr>
      </w:pPr>
      <w:r>
        <w:rPr>
          <w:sz w:val="27"/>
          <w:szCs w:val="27"/>
        </w:rPr>
        <w:t xml:space="preserve">        9.</w:t>
      </w:r>
      <w:r w:rsidRPr="00407F53">
        <w:rPr>
          <w:sz w:val="27"/>
          <w:szCs w:val="27"/>
        </w:rPr>
        <w:t xml:space="preserve"> </w:t>
      </w:r>
      <w:r>
        <w:rPr>
          <w:sz w:val="27"/>
          <w:szCs w:val="27"/>
        </w:rPr>
        <w:t xml:space="preserve">Утвердить в пределах общего объема расходов бюджета поселения, установленного пунктами 1 ,2 ,3 настоящего </w:t>
      </w:r>
      <w:proofErr w:type="gramStart"/>
      <w:r>
        <w:rPr>
          <w:sz w:val="27"/>
          <w:szCs w:val="27"/>
        </w:rPr>
        <w:t>Решения,  объем</w:t>
      </w:r>
      <w:proofErr w:type="gramEnd"/>
      <w:r>
        <w:rPr>
          <w:sz w:val="27"/>
          <w:szCs w:val="27"/>
        </w:rPr>
        <w:t xml:space="preserve"> бюджетных ассигнований дорожного фонда муниципального образования Юбилейное сельское поселение Котельничского района Кировской области:</w:t>
      </w:r>
    </w:p>
    <w:p w:rsidR="00EE0067" w:rsidRDefault="00EE0067" w:rsidP="00EE0067">
      <w:pPr>
        <w:ind w:firstLine="567"/>
        <w:jc w:val="both"/>
        <w:rPr>
          <w:sz w:val="27"/>
          <w:szCs w:val="27"/>
        </w:rPr>
      </w:pPr>
      <w:r>
        <w:rPr>
          <w:sz w:val="27"/>
          <w:szCs w:val="27"/>
        </w:rPr>
        <w:t>9.1) на 2024 год в сумме 290,000 тыс. рублей;</w:t>
      </w:r>
    </w:p>
    <w:p w:rsidR="00EE0067" w:rsidRDefault="00EE0067" w:rsidP="00EE0067">
      <w:pPr>
        <w:ind w:firstLine="567"/>
        <w:jc w:val="both"/>
        <w:rPr>
          <w:sz w:val="27"/>
          <w:szCs w:val="27"/>
        </w:rPr>
      </w:pPr>
      <w:r>
        <w:rPr>
          <w:sz w:val="27"/>
          <w:szCs w:val="27"/>
        </w:rPr>
        <w:t>9.2) на 2025 год в сумме 298,700 тыс. рублей и на 2026 год в сумме 300,800 тыс. рублей.</w:t>
      </w:r>
    </w:p>
    <w:p w:rsidR="00EE0067" w:rsidRDefault="00EE0067" w:rsidP="00EE0067">
      <w:pPr>
        <w:ind w:firstLine="567"/>
        <w:jc w:val="both"/>
        <w:rPr>
          <w:sz w:val="27"/>
          <w:szCs w:val="27"/>
        </w:rPr>
      </w:pPr>
      <w:r>
        <w:rPr>
          <w:sz w:val="27"/>
          <w:szCs w:val="27"/>
        </w:rPr>
        <w:t>10.</w:t>
      </w:r>
      <w:r w:rsidRPr="00407F53">
        <w:rPr>
          <w:sz w:val="27"/>
          <w:szCs w:val="27"/>
        </w:rPr>
        <w:t xml:space="preserve"> </w:t>
      </w:r>
      <w:r>
        <w:rPr>
          <w:sz w:val="27"/>
          <w:szCs w:val="27"/>
        </w:rPr>
        <w:t xml:space="preserve">Утвердить в пределах общего объема расходов бюджета поселения, установленного пунктами 1 ,2 ,3 настоящего </w:t>
      </w:r>
      <w:proofErr w:type="gramStart"/>
      <w:r>
        <w:rPr>
          <w:sz w:val="27"/>
          <w:szCs w:val="27"/>
        </w:rPr>
        <w:t>Решения,  размер</w:t>
      </w:r>
      <w:proofErr w:type="gramEnd"/>
      <w:r>
        <w:rPr>
          <w:sz w:val="27"/>
          <w:szCs w:val="27"/>
        </w:rPr>
        <w:t xml:space="preserve"> резервного фонда администрации  Юбилейного сельского поселения Котельничского района Кировской области:</w:t>
      </w:r>
    </w:p>
    <w:p w:rsidR="00EE0067" w:rsidRDefault="00EE0067" w:rsidP="00EE0067">
      <w:pPr>
        <w:ind w:firstLine="567"/>
        <w:jc w:val="both"/>
        <w:rPr>
          <w:sz w:val="27"/>
          <w:szCs w:val="27"/>
        </w:rPr>
      </w:pPr>
      <w:r>
        <w:rPr>
          <w:sz w:val="27"/>
          <w:szCs w:val="27"/>
        </w:rPr>
        <w:t>10.1) на 2024 год в сумме 1,0 тыс. рублей;</w:t>
      </w:r>
    </w:p>
    <w:p w:rsidR="00EE0067" w:rsidRDefault="00EE0067" w:rsidP="00EE0067">
      <w:pPr>
        <w:ind w:firstLine="567"/>
        <w:jc w:val="both"/>
        <w:rPr>
          <w:sz w:val="27"/>
          <w:szCs w:val="27"/>
        </w:rPr>
      </w:pPr>
      <w:r>
        <w:rPr>
          <w:sz w:val="27"/>
          <w:szCs w:val="27"/>
        </w:rPr>
        <w:t>10.2) на 2025 год в сумме 1,0 тыс. рублей и на 2026 год в сумме 1,0 тыс. рублей.</w:t>
      </w:r>
    </w:p>
    <w:p w:rsidR="00EE0067" w:rsidRDefault="00EE0067" w:rsidP="00EE0067">
      <w:pPr>
        <w:ind w:firstLine="567"/>
        <w:jc w:val="both"/>
        <w:rPr>
          <w:sz w:val="27"/>
          <w:szCs w:val="27"/>
        </w:rPr>
      </w:pPr>
      <w:r>
        <w:rPr>
          <w:sz w:val="27"/>
          <w:szCs w:val="27"/>
        </w:rPr>
        <w:t xml:space="preserve">11. Утвердить в пределах общего объема расходов бюджета поселения, установленного пунктами 1 ,2 ,3 настоящего Решения, общий объем условно утверждаемых расходов на 2025 год в сумме 314,6 тыс. рублей и на 2026 год 645,1 тыс. рублей. </w:t>
      </w:r>
    </w:p>
    <w:p w:rsidR="00EE0067" w:rsidRDefault="00EE0067" w:rsidP="00EE0067">
      <w:pPr>
        <w:ind w:firstLine="567"/>
        <w:jc w:val="both"/>
        <w:rPr>
          <w:sz w:val="27"/>
          <w:szCs w:val="27"/>
        </w:rPr>
      </w:pPr>
      <w:r>
        <w:rPr>
          <w:sz w:val="27"/>
          <w:szCs w:val="27"/>
        </w:rPr>
        <w:t>12.</w:t>
      </w:r>
      <w:r w:rsidRPr="007B5077">
        <w:rPr>
          <w:sz w:val="27"/>
          <w:szCs w:val="27"/>
        </w:rPr>
        <w:t xml:space="preserve"> </w:t>
      </w:r>
      <w:r>
        <w:rPr>
          <w:sz w:val="27"/>
          <w:szCs w:val="27"/>
        </w:rPr>
        <w:t>Утвердить в пределах общего объема расходов бюджета поселения, установленного пунктами 1 ,2 ,3 настоящего Решения:</w:t>
      </w:r>
    </w:p>
    <w:p w:rsidR="00EE0067" w:rsidRDefault="00EE0067" w:rsidP="00EE0067">
      <w:pPr>
        <w:ind w:firstLine="567"/>
        <w:jc w:val="both"/>
        <w:rPr>
          <w:sz w:val="27"/>
          <w:szCs w:val="27"/>
        </w:rPr>
      </w:pPr>
      <w:r>
        <w:rPr>
          <w:sz w:val="27"/>
          <w:szCs w:val="27"/>
        </w:rPr>
        <w:t>12.1) распределение иных межбюджетных трансфертов бюджету муниципального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передаваемых полномочий в области градостроительной деятельности:</w:t>
      </w:r>
    </w:p>
    <w:p w:rsidR="00EE0067" w:rsidRDefault="00EE0067" w:rsidP="00EE0067">
      <w:pPr>
        <w:ind w:firstLine="567"/>
        <w:jc w:val="both"/>
        <w:rPr>
          <w:sz w:val="27"/>
          <w:szCs w:val="27"/>
        </w:rPr>
      </w:pPr>
      <w:r>
        <w:rPr>
          <w:sz w:val="27"/>
          <w:szCs w:val="27"/>
        </w:rPr>
        <w:t xml:space="preserve">12.1.1) на 2024 год в сумме 0,544 тыс. рублей согласно приложению </w:t>
      </w:r>
      <w:r w:rsidR="00F7037C">
        <w:rPr>
          <w:sz w:val="27"/>
          <w:szCs w:val="27"/>
        </w:rPr>
        <w:t xml:space="preserve">№ </w:t>
      </w:r>
      <w:r>
        <w:rPr>
          <w:sz w:val="27"/>
          <w:szCs w:val="27"/>
        </w:rPr>
        <w:t>8 к настоящему Решению;</w:t>
      </w:r>
    </w:p>
    <w:p w:rsidR="00EE0067" w:rsidRDefault="00EE0067" w:rsidP="00EE0067">
      <w:pPr>
        <w:ind w:firstLine="567"/>
        <w:jc w:val="both"/>
        <w:rPr>
          <w:sz w:val="27"/>
          <w:szCs w:val="27"/>
        </w:rPr>
      </w:pPr>
      <w:r>
        <w:rPr>
          <w:sz w:val="27"/>
          <w:szCs w:val="27"/>
        </w:rPr>
        <w:t>12.1.2) на 2025 год в сумме 0,544 тыс. руб. и на 2026 год 0,544 тыс. рублей. согласно приложению 15 к настоящему Решению.</w:t>
      </w:r>
    </w:p>
    <w:p w:rsidR="00EE0067" w:rsidRDefault="00EE0067" w:rsidP="00EE0067">
      <w:pPr>
        <w:ind w:firstLine="567"/>
        <w:jc w:val="both"/>
        <w:rPr>
          <w:sz w:val="27"/>
          <w:szCs w:val="27"/>
        </w:rPr>
      </w:pPr>
      <w:r>
        <w:rPr>
          <w:sz w:val="27"/>
          <w:szCs w:val="27"/>
        </w:rPr>
        <w:t>12.2) распределение иных межбюджетных трансфертов бюджету муниципального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сельское поселение Котельничского района Кировской области:</w:t>
      </w:r>
    </w:p>
    <w:p w:rsidR="00EE0067" w:rsidRDefault="00EE0067" w:rsidP="00EE0067">
      <w:pPr>
        <w:ind w:firstLine="567"/>
        <w:jc w:val="both"/>
        <w:rPr>
          <w:sz w:val="27"/>
          <w:szCs w:val="27"/>
        </w:rPr>
      </w:pPr>
      <w:r>
        <w:rPr>
          <w:sz w:val="27"/>
          <w:szCs w:val="27"/>
        </w:rPr>
        <w:t xml:space="preserve">12.2.1) на 2024 год в сумме 14,8 тыс. рублей согласно приложению </w:t>
      </w:r>
      <w:r w:rsidR="00F7037C">
        <w:rPr>
          <w:sz w:val="27"/>
          <w:szCs w:val="27"/>
        </w:rPr>
        <w:t xml:space="preserve">№ </w:t>
      </w:r>
      <w:r>
        <w:rPr>
          <w:sz w:val="27"/>
          <w:szCs w:val="27"/>
        </w:rPr>
        <w:t>9 к настоящему Решению;</w:t>
      </w:r>
    </w:p>
    <w:p w:rsidR="00EE0067" w:rsidRDefault="00EE0067" w:rsidP="00EE0067">
      <w:pPr>
        <w:ind w:firstLine="567"/>
        <w:jc w:val="both"/>
        <w:rPr>
          <w:sz w:val="27"/>
          <w:szCs w:val="27"/>
        </w:rPr>
      </w:pPr>
      <w:r>
        <w:rPr>
          <w:sz w:val="27"/>
          <w:szCs w:val="27"/>
        </w:rPr>
        <w:t>13. Установить верхний предел муниципального внутреннего долга муниципального образования Юбилейное сельское поселение Котельничского района Кировской области:</w:t>
      </w:r>
    </w:p>
    <w:p w:rsidR="00EE0067" w:rsidRDefault="00EE0067" w:rsidP="00EE0067">
      <w:pPr>
        <w:ind w:firstLine="567"/>
        <w:jc w:val="both"/>
        <w:rPr>
          <w:sz w:val="27"/>
          <w:szCs w:val="27"/>
        </w:rPr>
      </w:pPr>
      <w:r>
        <w:rPr>
          <w:sz w:val="27"/>
          <w:szCs w:val="27"/>
        </w:rPr>
        <w:t>13.1) на 1 января 2025 года в сумме 0 тыс. рублей;</w:t>
      </w:r>
    </w:p>
    <w:p w:rsidR="00EE0067" w:rsidRDefault="00EE0067" w:rsidP="00EE0067">
      <w:pPr>
        <w:ind w:firstLine="567"/>
        <w:jc w:val="both"/>
        <w:rPr>
          <w:sz w:val="27"/>
          <w:szCs w:val="27"/>
        </w:rPr>
      </w:pPr>
      <w:r>
        <w:rPr>
          <w:sz w:val="27"/>
          <w:szCs w:val="27"/>
        </w:rPr>
        <w:t>13.1.1) в том числе верхний предел долга по муниципальным гарантиям на 1 января 2025 года в сумме 0 тыс. рублей;</w:t>
      </w:r>
    </w:p>
    <w:p w:rsidR="00EE0067" w:rsidRDefault="00EE0067" w:rsidP="00EE0067">
      <w:pPr>
        <w:ind w:firstLine="567"/>
        <w:jc w:val="both"/>
        <w:rPr>
          <w:sz w:val="27"/>
          <w:szCs w:val="27"/>
        </w:rPr>
      </w:pPr>
      <w:r>
        <w:rPr>
          <w:sz w:val="27"/>
          <w:szCs w:val="27"/>
        </w:rPr>
        <w:t>13.2) на 1 января 2026 года в сумме 0 тыс. рублей;</w:t>
      </w:r>
    </w:p>
    <w:p w:rsidR="00EE0067" w:rsidRDefault="00EE0067" w:rsidP="00EE0067">
      <w:pPr>
        <w:ind w:firstLine="567"/>
        <w:jc w:val="both"/>
        <w:rPr>
          <w:sz w:val="27"/>
          <w:szCs w:val="27"/>
        </w:rPr>
      </w:pPr>
      <w:r>
        <w:rPr>
          <w:sz w:val="27"/>
          <w:szCs w:val="27"/>
        </w:rPr>
        <w:t>13.2.1</w:t>
      </w:r>
      <w:proofErr w:type="gramStart"/>
      <w:r>
        <w:rPr>
          <w:sz w:val="27"/>
          <w:szCs w:val="27"/>
        </w:rPr>
        <w:t>) )</w:t>
      </w:r>
      <w:proofErr w:type="gramEnd"/>
      <w:r>
        <w:rPr>
          <w:sz w:val="27"/>
          <w:szCs w:val="27"/>
        </w:rPr>
        <w:t xml:space="preserve"> в том числе верхний предел долга по муниципальным гарантиям на 1 января 2026 года в сумме 0 тыс. рублей;</w:t>
      </w:r>
    </w:p>
    <w:p w:rsidR="00EE0067" w:rsidRDefault="00EE0067" w:rsidP="00EE0067">
      <w:pPr>
        <w:ind w:firstLine="567"/>
        <w:jc w:val="both"/>
        <w:rPr>
          <w:sz w:val="27"/>
          <w:szCs w:val="27"/>
        </w:rPr>
      </w:pPr>
      <w:r>
        <w:rPr>
          <w:sz w:val="27"/>
          <w:szCs w:val="27"/>
        </w:rPr>
        <w:t>13.3</w:t>
      </w:r>
      <w:proofErr w:type="gramStart"/>
      <w:r>
        <w:rPr>
          <w:sz w:val="27"/>
          <w:szCs w:val="27"/>
        </w:rPr>
        <w:t>) )</w:t>
      </w:r>
      <w:proofErr w:type="gramEnd"/>
      <w:r>
        <w:rPr>
          <w:sz w:val="27"/>
          <w:szCs w:val="27"/>
        </w:rPr>
        <w:t xml:space="preserve"> на 1 января 2027 года в сумме 0 тыс. рублей;</w:t>
      </w:r>
    </w:p>
    <w:p w:rsidR="00EE0067" w:rsidRDefault="00EE0067" w:rsidP="00EE0067">
      <w:pPr>
        <w:ind w:firstLine="567"/>
        <w:jc w:val="both"/>
        <w:rPr>
          <w:sz w:val="27"/>
          <w:szCs w:val="27"/>
        </w:rPr>
      </w:pPr>
      <w:r>
        <w:rPr>
          <w:sz w:val="27"/>
          <w:szCs w:val="27"/>
        </w:rPr>
        <w:lastRenderedPageBreak/>
        <w:t>13.3.1) в том числе верхний предел долга по муниципальным гарантиям на 1 января 2027 года в сумме 0 тыс. рублей;</w:t>
      </w:r>
    </w:p>
    <w:p w:rsidR="00EE0067" w:rsidRDefault="00EE0067" w:rsidP="00EE0067">
      <w:pPr>
        <w:ind w:firstLine="567"/>
        <w:jc w:val="both"/>
        <w:rPr>
          <w:sz w:val="27"/>
          <w:szCs w:val="27"/>
        </w:rPr>
      </w:pPr>
      <w:r>
        <w:rPr>
          <w:sz w:val="27"/>
          <w:szCs w:val="27"/>
        </w:rPr>
        <w:t>14. Установить, что муниципальные гарантии в 2024 году, в 2025 году и в 2026 году предоставляться не будут.</w:t>
      </w:r>
    </w:p>
    <w:p w:rsidR="00EE0067" w:rsidRDefault="00EE0067" w:rsidP="00EE0067">
      <w:pPr>
        <w:ind w:firstLine="567"/>
        <w:jc w:val="both"/>
        <w:rPr>
          <w:sz w:val="27"/>
          <w:szCs w:val="27"/>
        </w:rPr>
      </w:pPr>
      <w:r>
        <w:rPr>
          <w:sz w:val="27"/>
          <w:szCs w:val="27"/>
        </w:rPr>
        <w:t>15.</w:t>
      </w:r>
      <w:r w:rsidRPr="00057B38">
        <w:rPr>
          <w:sz w:val="27"/>
          <w:szCs w:val="27"/>
        </w:rPr>
        <w:t xml:space="preserve"> </w:t>
      </w:r>
      <w:r>
        <w:rPr>
          <w:sz w:val="27"/>
          <w:szCs w:val="27"/>
        </w:rPr>
        <w:t>Утвердить в пределах общего объема расходов бюджета поселения, установленного пунктами 1 ,2 ,3 настоящего Решения, объем бюджетных ассигнований на обслуживание муниципального долга муниципального образования Юбилейное сельское поселение Котельничского района Кировской области:</w:t>
      </w:r>
    </w:p>
    <w:p w:rsidR="00EE0067" w:rsidRDefault="00EE0067" w:rsidP="00EE0067">
      <w:pPr>
        <w:ind w:firstLine="567"/>
        <w:jc w:val="both"/>
        <w:rPr>
          <w:sz w:val="27"/>
          <w:szCs w:val="27"/>
        </w:rPr>
      </w:pPr>
      <w:r>
        <w:rPr>
          <w:sz w:val="27"/>
          <w:szCs w:val="27"/>
        </w:rPr>
        <w:t>15.1) на 2024 год в сумме 0 тыс. рублей</w:t>
      </w:r>
    </w:p>
    <w:p w:rsidR="00EE0067" w:rsidRDefault="00EE0067" w:rsidP="00EE0067">
      <w:pPr>
        <w:ind w:firstLine="567"/>
        <w:jc w:val="both"/>
        <w:rPr>
          <w:sz w:val="27"/>
          <w:szCs w:val="27"/>
        </w:rPr>
      </w:pPr>
      <w:r>
        <w:rPr>
          <w:sz w:val="27"/>
          <w:szCs w:val="27"/>
        </w:rPr>
        <w:t>15.2) на 2025 год в сумме 0 тыс. рублей и на 2026 год 0 тыс. рублей.</w:t>
      </w:r>
    </w:p>
    <w:p w:rsidR="00EE0067" w:rsidRPr="004F2FFF" w:rsidRDefault="00EE0067" w:rsidP="00EE0067">
      <w:pPr>
        <w:jc w:val="both"/>
        <w:rPr>
          <w:sz w:val="27"/>
          <w:szCs w:val="27"/>
        </w:rPr>
      </w:pPr>
      <w:r>
        <w:rPr>
          <w:sz w:val="27"/>
          <w:szCs w:val="27"/>
        </w:rPr>
        <w:t xml:space="preserve">        16</w:t>
      </w:r>
      <w:r w:rsidRPr="004F2FFF">
        <w:rPr>
          <w:sz w:val="27"/>
          <w:szCs w:val="27"/>
        </w:rPr>
        <w:t>.</w:t>
      </w:r>
      <w:r w:rsidRPr="004F2FFF">
        <w:rPr>
          <w:b/>
          <w:sz w:val="27"/>
          <w:szCs w:val="27"/>
        </w:rPr>
        <w:t xml:space="preserve"> </w:t>
      </w:r>
      <w:r w:rsidRPr="004F2FFF">
        <w:rPr>
          <w:sz w:val="27"/>
          <w:szCs w:val="27"/>
        </w:rPr>
        <w:t>Установить, что</w:t>
      </w:r>
      <w:r w:rsidRPr="004F2FFF">
        <w:rPr>
          <w:b/>
          <w:sz w:val="27"/>
          <w:szCs w:val="27"/>
        </w:rPr>
        <w:t xml:space="preserve"> </w:t>
      </w:r>
      <w:r>
        <w:rPr>
          <w:sz w:val="27"/>
          <w:szCs w:val="27"/>
        </w:rPr>
        <w:t>Юбилейная сельская Дума Котельничского района Кировской области, администрация Юбилейного сельского поселения Котельничского района Кировской области</w:t>
      </w:r>
      <w:r w:rsidRPr="004F2FFF">
        <w:rPr>
          <w:sz w:val="27"/>
          <w:szCs w:val="27"/>
        </w:rPr>
        <w:t xml:space="preserve"> не вправе принимать решения, приводящие к увеличению в 20</w:t>
      </w:r>
      <w:r>
        <w:rPr>
          <w:sz w:val="27"/>
          <w:szCs w:val="27"/>
        </w:rPr>
        <w:t>24</w:t>
      </w:r>
      <w:r w:rsidRPr="004F2FFF">
        <w:rPr>
          <w:sz w:val="27"/>
          <w:szCs w:val="27"/>
        </w:rPr>
        <w:t xml:space="preserve"> году численности работников </w:t>
      </w:r>
      <w:r>
        <w:rPr>
          <w:sz w:val="27"/>
          <w:szCs w:val="27"/>
        </w:rPr>
        <w:t xml:space="preserve">органов местного самоуправления Юбилейного сельского поселения Котельничского района Кировской области и муниципальных учреждений </w:t>
      </w:r>
      <w:r w:rsidRPr="004F2FFF">
        <w:rPr>
          <w:sz w:val="27"/>
          <w:szCs w:val="27"/>
        </w:rPr>
        <w:t>, за исключением случаев, когда решениями Правительства области</w:t>
      </w:r>
      <w:r>
        <w:rPr>
          <w:sz w:val="27"/>
          <w:szCs w:val="27"/>
        </w:rPr>
        <w:t xml:space="preserve"> администрации Котельничского района</w:t>
      </w:r>
      <w:r w:rsidRPr="004F2FFF">
        <w:rPr>
          <w:sz w:val="27"/>
          <w:szCs w:val="27"/>
        </w:rPr>
        <w:t xml:space="preserve"> передаются отдельные полномочия.</w:t>
      </w:r>
    </w:p>
    <w:p w:rsidR="00EE0067" w:rsidRPr="004F2FFF" w:rsidRDefault="00EE0067" w:rsidP="00EE0067">
      <w:pPr>
        <w:ind w:firstLine="567"/>
        <w:jc w:val="both"/>
        <w:rPr>
          <w:color w:val="000000"/>
          <w:sz w:val="27"/>
          <w:szCs w:val="27"/>
        </w:rPr>
      </w:pPr>
      <w:r>
        <w:rPr>
          <w:sz w:val="27"/>
          <w:szCs w:val="27"/>
        </w:rPr>
        <w:t>17</w:t>
      </w:r>
      <w:r w:rsidRPr="004F2FFF">
        <w:rPr>
          <w:sz w:val="27"/>
          <w:szCs w:val="27"/>
        </w:rPr>
        <w:t xml:space="preserve">. </w:t>
      </w:r>
      <w:r w:rsidRPr="004F2FFF">
        <w:rPr>
          <w:color w:val="000000"/>
          <w:sz w:val="27"/>
          <w:szCs w:val="27"/>
        </w:rPr>
        <w:t>Установить, что получатели средств районного бюджета при заключении муниципальных контрактов (договоров) на поставку товаров (работ, услуг) вправе предусматривать авансовые платежи:</w:t>
      </w:r>
    </w:p>
    <w:p w:rsidR="00EE0067" w:rsidRPr="004F2FFF" w:rsidRDefault="00EE0067" w:rsidP="00EE0067">
      <w:pPr>
        <w:ind w:firstLine="567"/>
        <w:jc w:val="both"/>
        <w:rPr>
          <w:sz w:val="27"/>
          <w:szCs w:val="27"/>
        </w:rPr>
      </w:pPr>
      <w:r>
        <w:rPr>
          <w:sz w:val="27"/>
          <w:szCs w:val="27"/>
        </w:rPr>
        <w:t>17.1)</w:t>
      </w:r>
      <w:r w:rsidRPr="004F2FFF">
        <w:rPr>
          <w:sz w:val="27"/>
          <w:szCs w:val="27"/>
        </w:rPr>
        <w:t xml:space="preserve"> в размере 100% суммы муниципального контракта (договора) по муниципальным контрактам (договорам) о предоставлении услуг связи, подписке на печатные издания и об их приобретении, на приобретение маркированных конвертов и </w:t>
      </w:r>
      <w:proofErr w:type="gramStart"/>
      <w:r w:rsidRPr="004F2FFF">
        <w:rPr>
          <w:sz w:val="27"/>
          <w:szCs w:val="27"/>
        </w:rPr>
        <w:t>марок,  на</w:t>
      </w:r>
      <w:proofErr w:type="gramEnd"/>
      <w:r w:rsidRPr="004F2FFF">
        <w:rPr>
          <w:sz w:val="27"/>
          <w:szCs w:val="27"/>
        </w:rPr>
        <w:t xml:space="preserve"> ремонт вычислительной и оргтехники, на обучение на курсах повышения квалификации, на оплату </w:t>
      </w:r>
      <w:proofErr w:type="spellStart"/>
      <w:r w:rsidRPr="004F2FFF">
        <w:rPr>
          <w:sz w:val="27"/>
          <w:szCs w:val="27"/>
        </w:rPr>
        <w:t>теплоэлектроэнергии</w:t>
      </w:r>
      <w:proofErr w:type="spellEnd"/>
      <w:r w:rsidRPr="004F2FFF">
        <w:rPr>
          <w:sz w:val="27"/>
          <w:szCs w:val="27"/>
        </w:rPr>
        <w:t>, изготовление сертификата ключа ЭЦП, приобретение неисключительного права на использование программного обеспечения;</w:t>
      </w:r>
    </w:p>
    <w:p w:rsidR="00EE0067" w:rsidRDefault="00EE0067" w:rsidP="00EE0067">
      <w:pPr>
        <w:ind w:firstLine="567"/>
        <w:jc w:val="both"/>
        <w:rPr>
          <w:sz w:val="27"/>
          <w:szCs w:val="27"/>
        </w:rPr>
      </w:pPr>
      <w:r>
        <w:rPr>
          <w:sz w:val="27"/>
          <w:szCs w:val="27"/>
        </w:rPr>
        <w:t>17.2)</w:t>
      </w:r>
      <w:r w:rsidRPr="004F2FFF">
        <w:rPr>
          <w:sz w:val="27"/>
          <w:szCs w:val="27"/>
        </w:rPr>
        <w:t xml:space="preserve"> в размере 30% от суммы муниципального контракта (договора) по остальным муниципальным контрактам (договорам), если иное не предусмотрено действующим законодательством.</w:t>
      </w:r>
    </w:p>
    <w:p w:rsidR="00EE0067" w:rsidRPr="00FE5476" w:rsidRDefault="00EE0067" w:rsidP="00EE0067">
      <w:pPr>
        <w:ind w:firstLine="567"/>
        <w:jc w:val="both"/>
        <w:rPr>
          <w:sz w:val="27"/>
          <w:szCs w:val="27"/>
        </w:rPr>
      </w:pPr>
      <w:r>
        <w:rPr>
          <w:sz w:val="27"/>
          <w:szCs w:val="27"/>
        </w:rPr>
        <w:t>18.Ввести мораторий на установление в 2024 году налоговых льгот и (или) пониженных налоговых ставок по местным налогам (земельный налог и налог на имущество физических лиц.</w:t>
      </w:r>
    </w:p>
    <w:p w:rsidR="00EE0067" w:rsidRPr="004F2FFF" w:rsidRDefault="00EE0067" w:rsidP="00EE0067">
      <w:pPr>
        <w:ind w:firstLine="567"/>
        <w:jc w:val="both"/>
        <w:rPr>
          <w:sz w:val="27"/>
          <w:szCs w:val="27"/>
        </w:rPr>
      </w:pPr>
      <w:r>
        <w:rPr>
          <w:sz w:val="27"/>
          <w:szCs w:val="27"/>
        </w:rPr>
        <w:t>19</w:t>
      </w:r>
      <w:r w:rsidRPr="004F2FFF">
        <w:rPr>
          <w:sz w:val="27"/>
          <w:szCs w:val="27"/>
        </w:rPr>
        <w:t>. Направлять остатки средств по состоянию на 01.01.20</w:t>
      </w:r>
      <w:r>
        <w:rPr>
          <w:sz w:val="27"/>
          <w:szCs w:val="27"/>
        </w:rPr>
        <w:t>24</w:t>
      </w:r>
      <w:r w:rsidRPr="004F2FFF">
        <w:rPr>
          <w:sz w:val="27"/>
          <w:szCs w:val="27"/>
        </w:rPr>
        <w:t xml:space="preserve"> (при наличии), а также средства при увеличении доходной части бюджета </w:t>
      </w:r>
      <w:r>
        <w:rPr>
          <w:sz w:val="27"/>
          <w:szCs w:val="27"/>
        </w:rPr>
        <w:t xml:space="preserve">в </w:t>
      </w:r>
      <w:r w:rsidRPr="004F2FFF">
        <w:rPr>
          <w:sz w:val="27"/>
          <w:szCs w:val="27"/>
        </w:rPr>
        <w:t>20</w:t>
      </w:r>
      <w:r>
        <w:rPr>
          <w:sz w:val="27"/>
          <w:szCs w:val="27"/>
        </w:rPr>
        <w:t>24</w:t>
      </w:r>
      <w:r w:rsidRPr="004F2FFF">
        <w:rPr>
          <w:sz w:val="27"/>
          <w:szCs w:val="27"/>
        </w:rPr>
        <w:t xml:space="preserve"> год</w:t>
      </w:r>
      <w:r>
        <w:rPr>
          <w:sz w:val="27"/>
          <w:szCs w:val="27"/>
        </w:rPr>
        <w:t>у</w:t>
      </w:r>
      <w:r w:rsidRPr="004F2FFF">
        <w:rPr>
          <w:sz w:val="27"/>
          <w:szCs w:val="27"/>
        </w:rPr>
        <w:t xml:space="preserve"> на удовлетворение не</w:t>
      </w:r>
      <w:r>
        <w:rPr>
          <w:sz w:val="27"/>
          <w:szCs w:val="27"/>
        </w:rPr>
        <w:t xml:space="preserve">запланированных в </w:t>
      </w:r>
      <w:r w:rsidRPr="004F2FFF">
        <w:rPr>
          <w:sz w:val="27"/>
          <w:szCs w:val="27"/>
        </w:rPr>
        <w:t>бюджете</w:t>
      </w:r>
      <w:r>
        <w:rPr>
          <w:sz w:val="27"/>
          <w:szCs w:val="27"/>
        </w:rPr>
        <w:t xml:space="preserve"> сельского поселения</w:t>
      </w:r>
      <w:r w:rsidRPr="004F2FFF">
        <w:rPr>
          <w:sz w:val="27"/>
          <w:szCs w:val="27"/>
        </w:rPr>
        <w:t xml:space="preserve"> социально-значимых расхо</w:t>
      </w:r>
      <w:r>
        <w:rPr>
          <w:sz w:val="27"/>
          <w:szCs w:val="27"/>
        </w:rPr>
        <w:t>дов.</w:t>
      </w:r>
    </w:p>
    <w:p w:rsidR="00EE0067" w:rsidRPr="004F2FFF" w:rsidRDefault="00EE0067" w:rsidP="00EE0067">
      <w:pPr>
        <w:autoSpaceDE w:val="0"/>
        <w:autoSpaceDN w:val="0"/>
        <w:adjustRightInd w:val="0"/>
        <w:ind w:firstLine="540"/>
        <w:jc w:val="both"/>
        <w:rPr>
          <w:sz w:val="27"/>
          <w:szCs w:val="27"/>
        </w:rPr>
      </w:pPr>
      <w:r>
        <w:rPr>
          <w:sz w:val="27"/>
          <w:szCs w:val="27"/>
        </w:rPr>
        <w:t>20</w:t>
      </w:r>
      <w:r w:rsidRPr="004F2FFF">
        <w:rPr>
          <w:sz w:val="27"/>
          <w:szCs w:val="27"/>
        </w:rPr>
        <w:t>. Привести в соответствие с настоящим решением нормативные правовые акты адм</w:t>
      </w:r>
      <w:r>
        <w:rPr>
          <w:sz w:val="27"/>
          <w:szCs w:val="27"/>
        </w:rPr>
        <w:t>инистрации Юбилейного сельского поселения</w:t>
      </w:r>
      <w:r w:rsidRPr="004F2FFF">
        <w:rPr>
          <w:sz w:val="27"/>
          <w:szCs w:val="27"/>
        </w:rPr>
        <w:t xml:space="preserve"> в месячный срок со дня вступления в силу настоящего решения.</w:t>
      </w:r>
    </w:p>
    <w:p w:rsidR="00EE0067" w:rsidRPr="004F2FFF" w:rsidRDefault="00EE0067" w:rsidP="00EE0067">
      <w:pPr>
        <w:ind w:firstLine="567"/>
        <w:jc w:val="both"/>
        <w:rPr>
          <w:sz w:val="27"/>
          <w:szCs w:val="27"/>
        </w:rPr>
      </w:pPr>
      <w:r>
        <w:rPr>
          <w:sz w:val="27"/>
          <w:szCs w:val="27"/>
        </w:rPr>
        <w:t>21</w:t>
      </w:r>
      <w:r w:rsidRPr="004F2FFF">
        <w:rPr>
          <w:sz w:val="27"/>
          <w:szCs w:val="27"/>
        </w:rPr>
        <w:t xml:space="preserve">. Настоящее решение вступает в силу с 1 января </w:t>
      </w:r>
      <w:r>
        <w:rPr>
          <w:sz w:val="27"/>
          <w:szCs w:val="27"/>
        </w:rPr>
        <w:t>2024</w:t>
      </w:r>
      <w:r w:rsidRPr="004F2FFF">
        <w:rPr>
          <w:sz w:val="27"/>
          <w:szCs w:val="27"/>
        </w:rPr>
        <w:t xml:space="preserve"> года.</w:t>
      </w:r>
    </w:p>
    <w:p w:rsidR="00EE0067" w:rsidRPr="005C6B3C" w:rsidRDefault="00EE0067" w:rsidP="00EE0067">
      <w:pPr>
        <w:ind w:firstLine="567"/>
        <w:jc w:val="both"/>
        <w:rPr>
          <w:sz w:val="27"/>
          <w:szCs w:val="27"/>
        </w:rPr>
      </w:pPr>
      <w:r>
        <w:rPr>
          <w:sz w:val="27"/>
          <w:szCs w:val="27"/>
        </w:rPr>
        <w:t>22</w:t>
      </w:r>
      <w:r w:rsidRPr="004F2FFF">
        <w:rPr>
          <w:sz w:val="27"/>
          <w:szCs w:val="27"/>
        </w:rPr>
        <w:t xml:space="preserve">. Настоящее решение разместить на Официальном сайте органов местного самоуправления Котельничского </w:t>
      </w:r>
      <w:r>
        <w:rPr>
          <w:sz w:val="27"/>
          <w:szCs w:val="27"/>
        </w:rPr>
        <w:t xml:space="preserve">муниципального района </w:t>
      </w:r>
      <w:r>
        <w:rPr>
          <w:sz w:val="27"/>
          <w:szCs w:val="27"/>
          <w:lang w:val="en-US"/>
        </w:rPr>
        <w:t>www</w:t>
      </w:r>
      <w:r w:rsidRPr="004F2FFF">
        <w:rPr>
          <w:sz w:val="27"/>
          <w:szCs w:val="27"/>
        </w:rPr>
        <w:t>.</w:t>
      </w:r>
      <w:proofErr w:type="spellStart"/>
      <w:r>
        <w:rPr>
          <w:sz w:val="27"/>
          <w:szCs w:val="27"/>
          <w:lang w:val="en-US"/>
        </w:rPr>
        <w:t>kotelnich</w:t>
      </w:r>
      <w:proofErr w:type="spellEnd"/>
      <w:r w:rsidRPr="005C6B3C">
        <w:rPr>
          <w:sz w:val="27"/>
          <w:szCs w:val="27"/>
        </w:rPr>
        <w:t>-</w:t>
      </w:r>
      <w:proofErr w:type="spellStart"/>
      <w:r>
        <w:rPr>
          <w:sz w:val="27"/>
          <w:szCs w:val="27"/>
          <w:lang w:val="en-US"/>
        </w:rPr>
        <w:t>msu</w:t>
      </w:r>
      <w:proofErr w:type="spellEnd"/>
      <w:r w:rsidRPr="005C6B3C">
        <w:rPr>
          <w:sz w:val="27"/>
          <w:szCs w:val="27"/>
        </w:rPr>
        <w:t>.</w:t>
      </w:r>
      <w:proofErr w:type="spellStart"/>
      <w:r>
        <w:rPr>
          <w:sz w:val="27"/>
          <w:szCs w:val="27"/>
          <w:lang w:val="en-US"/>
        </w:rPr>
        <w:t>ru</w:t>
      </w:r>
      <w:proofErr w:type="spellEnd"/>
      <w:r>
        <w:rPr>
          <w:sz w:val="27"/>
          <w:szCs w:val="27"/>
        </w:rPr>
        <w:t>.</w:t>
      </w:r>
    </w:p>
    <w:p w:rsidR="00EE0067" w:rsidRDefault="00EE0067">
      <w:pPr>
        <w:rPr>
          <w:sz w:val="27"/>
          <w:szCs w:val="27"/>
        </w:rPr>
      </w:pPr>
    </w:p>
    <w:p w:rsidR="00EE0067" w:rsidRDefault="00EE0067">
      <w:pPr>
        <w:rPr>
          <w:sz w:val="27"/>
          <w:szCs w:val="27"/>
        </w:rPr>
      </w:pPr>
      <w:r>
        <w:rPr>
          <w:sz w:val="27"/>
          <w:szCs w:val="27"/>
        </w:rPr>
        <w:t>Глава Юбилейного</w:t>
      </w:r>
    </w:p>
    <w:p w:rsidR="00EE0067" w:rsidRDefault="00EE0067">
      <w:pPr>
        <w:rPr>
          <w:sz w:val="27"/>
          <w:szCs w:val="27"/>
        </w:rPr>
      </w:pPr>
      <w:r>
        <w:rPr>
          <w:sz w:val="27"/>
          <w:szCs w:val="27"/>
        </w:rPr>
        <w:t xml:space="preserve">сельского поселения                            </w:t>
      </w:r>
      <w:r w:rsidR="002D2D51">
        <w:rPr>
          <w:sz w:val="27"/>
          <w:szCs w:val="27"/>
        </w:rPr>
        <w:t xml:space="preserve">                    </w:t>
      </w:r>
      <w:proofErr w:type="spellStart"/>
      <w:r w:rsidR="002D2D51">
        <w:rPr>
          <w:sz w:val="27"/>
          <w:szCs w:val="27"/>
        </w:rPr>
        <w:t>С.В.Червяков</w:t>
      </w:r>
      <w:proofErr w:type="spellEnd"/>
    </w:p>
    <w:p w:rsidR="00EE0067" w:rsidRDefault="00EE0067">
      <w:pPr>
        <w:rPr>
          <w:sz w:val="27"/>
          <w:szCs w:val="27"/>
        </w:rPr>
      </w:pPr>
    </w:p>
    <w:p w:rsidR="00F7037C" w:rsidRPr="00B3404B" w:rsidRDefault="00F7037C" w:rsidP="00F7037C">
      <w:pPr>
        <w:ind w:left="4536"/>
        <w:rPr>
          <w:sz w:val="28"/>
          <w:szCs w:val="28"/>
        </w:rPr>
      </w:pPr>
      <w:r w:rsidRPr="00B3404B">
        <w:rPr>
          <w:sz w:val="28"/>
          <w:szCs w:val="28"/>
        </w:rPr>
        <w:t xml:space="preserve">Приложение </w:t>
      </w:r>
      <w:r>
        <w:rPr>
          <w:sz w:val="28"/>
          <w:szCs w:val="28"/>
        </w:rPr>
        <w:t xml:space="preserve">№ </w:t>
      </w:r>
      <w:r w:rsidRPr="00B3404B">
        <w:rPr>
          <w:sz w:val="28"/>
          <w:szCs w:val="28"/>
        </w:rPr>
        <w:t>1</w:t>
      </w:r>
    </w:p>
    <w:p w:rsidR="00F7037C" w:rsidRDefault="00F7037C" w:rsidP="00F7037C">
      <w:pPr>
        <w:ind w:left="4536"/>
        <w:rPr>
          <w:sz w:val="28"/>
          <w:szCs w:val="28"/>
        </w:rPr>
      </w:pPr>
      <w:r>
        <w:rPr>
          <w:sz w:val="28"/>
          <w:szCs w:val="28"/>
        </w:rPr>
        <w:t>к проекту решения Юбилейной сельской</w:t>
      </w:r>
      <w:r w:rsidRPr="00F55268">
        <w:rPr>
          <w:sz w:val="28"/>
          <w:szCs w:val="28"/>
        </w:rPr>
        <w:t xml:space="preserve"> Думы</w:t>
      </w:r>
      <w:r w:rsidRPr="00B3404B">
        <w:rPr>
          <w:sz w:val="28"/>
          <w:szCs w:val="28"/>
        </w:rPr>
        <w:t xml:space="preserve"> «О бюдже</w:t>
      </w:r>
      <w:r>
        <w:rPr>
          <w:sz w:val="28"/>
          <w:szCs w:val="28"/>
        </w:rPr>
        <w:t xml:space="preserve">те Юбилейного сельского поселения на 2024 </w:t>
      </w:r>
      <w:r w:rsidRPr="00B3404B">
        <w:rPr>
          <w:sz w:val="28"/>
          <w:szCs w:val="28"/>
        </w:rPr>
        <w:t>год</w:t>
      </w:r>
      <w:r w:rsidRPr="00081C8E">
        <w:rPr>
          <w:sz w:val="28"/>
          <w:szCs w:val="28"/>
        </w:rPr>
        <w:t xml:space="preserve"> </w:t>
      </w:r>
      <w:r>
        <w:rPr>
          <w:sz w:val="28"/>
          <w:szCs w:val="28"/>
        </w:rPr>
        <w:t>и на плановый период 2025 и 2026 годов</w:t>
      </w:r>
      <w:r w:rsidRPr="00B3404B">
        <w:rPr>
          <w:sz w:val="28"/>
          <w:szCs w:val="28"/>
        </w:rPr>
        <w:t>»</w:t>
      </w:r>
    </w:p>
    <w:p w:rsidR="00F7037C" w:rsidRDefault="00F7037C" w:rsidP="00F7037C"/>
    <w:p w:rsidR="00F7037C" w:rsidRDefault="00F7037C" w:rsidP="00F7037C"/>
    <w:p w:rsidR="00F7037C" w:rsidRPr="00A37C34" w:rsidRDefault="00F7037C" w:rsidP="00F7037C">
      <w:pPr>
        <w:jc w:val="center"/>
        <w:rPr>
          <w:b/>
          <w:sz w:val="28"/>
          <w:szCs w:val="28"/>
        </w:rPr>
      </w:pPr>
      <w:r w:rsidRPr="00A37C34">
        <w:rPr>
          <w:b/>
          <w:sz w:val="28"/>
          <w:szCs w:val="28"/>
        </w:rPr>
        <w:t>П</w:t>
      </w:r>
      <w:r>
        <w:rPr>
          <w:b/>
          <w:sz w:val="28"/>
          <w:szCs w:val="28"/>
        </w:rPr>
        <w:t>еречень и коды</w:t>
      </w:r>
    </w:p>
    <w:p w:rsidR="00F7037C" w:rsidRPr="00A37C34" w:rsidRDefault="00F7037C" w:rsidP="00F7037C">
      <w:pPr>
        <w:jc w:val="center"/>
        <w:rPr>
          <w:b/>
          <w:sz w:val="28"/>
          <w:szCs w:val="28"/>
        </w:rPr>
      </w:pPr>
      <w:r w:rsidRPr="00A37C34">
        <w:rPr>
          <w:b/>
          <w:sz w:val="28"/>
          <w:szCs w:val="28"/>
        </w:rPr>
        <w:t xml:space="preserve">главных распорядителей </w:t>
      </w:r>
      <w:proofErr w:type="gramStart"/>
      <w:r w:rsidRPr="00A37C34">
        <w:rPr>
          <w:b/>
          <w:sz w:val="28"/>
          <w:szCs w:val="28"/>
        </w:rPr>
        <w:t>средств</w:t>
      </w:r>
      <w:r>
        <w:rPr>
          <w:b/>
          <w:sz w:val="28"/>
          <w:szCs w:val="28"/>
        </w:rPr>
        <w:t xml:space="preserve"> </w:t>
      </w:r>
      <w:r w:rsidRPr="00A37C34">
        <w:rPr>
          <w:b/>
          <w:sz w:val="28"/>
          <w:szCs w:val="28"/>
        </w:rPr>
        <w:t xml:space="preserve"> бюджета</w:t>
      </w:r>
      <w:proofErr w:type="gramEnd"/>
      <w:r>
        <w:rPr>
          <w:b/>
          <w:sz w:val="28"/>
          <w:szCs w:val="28"/>
        </w:rPr>
        <w:t xml:space="preserve"> муниципального образования Юбилейное сельское поселение Котельничского района Кировской области</w:t>
      </w:r>
    </w:p>
    <w:p w:rsidR="00F7037C" w:rsidRPr="00A37C34" w:rsidRDefault="00F7037C" w:rsidP="00F7037C">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7976"/>
      </w:tblGrid>
      <w:tr w:rsidR="00F7037C" w:rsidRPr="00A37C34" w:rsidTr="00F7037C">
        <w:tc>
          <w:tcPr>
            <w:tcW w:w="1809" w:type="dxa"/>
          </w:tcPr>
          <w:p w:rsidR="00F7037C" w:rsidRPr="00A37C34" w:rsidRDefault="00F7037C" w:rsidP="00F7037C">
            <w:pPr>
              <w:jc w:val="center"/>
              <w:rPr>
                <w:sz w:val="28"/>
                <w:szCs w:val="28"/>
              </w:rPr>
            </w:pPr>
            <w:r w:rsidRPr="00A37C34">
              <w:rPr>
                <w:sz w:val="28"/>
                <w:szCs w:val="28"/>
              </w:rPr>
              <w:t>Код</w:t>
            </w:r>
          </w:p>
        </w:tc>
        <w:tc>
          <w:tcPr>
            <w:tcW w:w="8045" w:type="dxa"/>
          </w:tcPr>
          <w:p w:rsidR="00F7037C" w:rsidRPr="00A37C34" w:rsidRDefault="00F7037C" w:rsidP="00F7037C">
            <w:pPr>
              <w:jc w:val="center"/>
              <w:rPr>
                <w:sz w:val="28"/>
                <w:szCs w:val="28"/>
                <w:lang w:val="en-US"/>
              </w:rPr>
            </w:pPr>
            <w:r w:rsidRPr="00A37C34">
              <w:rPr>
                <w:sz w:val="28"/>
                <w:szCs w:val="28"/>
              </w:rPr>
              <w:t>Наим</w:t>
            </w:r>
            <w:r>
              <w:rPr>
                <w:sz w:val="28"/>
                <w:szCs w:val="28"/>
              </w:rPr>
              <w:t>енование главного распорядителя</w:t>
            </w:r>
          </w:p>
          <w:p w:rsidR="00F7037C" w:rsidRPr="00821529" w:rsidRDefault="00F7037C" w:rsidP="00F7037C">
            <w:pPr>
              <w:jc w:val="center"/>
              <w:rPr>
                <w:color w:val="FF0000"/>
                <w:sz w:val="28"/>
                <w:szCs w:val="28"/>
              </w:rPr>
            </w:pPr>
          </w:p>
        </w:tc>
      </w:tr>
      <w:tr w:rsidR="00F7037C" w:rsidRPr="00A37C34" w:rsidTr="00F7037C">
        <w:tc>
          <w:tcPr>
            <w:tcW w:w="1809" w:type="dxa"/>
            <w:vAlign w:val="center"/>
          </w:tcPr>
          <w:p w:rsidR="00F7037C" w:rsidRPr="00872BAB" w:rsidRDefault="00F7037C" w:rsidP="00F7037C">
            <w:pPr>
              <w:jc w:val="center"/>
              <w:rPr>
                <w:b/>
                <w:sz w:val="28"/>
                <w:szCs w:val="28"/>
              </w:rPr>
            </w:pPr>
            <w:r w:rsidRPr="00872BAB">
              <w:rPr>
                <w:b/>
                <w:sz w:val="28"/>
                <w:szCs w:val="28"/>
              </w:rPr>
              <w:t>990</w:t>
            </w:r>
          </w:p>
        </w:tc>
        <w:tc>
          <w:tcPr>
            <w:tcW w:w="8045" w:type="dxa"/>
          </w:tcPr>
          <w:p w:rsidR="00F7037C" w:rsidRPr="00A37C34" w:rsidRDefault="00F7037C" w:rsidP="00F7037C">
            <w:pPr>
              <w:rPr>
                <w:sz w:val="28"/>
                <w:szCs w:val="28"/>
              </w:rPr>
            </w:pPr>
            <w:r>
              <w:rPr>
                <w:sz w:val="28"/>
                <w:szCs w:val="28"/>
              </w:rPr>
              <w:t xml:space="preserve">Администрация </w:t>
            </w:r>
            <w:r w:rsidRPr="001337E2">
              <w:rPr>
                <w:b/>
                <w:sz w:val="28"/>
                <w:szCs w:val="28"/>
              </w:rPr>
              <w:t>ЮБИЛЕЙНОГО</w:t>
            </w:r>
            <w:r>
              <w:rPr>
                <w:sz w:val="28"/>
                <w:szCs w:val="28"/>
              </w:rPr>
              <w:t xml:space="preserve"> сельского поселения </w:t>
            </w:r>
            <w:r w:rsidRPr="00A37C34">
              <w:rPr>
                <w:sz w:val="28"/>
                <w:szCs w:val="28"/>
              </w:rPr>
              <w:t>Котельничского района Кировской области</w:t>
            </w:r>
          </w:p>
        </w:tc>
      </w:tr>
    </w:tbl>
    <w:p w:rsidR="00F7037C" w:rsidRDefault="00F7037C" w:rsidP="00F7037C"/>
    <w:p w:rsidR="00F7037C" w:rsidRDefault="00F7037C" w:rsidP="00F7037C"/>
    <w:p w:rsidR="00F7037C" w:rsidRDefault="00F7037C" w:rsidP="00F7037C"/>
    <w:p w:rsidR="00EE0067" w:rsidRDefault="00EE0067">
      <w:pPr>
        <w:rPr>
          <w:sz w:val="27"/>
          <w:szCs w:val="27"/>
        </w:rPr>
      </w:pPr>
    </w:p>
    <w:p w:rsidR="00EE0067" w:rsidRDefault="00EE0067">
      <w:pPr>
        <w:rPr>
          <w:sz w:val="27"/>
          <w:szCs w:val="27"/>
        </w:rPr>
      </w:pPr>
    </w:p>
    <w:p w:rsidR="00EE0067" w:rsidRDefault="00EE0067">
      <w:pPr>
        <w:rPr>
          <w:sz w:val="27"/>
          <w:szCs w:val="27"/>
        </w:rPr>
      </w:pPr>
    </w:p>
    <w:p w:rsidR="00EE0067" w:rsidRDefault="00EE0067">
      <w:pPr>
        <w:rPr>
          <w:sz w:val="27"/>
          <w:szCs w:val="27"/>
        </w:rPr>
      </w:pPr>
    </w:p>
    <w:p w:rsidR="00EE0067" w:rsidRDefault="00EE0067">
      <w:pPr>
        <w:rPr>
          <w:sz w:val="27"/>
          <w:szCs w:val="27"/>
        </w:rPr>
      </w:pPr>
    </w:p>
    <w:p w:rsidR="00EE0067" w:rsidRDefault="00EE0067"/>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2D2D51" w:rsidRDefault="002D2D51"/>
    <w:p w:rsidR="002D2D51" w:rsidRDefault="002D2D51"/>
    <w:p w:rsidR="00F7037C" w:rsidRDefault="00F7037C"/>
    <w:p w:rsidR="00F7037C" w:rsidRPr="003F0EDF" w:rsidRDefault="00F7037C" w:rsidP="00F7037C">
      <w:pPr>
        <w:ind w:left="4536"/>
        <w:rPr>
          <w:sz w:val="28"/>
          <w:szCs w:val="28"/>
        </w:rPr>
      </w:pPr>
      <w:r>
        <w:rPr>
          <w:sz w:val="28"/>
          <w:szCs w:val="28"/>
        </w:rPr>
        <w:lastRenderedPageBreak/>
        <w:t>Приложение № 2</w:t>
      </w:r>
    </w:p>
    <w:p w:rsidR="00F7037C" w:rsidRPr="00E00062" w:rsidRDefault="00F7037C" w:rsidP="00F7037C">
      <w:pPr>
        <w:ind w:left="4536"/>
        <w:rPr>
          <w:sz w:val="28"/>
          <w:szCs w:val="28"/>
        </w:rPr>
      </w:pPr>
      <w:r>
        <w:rPr>
          <w:sz w:val="28"/>
          <w:szCs w:val="28"/>
        </w:rPr>
        <w:t xml:space="preserve">к </w:t>
      </w:r>
      <w:proofErr w:type="gramStart"/>
      <w:r>
        <w:rPr>
          <w:sz w:val="28"/>
          <w:szCs w:val="28"/>
        </w:rPr>
        <w:t>проекту  решения</w:t>
      </w:r>
      <w:proofErr w:type="gramEnd"/>
      <w:r w:rsidRPr="00E00062">
        <w:rPr>
          <w:sz w:val="28"/>
          <w:szCs w:val="28"/>
        </w:rPr>
        <w:t xml:space="preserve"> </w:t>
      </w:r>
      <w:r>
        <w:rPr>
          <w:sz w:val="28"/>
          <w:szCs w:val="28"/>
        </w:rPr>
        <w:t>Юбилейной  сельской</w:t>
      </w:r>
      <w:r w:rsidRPr="00E00062">
        <w:rPr>
          <w:sz w:val="28"/>
          <w:szCs w:val="28"/>
        </w:rPr>
        <w:t xml:space="preserve"> Думы</w:t>
      </w:r>
      <w:r>
        <w:rPr>
          <w:sz w:val="28"/>
          <w:szCs w:val="28"/>
        </w:rPr>
        <w:t xml:space="preserve">  </w:t>
      </w:r>
      <w:r w:rsidRPr="00E00062">
        <w:rPr>
          <w:sz w:val="28"/>
          <w:szCs w:val="28"/>
        </w:rPr>
        <w:t xml:space="preserve"> «О бюджет</w:t>
      </w:r>
      <w:r>
        <w:rPr>
          <w:sz w:val="28"/>
          <w:szCs w:val="28"/>
        </w:rPr>
        <w:t>е</w:t>
      </w:r>
      <w:r w:rsidRPr="00E00062">
        <w:rPr>
          <w:sz w:val="28"/>
          <w:szCs w:val="28"/>
        </w:rPr>
        <w:t xml:space="preserve"> </w:t>
      </w:r>
      <w:r>
        <w:rPr>
          <w:sz w:val="28"/>
          <w:szCs w:val="28"/>
        </w:rPr>
        <w:t>Юбилейного сельского поселения</w:t>
      </w:r>
      <w:r w:rsidRPr="00E00062">
        <w:rPr>
          <w:sz w:val="28"/>
          <w:szCs w:val="28"/>
        </w:rPr>
        <w:t xml:space="preserve"> </w:t>
      </w:r>
      <w:r>
        <w:rPr>
          <w:sz w:val="28"/>
          <w:szCs w:val="28"/>
        </w:rPr>
        <w:t>на 2024 год</w:t>
      </w:r>
      <w:r w:rsidRPr="003F0EDF">
        <w:rPr>
          <w:sz w:val="28"/>
          <w:szCs w:val="28"/>
        </w:rPr>
        <w:t xml:space="preserve"> </w:t>
      </w:r>
      <w:r>
        <w:rPr>
          <w:sz w:val="28"/>
          <w:szCs w:val="28"/>
        </w:rPr>
        <w:t>и на плановый период 2025 и 2026 годов</w:t>
      </w:r>
      <w:r w:rsidRPr="00E00062">
        <w:rPr>
          <w:sz w:val="28"/>
          <w:szCs w:val="28"/>
        </w:rPr>
        <w:t>»</w:t>
      </w:r>
    </w:p>
    <w:p w:rsidR="00F7037C" w:rsidRPr="00E00062" w:rsidRDefault="00F7037C" w:rsidP="00F7037C">
      <w:pPr>
        <w:ind w:left="4536"/>
        <w:rPr>
          <w:sz w:val="28"/>
          <w:szCs w:val="28"/>
        </w:rPr>
      </w:pPr>
    </w:p>
    <w:p w:rsidR="00F7037C" w:rsidRPr="003C138E" w:rsidRDefault="00F7037C" w:rsidP="00F7037C">
      <w:pPr>
        <w:jc w:val="right"/>
        <w:rPr>
          <w:sz w:val="22"/>
        </w:rPr>
      </w:pPr>
    </w:p>
    <w:p w:rsidR="00F7037C" w:rsidRPr="003C138E" w:rsidRDefault="00F7037C" w:rsidP="00F7037C">
      <w:pPr>
        <w:rPr>
          <w:sz w:val="28"/>
          <w:szCs w:val="28"/>
        </w:rPr>
      </w:pPr>
    </w:p>
    <w:p w:rsidR="00F7037C" w:rsidRPr="00805F86" w:rsidRDefault="00F7037C" w:rsidP="00F7037C">
      <w:pPr>
        <w:jc w:val="center"/>
        <w:rPr>
          <w:b/>
          <w:sz w:val="28"/>
          <w:szCs w:val="28"/>
        </w:rPr>
      </w:pPr>
      <w:r w:rsidRPr="00E00062">
        <w:rPr>
          <w:b/>
          <w:sz w:val="28"/>
          <w:szCs w:val="28"/>
        </w:rPr>
        <w:t>П</w:t>
      </w:r>
      <w:r>
        <w:rPr>
          <w:b/>
          <w:sz w:val="28"/>
          <w:szCs w:val="28"/>
        </w:rPr>
        <w:t>еречень и коды</w:t>
      </w:r>
    </w:p>
    <w:p w:rsidR="00F7037C" w:rsidRPr="00E00062" w:rsidRDefault="00F7037C" w:rsidP="00F7037C">
      <w:pPr>
        <w:jc w:val="center"/>
        <w:rPr>
          <w:b/>
          <w:sz w:val="28"/>
          <w:szCs w:val="28"/>
        </w:rPr>
      </w:pPr>
      <w:r>
        <w:rPr>
          <w:b/>
          <w:sz w:val="28"/>
          <w:szCs w:val="28"/>
        </w:rPr>
        <w:t xml:space="preserve">статей </w:t>
      </w:r>
      <w:r w:rsidRPr="00E00062">
        <w:rPr>
          <w:b/>
          <w:sz w:val="28"/>
          <w:szCs w:val="28"/>
        </w:rPr>
        <w:t>источников</w:t>
      </w:r>
      <w:r>
        <w:rPr>
          <w:b/>
          <w:sz w:val="28"/>
          <w:szCs w:val="28"/>
        </w:rPr>
        <w:t xml:space="preserve"> </w:t>
      </w:r>
      <w:r w:rsidRPr="00E00062">
        <w:rPr>
          <w:b/>
          <w:sz w:val="28"/>
          <w:szCs w:val="28"/>
        </w:rPr>
        <w:t>финансирования дефицита бюд</w:t>
      </w:r>
      <w:r>
        <w:rPr>
          <w:b/>
          <w:sz w:val="28"/>
          <w:szCs w:val="28"/>
        </w:rPr>
        <w:t xml:space="preserve">жета Юбилейное     сельское поселение Котельничского района Кировской области </w:t>
      </w:r>
    </w:p>
    <w:p w:rsidR="00F7037C" w:rsidRPr="001C57EA" w:rsidRDefault="00F7037C" w:rsidP="00F7037C">
      <w:pP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1601"/>
        <w:gridCol w:w="1560"/>
        <w:gridCol w:w="5103"/>
      </w:tblGrid>
      <w:tr w:rsidR="00F7037C" w:rsidRPr="00E00062" w:rsidTr="00F7037C">
        <w:trPr>
          <w:cantSplit/>
        </w:trPr>
        <w:tc>
          <w:tcPr>
            <w:tcW w:w="4503" w:type="dxa"/>
            <w:gridSpan w:val="3"/>
            <w:vAlign w:val="center"/>
          </w:tcPr>
          <w:p w:rsidR="00F7037C" w:rsidRPr="00E00062" w:rsidRDefault="00F7037C" w:rsidP="00F7037C">
            <w:pPr>
              <w:jc w:val="center"/>
              <w:rPr>
                <w:sz w:val="28"/>
                <w:szCs w:val="28"/>
              </w:rPr>
            </w:pPr>
            <w:r>
              <w:rPr>
                <w:sz w:val="28"/>
                <w:szCs w:val="28"/>
              </w:rPr>
              <w:t xml:space="preserve">Код бюджетной классификации источников финансирования дефицита бюджета сельского поселения </w:t>
            </w:r>
          </w:p>
        </w:tc>
        <w:tc>
          <w:tcPr>
            <w:tcW w:w="5103" w:type="dxa"/>
            <w:vMerge w:val="restart"/>
            <w:vAlign w:val="center"/>
          </w:tcPr>
          <w:p w:rsidR="00F7037C" w:rsidRPr="00E00062" w:rsidRDefault="00F7037C" w:rsidP="00F7037C">
            <w:pPr>
              <w:jc w:val="center"/>
              <w:rPr>
                <w:sz w:val="28"/>
                <w:szCs w:val="28"/>
              </w:rPr>
            </w:pPr>
            <w:r>
              <w:rPr>
                <w:sz w:val="28"/>
                <w:szCs w:val="28"/>
              </w:rPr>
              <w:t>Наименование статьи источника финансирования дефицита бюджета сельского поселения</w:t>
            </w:r>
          </w:p>
        </w:tc>
      </w:tr>
      <w:tr w:rsidR="00F7037C" w:rsidRPr="00E00062" w:rsidTr="00F7037C">
        <w:trPr>
          <w:cantSplit/>
        </w:trPr>
        <w:tc>
          <w:tcPr>
            <w:tcW w:w="1342" w:type="dxa"/>
            <w:vAlign w:val="center"/>
          </w:tcPr>
          <w:p w:rsidR="00F7037C" w:rsidRPr="00E00062" w:rsidRDefault="00F7037C" w:rsidP="00F7037C">
            <w:pPr>
              <w:jc w:val="center"/>
              <w:rPr>
                <w:sz w:val="28"/>
                <w:szCs w:val="28"/>
              </w:rPr>
            </w:pPr>
            <w:r>
              <w:rPr>
                <w:sz w:val="28"/>
                <w:szCs w:val="28"/>
              </w:rPr>
              <w:t>г</w:t>
            </w:r>
            <w:r w:rsidRPr="00E00062">
              <w:rPr>
                <w:sz w:val="28"/>
                <w:szCs w:val="28"/>
              </w:rPr>
              <w:t>руппа</w:t>
            </w:r>
          </w:p>
        </w:tc>
        <w:tc>
          <w:tcPr>
            <w:tcW w:w="1601" w:type="dxa"/>
            <w:vAlign w:val="center"/>
          </w:tcPr>
          <w:p w:rsidR="00F7037C" w:rsidRPr="00E00062" w:rsidRDefault="00F7037C" w:rsidP="00F7037C">
            <w:pPr>
              <w:jc w:val="center"/>
              <w:rPr>
                <w:sz w:val="28"/>
                <w:szCs w:val="28"/>
              </w:rPr>
            </w:pPr>
            <w:r>
              <w:rPr>
                <w:sz w:val="28"/>
                <w:szCs w:val="28"/>
              </w:rPr>
              <w:t>по</w:t>
            </w:r>
            <w:r w:rsidRPr="00E00062">
              <w:rPr>
                <w:sz w:val="28"/>
                <w:szCs w:val="28"/>
              </w:rPr>
              <w:t>дгруппа</w:t>
            </w:r>
          </w:p>
        </w:tc>
        <w:tc>
          <w:tcPr>
            <w:tcW w:w="1560" w:type="dxa"/>
            <w:vAlign w:val="center"/>
          </w:tcPr>
          <w:p w:rsidR="00F7037C" w:rsidRPr="00E00062" w:rsidRDefault="00F7037C" w:rsidP="00F7037C">
            <w:pPr>
              <w:jc w:val="center"/>
              <w:rPr>
                <w:sz w:val="28"/>
                <w:szCs w:val="28"/>
              </w:rPr>
            </w:pPr>
            <w:r w:rsidRPr="00E00062">
              <w:rPr>
                <w:sz w:val="28"/>
                <w:szCs w:val="28"/>
              </w:rPr>
              <w:t>стать</w:t>
            </w:r>
            <w:r>
              <w:rPr>
                <w:sz w:val="28"/>
                <w:szCs w:val="28"/>
              </w:rPr>
              <w:t>я</w:t>
            </w:r>
          </w:p>
        </w:tc>
        <w:tc>
          <w:tcPr>
            <w:tcW w:w="5103" w:type="dxa"/>
            <w:vMerge/>
            <w:vAlign w:val="center"/>
          </w:tcPr>
          <w:p w:rsidR="00F7037C" w:rsidRPr="00E00062" w:rsidRDefault="00F7037C" w:rsidP="00F7037C">
            <w:pPr>
              <w:jc w:val="center"/>
              <w:rPr>
                <w:sz w:val="28"/>
                <w:szCs w:val="28"/>
              </w:rPr>
            </w:pPr>
          </w:p>
        </w:tc>
      </w:tr>
      <w:tr w:rsidR="00F7037C" w:rsidRPr="00E00062" w:rsidTr="00F7037C">
        <w:tc>
          <w:tcPr>
            <w:tcW w:w="1342" w:type="dxa"/>
            <w:vAlign w:val="center"/>
          </w:tcPr>
          <w:p w:rsidR="00F7037C" w:rsidRPr="00E00062" w:rsidRDefault="00F7037C" w:rsidP="00F7037C">
            <w:pPr>
              <w:jc w:val="center"/>
              <w:rPr>
                <w:sz w:val="28"/>
                <w:szCs w:val="28"/>
              </w:rPr>
            </w:pPr>
            <w:r w:rsidRPr="00E00062">
              <w:rPr>
                <w:sz w:val="28"/>
                <w:szCs w:val="28"/>
              </w:rPr>
              <w:t>01</w:t>
            </w:r>
          </w:p>
        </w:tc>
        <w:tc>
          <w:tcPr>
            <w:tcW w:w="1601" w:type="dxa"/>
            <w:vAlign w:val="center"/>
          </w:tcPr>
          <w:p w:rsidR="00F7037C" w:rsidRPr="00E00062" w:rsidRDefault="00F7037C" w:rsidP="00F7037C">
            <w:pPr>
              <w:jc w:val="center"/>
              <w:rPr>
                <w:sz w:val="28"/>
                <w:szCs w:val="28"/>
              </w:rPr>
            </w:pPr>
            <w:r w:rsidRPr="00E00062">
              <w:rPr>
                <w:sz w:val="28"/>
                <w:szCs w:val="28"/>
              </w:rPr>
              <w:t>05</w:t>
            </w:r>
          </w:p>
        </w:tc>
        <w:tc>
          <w:tcPr>
            <w:tcW w:w="1560" w:type="dxa"/>
            <w:vAlign w:val="center"/>
          </w:tcPr>
          <w:p w:rsidR="00F7037C" w:rsidRPr="00E00062" w:rsidRDefault="00F7037C" w:rsidP="00F7037C">
            <w:pPr>
              <w:jc w:val="center"/>
              <w:rPr>
                <w:sz w:val="28"/>
                <w:szCs w:val="28"/>
              </w:rPr>
            </w:pPr>
            <w:r w:rsidRPr="00E00062">
              <w:rPr>
                <w:sz w:val="28"/>
                <w:szCs w:val="28"/>
              </w:rPr>
              <w:t xml:space="preserve">02 01 </w:t>
            </w:r>
            <w:r>
              <w:rPr>
                <w:sz w:val="28"/>
                <w:szCs w:val="28"/>
              </w:rPr>
              <w:t>10</w:t>
            </w:r>
          </w:p>
        </w:tc>
        <w:tc>
          <w:tcPr>
            <w:tcW w:w="5103" w:type="dxa"/>
          </w:tcPr>
          <w:p w:rsidR="00F7037C" w:rsidRPr="00E00062" w:rsidRDefault="00F7037C" w:rsidP="00F7037C">
            <w:pPr>
              <w:rPr>
                <w:sz w:val="28"/>
                <w:szCs w:val="28"/>
              </w:rPr>
            </w:pPr>
            <w:r w:rsidRPr="00E00062">
              <w:rPr>
                <w:sz w:val="28"/>
                <w:szCs w:val="28"/>
              </w:rPr>
              <w:t>Прочие остатки денежных средств бюджет</w:t>
            </w:r>
            <w:r>
              <w:rPr>
                <w:sz w:val="28"/>
                <w:szCs w:val="28"/>
              </w:rPr>
              <w:t>ов сельских поселений</w:t>
            </w:r>
          </w:p>
        </w:tc>
      </w:tr>
    </w:tbl>
    <w:p w:rsidR="00F7037C" w:rsidRPr="00E00062" w:rsidRDefault="00F7037C" w:rsidP="00F7037C">
      <w:pPr>
        <w:rPr>
          <w:sz w:val="28"/>
          <w:szCs w:val="28"/>
        </w:rPr>
      </w:pPr>
    </w:p>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2D2D51" w:rsidRDefault="002D2D51"/>
    <w:p w:rsidR="00F7037C" w:rsidRDefault="00F7037C"/>
    <w:tbl>
      <w:tblPr>
        <w:tblW w:w="12792" w:type="dxa"/>
        <w:tblInd w:w="-567" w:type="dxa"/>
        <w:tblLook w:val="04A0" w:firstRow="1" w:lastRow="0" w:firstColumn="1" w:lastColumn="0" w:noHBand="0" w:noVBand="1"/>
      </w:tblPr>
      <w:tblGrid>
        <w:gridCol w:w="12792"/>
      </w:tblGrid>
      <w:tr w:rsidR="00F7037C" w:rsidTr="00F7037C">
        <w:trPr>
          <w:trHeight w:val="300"/>
        </w:trPr>
        <w:tc>
          <w:tcPr>
            <w:tcW w:w="12792" w:type="dxa"/>
            <w:tcBorders>
              <w:top w:val="nil"/>
              <w:left w:val="nil"/>
              <w:bottom w:val="nil"/>
              <w:right w:val="nil"/>
            </w:tcBorders>
            <w:shd w:val="clear" w:color="auto" w:fill="auto"/>
            <w:noWrap/>
            <w:vAlign w:val="bottom"/>
            <w:hideMark/>
          </w:tcPr>
          <w:tbl>
            <w:tblPr>
              <w:tblW w:w="10098" w:type="dxa"/>
              <w:tblLook w:val="04A0" w:firstRow="1" w:lastRow="0" w:firstColumn="1" w:lastColumn="0" w:noHBand="0" w:noVBand="1"/>
            </w:tblPr>
            <w:tblGrid>
              <w:gridCol w:w="696"/>
              <w:gridCol w:w="1732"/>
              <w:gridCol w:w="5577"/>
              <w:gridCol w:w="2093"/>
            </w:tblGrid>
            <w:tr w:rsidR="00F7037C" w:rsidTr="00F7037C">
              <w:trPr>
                <w:trHeight w:val="300"/>
              </w:trPr>
              <w:tc>
                <w:tcPr>
                  <w:tcW w:w="10098" w:type="dxa"/>
                  <w:gridSpan w:val="4"/>
                  <w:tcBorders>
                    <w:top w:val="nil"/>
                    <w:left w:val="nil"/>
                    <w:bottom w:val="nil"/>
                    <w:right w:val="nil"/>
                  </w:tcBorders>
                  <w:shd w:val="clear" w:color="auto" w:fill="auto"/>
                  <w:noWrap/>
                  <w:vAlign w:val="bottom"/>
                  <w:hideMark/>
                </w:tcPr>
                <w:p w:rsidR="00F7037C" w:rsidRDefault="00F7037C" w:rsidP="00F7037C">
                  <w:pPr>
                    <w:jc w:val="center"/>
                  </w:pPr>
                  <w:bookmarkStart w:id="0" w:name="RANGE!A1:D115"/>
                  <w:r>
                    <w:lastRenderedPageBreak/>
                    <w:t xml:space="preserve">                                         Приложение № 3</w:t>
                  </w:r>
                </w:p>
              </w:tc>
            </w:tr>
            <w:tr w:rsidR="00F7037C" w:rsidTr="002D2D51">
              <w:trPr>
                <w:trHeight w:val="826"/>
              </w:trPr>
              <w:tc>
                <w:tcPr>
                  <w:tcW w:w="696" w:type="dxa"/>
                  <w:tcBorders>
                    <w:top w:val="nil"/>
                    <w:left w:val="nil"/>
                    <w:bottom w:val="nil"/>
                    <w:right w:val="nil"/>
                  </w:tcBorders>
                  <w:shd w:val="clear" w:color="auto" w:fill="auto"/>
                  <w:vAlign w:val="bottom"/>
                  <w:hideMark/>
                </w:tcPr>
                <w:p w:rsidR="00F7037C" w:rsidRDefault="00F7037C" w:rsidP="00F7037C">
                  <w:pPr>
                    <w:jc w:val="right"/>
                  </w:pPr>
                </w:p>
              </w:tc>
              <w:tc>
                <w:tcPr>
                  <w:tcW w:w="1732" w:type="dxa"/>
                  <w:tcBorders>
                    <w:top w:val="nil"/>
                    <w:left w:val="nil"/>
                    <w:bottom w:val="nil"/>
                    <w:right w:val="nil"/>
                  </w:tcBorders>
                  <w:shd w:val="clear" w:color="auto" w:fill="auto"/>
                  <w:vAlign w:val="bottom"/>
                  <w:hideMark/>
                </w:tcPr>
                <w:p w:rsidR="00F7037C" w:rsidRDefault="00F7037C" w:rsidP="00F7037C">
                  <w:pPr>
                    <w:rPr>
                      <w:sz w:val="20"/>
                      <w:szCs w:val="20"/>
                    </w:rPr>
                  </w:pPr>
                </w:p>
              </w:tc>
              <w:tc>
                <w:tcPr>
                  <w:tcW w:w="7670" w:type="dxa"/>
                  <w:gridSpan w:val="2"/>
                  <w:tcBorders>
                    <w:top w:val="nil"/>
                    <w:left w:val="nil"/>
                    <w:bottom w:val="nil"/>
                    <w:right w:val="nil"/>
                  </w:tcBorders>
                  <w:shd w:val="clear" w:color="auto" w:fill="auto"/>
                  <w:hideMark/>
                </w:tcPr>
                <w:p w:rsidR="00F7037C" w:rsidRDefault="00F7037C" w:rsidP="00F7037C">
                  <w:r>
                    <w:t xml:space="preserve">к </w:t>
                  </w:r>
                  <w:proofErr w:type="gramStart"/>
                  <w:r>
                    <w:t>проекту  Решения</w:t>
                  </w:r>
                  <w:proofErr w:type="gramEnd"/>
                  <w:r>
                    <w:t xml:space="preserve"> Юбилейной  сельской      Думы " О бюджете Юбилейного сельского поселения на 2024 год и на плановый период 2025 и 2026  годов"  </w:t>
                  </w:r>
                </w:p>
              </w:tc>
            </w:tr>
            <w:tr w:rsidR="00F7037C" w:rsidTr="00F7037C">
              <w:trPr>
                <w:trHeight w:val="435"/>
              </w:trPr>
              <w:tc>
                <w:tcPr>
                  <w:tcW w:w="10098" w:type="dxa"/>
                  <w:gridSpan w:val="4"/>
                  <w:tcBorders>
                    <w:top w:val="nil"/>
                    <w:left w:val="nil"/>
                    <w:bottom w:val="nil"/>
                    <w:right w:val="nil"/>
                  </w:tcBorders>
                  <w:shd w:val="clear" w:color="auto" w:fill="auto"/>
                  <w:vAlign w:val="bottom"/>
                  <w:hideMark/>
                </w:tcPr>
                <w:p w:rsidR="00F7037C" w:rsidRDefault="00F7037C" w:rsidP="00F7037C">
                  <w:pPr>
                    <w:ind w:firstLineChars="2200" w:firstLine="5280"/>
                  </w:pPr>
                </w:p>
              </w:tc>
            </w:tr>
            <w:tr w:rsidR="00F7037C" w:rsidTr="00F7037C">
              <w:trPr>
                <w:trHeight w:val="375"/>
              </w:trPr>
              <w:tc>
                <w:tcPr>
                  <w:tcW w:w="10098" w:type="dxa"/>
                  <w:gridSpan w:val="4"/>
                  <w:tcBorders>
                    <w:top w:val="nil"/>
                    <w:left w:val="nil"/>
                    <w:bottom w:val="nil"/>
                    <w:right w:val="nil"/>
                  </w:tcBorders>
                  <w:shd w:val="clear" w:color="000000" w:fill="auto"/>
                  <w:vAlign w:val="center"/>
                  <w:hideMark/>
                </w:tcPr>
                <w:p w:rsidR="00F7037C" w:rsidRDefault="00F7037C" w:rsidP="00F7037C">
                  <w:pPr>
                    <w:jc w:val="center"/>
                    <w:rPr>
                      <w:b/>
                      <w:bCs/>
                      <w:sz w:val="28"/>
                      <w:szCs w:val="28"/>
                    </w:rPr>
                  </w:pPr>
                  <w:r>
                    <w:rPr>
                      <w:b/>
                      <w:bCs/>
                      <w:sz w:val="28"/>
                      <w:szCs w:val="28"/>
                    </w:rPr>
                    <w:t>Объем</w:t>
                  </w:r>
                </w:p>
              </w:tc>
            </w:tr>
            <w:tr w:rsidR="00F7037C" w:rsidTr="00F7037C">
              <w:trPr>
                <w:trHeight w:val="1650"/>
              </w:trPr>
              <w:tc>
                <w:tcPr>
                  <w:tcW w:w="10098" w:type="dxa"/>
                  <w:gridSpan w:val="4"/>
                  <w:tcBorders>
                    <w:top w:val="nil"/>
                    <w:left w:val="nil"/>
                    <w:bottom w:val="single" w:sz="4" w:space="0" w:color="auto"/>
                    <w:right w:val="nil"/>
                  </w:tcBorders>
                  <w:shd w:val="clear" w:color="000000" w:fill="auto"/>
                  <w:vAlign w:val="center"/>
                  <w:hideMark/>
                </w:tcPr>
                <w:p w:rsidR="00F7037C" w:rsidRDefault="00F7037C" w:rsidP="00F7037C">
                  <w:pPr>
                    <w:jc w:val="center"/>
                    <w:rPr>
                      <w:b/>
                      <w:bCs/>
                      <w:sz w:val="28"/>
                      <w:szCs w:val="28"/>
                    </w:rPr>
                  </w:pPr>
                  <w:r>
                    <w:rPr>
                      <w:b/>
                      <w:bCs/>
                      <w:sz w:val="28"/>
                      <w:szCs w:val="28"/>
                    </w:rPr>
                    <w:t xml:space="preserve"> поступления доходов бюджета муниципального образования ЮБИЛЕЙНОЕ сельское поселение Котельничского района Кировской области                                                                                                                                                                                                                по налоговым, неналоговым доходам и по </w:t>
                  </w:r>
                  <w:proofErr w:type="gramStart"/>
                  <w:r>
                    <w:rPr>
                      <w:b/>
                      <w:bCs/>
                      <w:sz w:val="28"/>
                      <w:szCs w:val="28"/>
                    </w:rPr>
                    <w:t>безвозмездным  поступлениям</w:t>
                  </w:r>
                  <w:proofErr w:type="gramEnd"/>
                  <w:r>
                    <w:rPr>
                      <w:b/>
                      <w:bCs/>
                      <w:sz w:val="28"/>
                      <w:szCs w:val="28"/>
                    </w:rPr>
                    <w:t xml:space="preserve">  по подстатьям классификации доходов бюджетов на 2024 год</w:t>
                  </w:r>
                </w:p>
              </w:tc>
            </w:tr>
            <w:tr w:rsidR="00F7037C" w:rsidTr="00F7037C">
              <w:trPr>
                <w:trHeight w:val="630"/>
              </w:trPr>
              <w:tc>
                <w:tcPr>
                  <w:tcW w:w="24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037C" w:rsidRDefault="00F7037C" w:rsidP="00F7037C">
                  <w:pPr>
                    <w:jc w:val="center"/>
                    <w:rPr>
                      <w:b/>
                      <w:bCs/>
                      <w:color w:val="000000"/>
                    </w:rPr>
                  </w:pPr>
                  <w:r>
                    <w:rPr>
                      <w:b/>
                      <w:bCs/>
                      <w:color w:val="000000"/>
                    </w:rPr>
                    <w:t xml:space="preserve">Код бюджетной классификации </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000000"/>
                      <w:sz w:val="22"/>
                      <w:szCs w:val="22"/>
                    </w:rPr>
                  </w:pPr>
                  <w:r>
                    <w:rPr>
                      <w:b/>
                      <w:bCs/>
                      <w:color w:val="000000"/>
                      <w:sz w:val="22"/>
                      <w:szCs w:val="22"/>
                    </w:rPr>
                    <w:t>Наименование</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000000"/>
                      <w:sz w:val="22"/>
                      <w:szCs w:val="22"/>
                    </w:rPr>
                  </w:pPr>
                  <w:proofErr w:type="gramStart"/>
                  <w:r>
                    <w:rPr>
                      <w:b/>
                      <w:bCs/>
                      <w:color w:val="000000"/>
                      <w:sz w:val="22"/>
                      <w:szCs w:val="22"/>
                    </w:rPr>
                    <w:t>Сумма  (</w:t>
                  </w:r>
                  <w:proofErr w:type="spellStart"/>
                  <w:proofErr w:type="gramEnd"/>
                  <w:r>
                    <w:rPr>
                      <w:b/>
                      <w:bCs/>
                      <w:color w:val="000000"/>
                      <w:sz w:val="22"/>
                      <w:szCs w:val="22"/>
                    </w:rPr>
                    <w:t>тыс.руб</w:t>
                  </w:r>
                  <w:proofErr w:type="spellEnd"/>
                  <w:r>
                    <w:rPr>
                      <w:b/>
                      <w:bCs/>
                      <w:color w:val="000000"/>
                      <w:sz w:val="22"/>
                      <w:szCs w:val="22"/>
                    </w:rPr>
                    <w:t>.)</w:t>
                  </w:r>
                </w:p>
              </w:tc>
            </w:tr>
            <w:tr w:rsidR="00F7037C" w:rsidTr="00F7037C">
              <w:trPr>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F7037C" w:rsidRDefault="00F7037C" w:rsidP="00F7037C">
                  <w:pPr>
                    <w:jc w:val="right"/>
                    <w:rPr>
                      <w:b/>
                      <w:bCs/>
                      <w:i/>
                      <w:iCs/>
                    </w:rPr>
                  </w:pPr>
                  <w:r>
                    <w:rPr>
                      <w:b/>
                      <w:bCs/>
                      <w:i/>
                      <w:iCs/>
                    </w:rPr>
                    <w:t>000</w:t>
                  </w:r>
                </w:p>
              </w:tc>
              <w:tc>
                <w:tcPr>
                  <w:tcW w:w="1732" w:type="dxa"/>
                  <w:tcBorders>
                    <w:top w:val="nil"/>
                    <w:left w:val="nil"/>
                    <w:bottom w:val="single" w:sz="4" w:space="0" w:color="auto"/>
                    <w:right w:val="single" w:sz="4" w:space="0" w:color="auto"/>
                  </w:tcBorders>
                  <w:shd w:val="clear" w:color="000000" w:fill="FFFF00"/>
                  <w:hideMark/>
                </w:tcPr>
                <w:p w:rsidR="00F7037C" w:rsidRDefault="00F7037C" w:rsidP="00F7037C">
                  <w:pPr>
                    <w:rPr>
                      <w:b/>
                      <w:bCs/>
                      <w:i/>
                      <w:iCs/>
                      <w:color w:val="000000"/>
                    </w:rPr>
                  </w:pPr>
                  <w:r>
                    <w:rPr>
                      <w:b/>
                      <w:bCs/>
                      <w:i/>
                      <w:iCs/>
                      <w:color w:val="000000"/>
                    </w:rPr>
                    <w:t>1 00 00000 00 0000 000</w:t>
                  </w:r>
                </w:p>
              </w:tc>
              <w:tc>
                <w:tcPr>
                  <w:tcW w:w="5577" w:type="dxa"/>
                  <w:tcBorders>
                    <w:top w:val="nil"/>
                    <w:left w:val="nil"/>
                    <w:bottom w:val="single" w:sz="4" w:space="0" w:color="auto"/>
                    <w:right w:val="single" w:sz="4" w:space="0" w:color="auto"/>
                  </w:tcBorders>
                  <w:shd w:val="clear" w:color="000000" w:fill="FFFF00"/>
                  <w:hideMark/>
                </w:tcPr>
                <w:p w:rsidR="00F7037C" w:rsidRDefault="00F7037C" w:rsidP="00F7037C">
                  <w:pPr>
                    <w:rPr>
                      <w:b/>
                      <w:bCs/>
                      <w:i/>
                      <w:iCs/>
                      <w:color w:val="000000"/>
                    </w:rPr>
                  </w:pPr>
                  <w:r>
                    <w:rPr>
                      <w:b/>
                      <w:bCs/>
                      <w:i/>
                      <w:iCs/>
                      <w:color w:val="000000"/>
                    </w:rPr>
                    <w:t>НАЛОГОВЫЕ И НЕНАЛОГОВЫЕ ДОХОДЫ</w:t>
                  </w:r>
                </w:p>
              </w:tc>
              <w:tc>
                <w:tcPr>
                  <w:tcW w:w="2093" w:type="dxa"/>
                  <w:tcBorders>
                    <w:top w:val="nil"/>
                    <w:left w:val="nil"/>
                    <w:bottom w:val="single" w:sz="4" w:space="0" w:color="auto"/>
                    <w:right w:val="single" w:sz="4" w:space="0" w:color="auto"/>
                  </w:tcBorders>
                  <w:shd w:val="clear" w:color="000000" w:fill="FFFF00"/>
                  <w:hideMark/>
                </w:tcPr>
                <w:p w:rsidR="00F7037C" w:rsidRDefault="00F7037C" w:rsidP="00F7037C">
                  <w:pPr>
                    <w:jc w:val="center"/>
                    <w:rPr>
                      <w:b/>
                      <w:bCs/>
                      <w:i/>
                      <w:iCs/>
                      <w:color w:val="FF0000"/>
                    </w:rPr>
                  </w:pPr>
                  <w:r>
                    <w:rPr>
                      <w:b/>
                      <w:bCs/>
                      <w:i/>
                      <w:iCs/>
                      <w:color w:val="FF0000"/>
                    </w:rPr>
                    <w:t>2559,600</w:t>
                  </w:r>
                </w:p>
              </w:tc>
            </w:tr>
            <w:tr w:rsidR="00F7037C" w:rsidTr="00F7037C">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1 01 00000 00 0000 000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НАЛОГИ НА ПРИБЫЛЬ, ДОХОДЫ</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1579,400</w:t>
                  </w:r>
                </w:p>
              </w:tc>
            </w:tr>
            <w:tr w:rsidR="00F7037C" w:rsidTr="00F7037C">
              <w:trPr>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1 01 02000 01 0000 110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Налог на доходы физических лиц</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1579,400</w:t>
                  </w:r>
                </w:p>
              </w:tc>
            </w:tr>
            <w:tr w:rsidR="00F7037C" w:rsidTr="00F7037C">
              <w:trPr>
                <w:trHeight w:val="2550"/>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rPr>
                      <w:color w:val="000000"/>
                    </w:rPr>
                  </w:pPr>
                  <w:r>
                    <w:rPr>
                      <w:color w:val="000000"/>
                    </w:rP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1 01 02010 01 0000 110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w:t>
                  </w:r>
                  <w:proofErr w:type="spellStart"/>
                  <w:r>
                    <w:t>дивидентов</w:t>
                  </w:r>
                  <w:proofErr w:type="spellEnd"/>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pPr>
                  <w:r>
                    <w:t>1573,900</w:t>
                  </w:r>
                </w:p>
              </w:tc>
            </w:tr>
            <w:tr w:rsidR="00F7037C" w:rsidTr="00F7037C">
              <w:trPr>
                <w:trHeight w:val="1380"/>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1 01 02030 01 0000 110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pPr>
                  <w:r>
                    <w:t>5,500</w:t>
                  </w:r>
                </w:p>
              </w:tc>
            </w:tr>
            <w:tr w:rsidR="00F7037C" w:rsidTr="00F7037C">
              <w:trPr>
                <w:trHeight w:val="94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1 03 00000 00 0000 000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НАЛОГИ НА ТОВАРЫ (РАБОТЫ, УСЛУГИ), РЕАЛИЗУЕМЫЕ НА ТЕРРИТОРИИ РОССИЙСКОЙ ФЕДЕРАЦИИ</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290,000</w:t>
                  </w:r>
                </w:p>
              </w:tc>
            </w:tr>
            <w:tr w:rsidR="00F7037C" w:rsidTr="00F7037C">
              <w:trPr>
                <w:trHeight w:val="61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1 03 02000 01 0000 110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Акцизы по подакцизным товарам (продукции), производимым на территории Российской Федерации</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290,000</w:t>
                  </w:r>
                </w:p>
              </w:tc>
            </w:tr>
            <w:tr w:rsidR="00F7037C" w:rsidTr="00F7037C">
              <w:trPr>
                <w:trHeight w:val="2010"/>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t>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1 03 02230 01 0000 110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pPr>
                  <w:r>
                    <w:t>151,300</w:t>
                  </w:r>
                </w:p>
              </w:tc>
            </w:tr>
            <w:tr w:rsidR="00F7037C" w:rsidTr="00F7037C">
              <w:trPr>
                <w:trHeight w:val="2925"/>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lastRenderedPageBreak/>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1 03 02231 01 0000 110</w:t>
                  </w:r>
                </w:p>
              </w:tc>
              <w:tc>
                <w:tcPr>
                  <w:tcW w:w="5577" w:type="dxa"/>
                  <w:tcBorders>
                    <w:top w:val="nil"/>
                    <w:left w:val="nil"/>
                    <w:bottom w:val="nil"/>
                    <w:right w:val="nil"/>
                  </w:tcBorders>
                  <w:shd w:val="clear" w:color="auto" w:fill="auto"/>
                  <w:vAlign w:val="bottom"/>
                  <w:hideMark/>
                </w:tcPr>
                <w:p w:rsidR="00F7037C" w:rsidRDefault="00F7037C" w:rsidP="00F7037C">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3"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center"/>
                  </w:pPr>
                  <w:r>
                    <w:t>151,300</w:t>
                  </w:r>
                </w:p>
              </w:tc>
            </w:tr>
            <w:tr w:rsidR="00F7037C" w:rsidTr="00F7037C">
              <w:trPr>
                <w:trHeight w:val="2310"/>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1 03 02240 01 0000 110</w:t>
                  </w:r>
                </w:p>
              </w:tc>
              <w:tc>
                <w:tcPr>
                  <w:tcW w:w="5577" w:type="dxa"/>
                  <w:tcBorders>
                    <w:top w:val="single" w:sz="4" w:space="0" w:color="auto"/>
                    <w:left w:val="nil"/>
                    <w:bottom w:val="single" w:sz="4" w:space="0" w:color="auto"/>
                    <w:right w:val="single" w:sz="4" w:space="0" w:color="auto"/>
                  </w:tcBorders>
                  <w:shd w:val="clear" w:color="auto" w:fill="auto"/>
                  <w:hideMark/>
                </w:tcPr>
                <w:p w:rsidR="00F7037C" w:rsidRDefault="00F7037C" w:rsidP="00F7037C">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pPr>
                  <w:r>
                    <w:t>0,700</w:t>
                  </w:r>
                </w:p>
              </w:tc>
            </w:tr>
            <w:tr w:rsidR="00F7037C" w:rsidTr="00F7037C">
              <w:trPr>
                <w:trHeight w:val="3075"/>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1 03 02241 01 0000 110</w:t>
                  </w:r>
                </w:p>
              </w:tc>
              <w:tc>
                <w:tcPr>
                  <w:tcW w:w="5577" w:type="dxa"/>
                  <w:tcBorders>
                    <w:top w:val="nil"/>
                    <w:left w:val="nil"/>
                    <w:bottom w:val="nil"/>
                    <w:right w:val="nil"/>
                  </w:tcBorders>
                  <w:shd w:val="clear" w:color="auto" w:fill="auto"/>
                  <w:vAlign w:val="bottom"/>
                  <w:hideMark/>
                </w:tcPr>
                <w:p w:rsidR="00F7037C" w:rsidRDefault="00F7037C" w:rsidP="00F7037C">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3"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center"/>
                  </w:pPr>
                  <w:r>
                    <w:t>0,700</w:t>
                  </w:r>
                </w:p>
              </w:tc>
            </w:tr>
            <w:tr w:rsidR="00F7037C" w:rsidTr="00F7037C">
              <w:trPr>
                <w:trHeight w:val="1980"/>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1 03 02250 01 0000 110</w:t>
                  </w:r>
                </w:p>
              </w:tc>
              <w:tc>
                <w:tcPr>
                  <w:tcW w:w="5577" w:type="dxa"/>
                  <w:tcBorders>
                    <w:top w:val="single" w:sz="4" w:space="0" w:color="auto"/>
                    <w:left w:val="nil"/>
                    <w:bottom w:val="single" w:sz="4" w:space="0" w:color="auto"/>
                    <w:right w:val="single" w:sz="4" w:space="0" w:color="auto"/>
                  </w:tcBorders>
                  <w:shd w:val="clear" w:color="auto" w:fill="auto"/>
                  <w:hideMark/>
                </w:tcPr>
                <w:p w:rsidR="00F7037C" w:rsidRDefault="00F7037C" w:rsidP="00F7037C">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pPr>
                  <w:r>
                    <w:t>156,800</w:t>
                  </w:r>
                </w:p>
              </w:tc>
            </w:tr>
            <w:tr w:rsidR="00F7037C" w:rsidTr="00F7037C">
              <w:trPr>
                <w:trHeight w:val="2550"/>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1 03 02251 01 0000 110</w:t>
                  </w:r>
                </w:p>
              </w:tc>
              <w:tc>
                <w:tcPr>
                  <w:tcW w:w="5577" w:type="dxa"/>
                  <w:tcBorders>
                    <w:top w:val="nil"/>
                    <w:left w:val="nil"/>
                    <w:bottom w:val="nil"/>
                    <w:right w:val="nil"/>
                  </w:tcBorders>
                  <w:shd w:val="clear" w:color="auto" w:fill="auto"/>
                  <w:vAlign w:val="bottom"/>
                  <w:hideMark/>
                </w:tcPr>
                <w:p w:rsidR="00F7037C" w:rsidRDefault="00F7037C" w:rsidP="00F7037C">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3"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center"/>
                  </w:pPr>
                  <w:r>
                    <w:t>156,800</w:t>
                  </w:r>
                </w:p>
              </w:tc>
            </w:tr>
            <w:tr w:rsidR="00F7037C" w:rsidTr="00F7037C">
              <w:trPr>
                <w:trHeight w:val="1995"/>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lastRenderedPageBreak/>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1 03 02260 01 0000 110</w:t>
                  </w:r>
                </w:p>
              </w:tc>
              <w:tc>
                <w:tcPr>
                  <w:tcW w:w="5577" w:type="dxa"/>
                  <w:tcBorders>
                    <w:top w:val="single" w:sz="4" w:space="0" w:color="auto"/>
                    <w:left w:val="nil"/>
                    <w:bottom w:val="single" w:sz="4" w:space="0" w:color="auto"/>
                    <w:right w:val="single" w:sz="4" w:space="0" w:color="auto"/>
                  </w:tcBorders>
                  <w:shd w:val="clear" w:color="auto" w:fill="auto"/>
                  <w:hideMark/>
                </w:tcPr>
                <w:p w:rsidR="00F7037C" w:rsidRDefault="00F7037C" w:rsidP="00F7037C">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pPr>
                  <w:r>
                    <w:t>-18,800</w:t>
                  </w:r>
                </w:p>
              </w:tc>
            </w:tr>
            <w:tr w:rsidR="00F7037C" w:rsidTr="00F7037C">
              <w:trPr>
                <w:trHeight w:val="2565"/>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1 03 02261 01 0000 110</w:t>
                  </w:r>
                </w:p>
              </w:tc>
              <w:tc>
                <w:tcPr>
                  <w:tcW w:w="5577" w:type="dxa"/>
                  <w:tcBorders>
                    <w:top w:val="nil"/>
                    <w:left w:val="nil"/>
                    <w:bottom w:val="nil"/>
                    <w:right w:val="nil"/>
                  </w:tcBorders>
                  <w:shd w:val="clear" w:color="auto" w:fill="auto"/>
                  <w:vAlign w:val="bottom"/>
                  <w:hideMark/>
                </w:tcPr>
                <w:p w:rsidR="00F7037C" w:rsidRDefault="00F7037C" w:rsidP="00F7037C">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3"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center"/>
                  </w:pPr>
                  <w:r>
                    <w:t>-18,800</w:t>
                  </w:r>
                </w:p>
              </w:tc>
            </w:tr>
            <w:tr w:rsidR="00F7037C" w:rsidTr="00F7037C">
              <w:trPr>
                <w:trHeight w:val="30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 xml:space="preserve">1 06 00000 00 0000 000 </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НАЛОГИ НА ИМУЩЕСТВО</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323,600</w:t>
                  </w:r>
                </w:p>
              </w:tc>
            </w:tr>
            <w:tr w:rsidR="00F7037C" w:rsidTr="00F7037C">
              <w:trPr>
                <w:trHeight w:val="383"/>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1 06 01000 00 0000 110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Налог на имущество физических лиц</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86,500</w:t>
                  </w:r>
                </w:p>
              </w:tc>
            </w:tr>
            <w:tr w:rsidR="00F7037C" w:rsidTr="00F7037C">
              <w:trPr>
                <w:trHeight w:val="100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1 06 01030 10 0000 110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86,500</w:t>
                  </w:r>
                </w:p>
              </w:tc>
            </w:tr>
            <w:tr w:rsidR="00F7037C" w:rsidTr="00F7037C">
              <w:trPr>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1 06 06000 00 0000 110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Земельный налог</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237,100</w:t>
                  </w:r>
                </w:p>
              </w:tc>
            </w:tr>
            <w:tr w:rsidR="00F7037C" w:rsidTr="00F7037C">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1 06 06030 00 0000 110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 xml:space="preserve">Земельный налог с организаций </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201,400</w:t>
                  </w:r>
                </w:p>
              </w:tc>
            </w:tr>
            <w:tr w:rsidR="00F7037C" w:rsidTr="00F7037C">
              <w:trPr>
                <w:trHeight w:val="690"/>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1 06 06033 10 0000 110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 xml:space="preserve">Земельный налог с организаций, обладающих земельным участком, расположенным в границах </w:t>
                  </w:r>
                  <w:proofErr w:type="gramStart"/>
                  <w:r>
                    <w:t>сельских  поселений</w:t>
                  </w:r>
                  <w:proofErr w:type="gramEnd"/>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201,400</w:t>
                  </w:r>
                </w:p>
              </w:tc>
            </w:tr>
            <w:tr w:rsidR="00F7037C" w:rsidTr="00F7037C">
              <w:trPr>
                <w:trHeight w:val="349"/>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1 06 06040 00 0000 110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Земельный налог с физических лиц</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35,700</w:t>
                  </w:r>
                </w:p>
              </w:tc>
            </w:tr>
            <w:tr w:rsidR="00F7037C" w:rsidTr="00F7037C">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F7037C" w:rsidRDefault="00F7037C" w:rsidP="00F7037C">
                  <w:pPr>
                    <w:jc w:val="right"/>
                  </w:pPr>
                  <w:r>
                    <w:t>182</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1 06 06043 10 0000 110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Земельный налог с физических лиц, обладающих земельным участком, расположенным в границах сельских поселений</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35,700</w:t>
                  </w:r>
                </w:p>
              </w:tc>
            </w:tr>
            <w:tr w:rsidR="00F7037C" w:rsidTr="00F7037C">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1 08 00000 00 0000 000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ГОСУДАРСТВЕННАЯ ПОШЛИНА</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4,300</w:t>
                  </w:r>
                </w:p>
              </w:tc>
            </w:tr>
            <w:tr w:rsidR="00F7037C" w:rsidTr="00F7037C">
              <w:trPr>
                <w:trHeight w:val="99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1 08 04000 01 0000 110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4,300</w:t>
                  </w:r>
                </w:p>
              </w:tc>
            </w:tr>
            <w:tr w:rsidR="00F7037C" w:rsidTr="00F7037C">
              <w:trPr>
                <w:trHeight w:val="192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990*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1 08 04020 01 0000 110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4,300</w:t>
                  </w:r>
                </w:p>
              </w:tc>
            </w:tr>
            <w:tr w:rsidR="00F7037C" w:rsidTr="00F7037C">
              <w:trPr>
                <w:trHeight w:val="94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lastRenderedPageBreak/>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1 11 00000 00 0000 000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279,000</w:t>
                  </w:r>
                </w:p>
              </w:tc>
            </w:tr>
            <w:tr w:rsidR="00F7037C" w:rsidTr="00F7037C">
              <w:trPr>
                <w:trHeight w:val="223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1 11 05000 00 0000 120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278,400</w:t>
                  </w:r>
                </w:p>
              </w:tc>
            </w:tr>
            <w:tr w:rsidR="00F7037C" w:rsidTr="00F7037C">
              <w:trPr>
                <w:trHeight w:val="204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1 11 05030 00 0000 120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278,400</w:t>
                  </w:r>
                </w:p>
              </w:tc>
            </w:tr>
            <w:tr w:rsidR="00F7037C" w:rsidTr="00F7037C">
              <w:trPr>
                <w:trHeight w:val="172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990*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1 11 05035 10 0000 120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278,400</w:t>
                  </w:r>
                </w:p>
              </w:tc>
            </w:tr>
            <w:tr w:rsidR="00F7037C" w:rsidTr="00F7037C">
              <w:trPr>
                <w:trHeight w:val="195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1 11 09000 00 0000 120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0,600</w:t>
                  </w:r>
                </w:p>
              </w:tc>
            </w:tr>
            <w:tr w:rsidR="00F7037C" w:rsidTr="00F7037C">
              <w:trPr>
                <w:trHeight w:val="196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1 11 09040 00 0000 120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0,600</w:t>
                  </w:r>
                </w:p>
              </w:tc>
            </w:tr>
            <w:tr w:rsidR="00F7037C" w:rsidTr="00F7037C">
              <w:trPr>
                <w:trHeight w:val="204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990*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1 11 09045 10 0000 120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0,600</w:t>
                  </w:r>
                </w:p>
              </w:tc>
            </w:tr>
            <w:tr w:rsidR="00F7037C" w:rsidTr="00F7037C">
              <w:trPr>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1 13 00000 00 0000 000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ДОХОДЫ ОТ ОКАЗАНИЯ ПЛАТНЫХ УСЛУГ (РАБОТ) И КОМПЕНСАЦИИ ЗАТРАТ ГОСУДАРСТВА</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63,300</w:t>
                  </w:r>
                </w:p>
              </w:tc>
            </w:tr>
            <w:tr w:rsidR="00F7037C" w:rsidTr="00F7037C">
              <w:trPr>
                <w:trHeight w:val="40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1 13 01000 00 0000 130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 xml:space="preserve">Доходы от оказания платных услуг (работ) </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63,300</w:t>
                  </w:r>
                </w:p>
              </w:tc>
            </w:tr>
            <w:tr w:rsidR="00F7037C" w:rsidTr="00F7037C">
              <w:trPr>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lastRenderedPageBreak/>
                    <w:t>000</w:t>
                  </w:r>
                </w:p>
              </w:tc>
              <w:tc>
                <w:tcPr>
                  <w:tcW w:w="1732" w:type="dxa"/>
                  <w:tcBorders>
                    <w:top w:val="nil"/>
                    <w:left w:val="nil"/>
                    <w:bottom w:val="nil"/>
                    <w:right w:val="nil"/>
                  </w:tcBorders>
                  <w:shd w:val="clear" w:color="auto" w:fill="auto"/>
                  <w:noWrap/>
                  <w:vAlign w:val="bottom"/>
                  <w:hideMark/>
                </w:tcPr>
                <w:p w:rsidR="00F7037C" w:rsidRDefault="00F7037C" w:rsidP="00F7037C">
                  <w:r>
                    <w:t>1 13 01990 00 0000 130</w:t>
                  </w:r>
                </w:p>
              </w:tc>
              <w:tc>
                <w:tcPr>
                  <w:tcW w:w="5577" w:type="dxa"/>
                  <w:tcBorders>
                    <w:top w:val="nil"/>
                    <w:left w:val="single" w:sz="4" w:space="0" w:color="auto"/>
                    <w:bottom w:val="single" w:sz="4" w:space="0" w:color="auto"/>
                    <w:right w:val="single" w:sz="4" w:space="0" w:color="auto"/>
                  </w:tcBorders>
                  <w:shd w:val="clear" w:color="auto" w:fill="auto"/>
                  <w:hideMark/>
                </w:tcPr>
                <w:p w:rsidR="00F7037C" w:rsidRDefault="00F7037C" w:rsidP="00F7037C">
                  <w:r>
                    <w:t>Прочие доходы от оказания платных услуг (работ)</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63,300</w:t>
                  </w:r>
                </w:p>
              </w:tc>
            </w:tr>
            <w:tr w:rsidR="00F7037C" w:rsidTr="00F7037C">
              <w:trPr>
                <w:trHeight w:val="67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990*</w:t>
                  </w:r>
                </w:p>
              </w:tc>
              <w:tc>
                <w:tcPr>
                  <w:tcW w:w="1732" w:type="dxa"/>
                  <w:tcBorders>
                    <w:top w:val="single" w:sz="4" w:space="0" w:color="auto"/>
                    <w:left w:val="nil"/>
                    <w:bottom w:val="single" w:sz="4" w:space="0" w:color="auto"/>
                    <w:right w:val="single" w:sz="4" w:space="0" w:color="auto"/>
                  </w:tcBorders>
                  <w:shd w:val="clear" w:color="auto" w:fill="auto"/>
                  <w:hideMark/>
                </w:tcPr>
                <w:p w:rsidR="00F7037C" w:rsidRDefault="00F7037C" w:rsidP="00F7037C">
                  <w:r>
                    <w:t>1 13 01995 10 0000 130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Прочие доходы от оказания платных услуг (работ) получателями средств бюджетов сельских поселений</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63,300</w:t>
                  </w:r>
                </w:p>
              </w:tc>
            </w:tr>
            <w:tr w:rsidR="00F7037C" w:rsidTr="00F7037C">
              <w:trPr>
                <w:trHeight w:val="55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1 17 00000 00 0000 000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ПРОЧИЕ НЕНАЛОГОВЫЕ ДОХОДЫ</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20,000</w:t>
                  </w:r>
                </w:p>
              </w:tc>
            </w:tr>
            <w:tr w:rsidR="00F7037C" w:rsidTr="00F7037C">
              <w:trPr>
                <w:trHeight w:val="54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1 17 14000 00 0000 150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 xml:space="preserve"> Средства самообложения граждан</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20,00</w:t>
                  </w:r>
                </w:p>
              </w:tc>
            </w:tr>
            <w:tr w:rsidR="00F7037C" w:rsidTr="00F7037C">
              <w:trPr>
                <w:trHeight w:val="72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990*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1 17 14030 10 0000 150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spacing w:after="240"/>
                  </w:pPr>
                  <w:r>
                    <w:t xml:space="preserve"> Средства самообложения граждан, зачисляемые в бюджеты </w:t>
                  </w:r>
                  <w:proofErr w:type="gramStart"/>
                  <w:r>
                    <w:t>сельских  поселений</w:t>
                  </w:r>
                  <w:proofErr w:type="gramEnd"/>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20,00</w:t>
                  </w:r>
                </w:p>
              </w:tc>
            </w:tr>
            <w:tr w:rsidR="00F7037C" w:rsidTr="00F7037C">
              <w:trPr>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F7037C" w:rsidRDefault="00F7037C" w:rsidP="00F7037C">
                  <w:pPr>
                    <w:jc w:val="right"/>
                    <w:rPr>
                      <w:i/>
                      <w:iCs/>
                    </w:rPr>
                  </w:pPr>
                  <w:r>
                    <w:rPr>
                      <w:i/>
                      <w:iCs/>
                    </w:rPr>
                    <w:t>000</w:t>
                  </w:r>
                </w:p>
              </w:tc>
              <w:tc>
                <w:tcPr>
                  <w:tcW w:w="1732" w:type="dxa"/>
                  <w:tcBorders>
                    <w:top w:val="nil"/>
                    <w:left w:val="nil"/>
                    <w:bottom w:val="single" w:sz="4" w:space="0" w:color="auto"/>
                    <w:right w:val="single" w:sz="4" w:space="0" w:color="auto"/>
                  </w:tcBorders>
                  <w:shd w:val="clear" w:color="000000" w:fill="FFFF00"/>
                  <w:hideMark/>
                </w:tcPr>
                <w:p w:rsidR="00F7037C" w:rsidRDefault="00F7037C" w:rsidP="00F7037C">
                  <w:pPr>
                    <w:rPr>
                      <w:b/>
                      <w:bCs/>
                      <w:i/>
                      <w:iCs/>
                      <w:color w:val="000000"/>
                    </w:rPr>
                  </w:pPr>
                  <w:r>
                    <w:rPr>
                      <w:b/>
                      <w:bCs/>
                      <w:i/>
                      <w:iCs/>
                      <w:color w:val="000000"/>
                    </w:rPr>
                    <w:t>2 00 00000 00 0000 000</w:t>
                  </w:r>
                </w:p>
              </w:tc>
              <w:tc>
                <w:tcPr>
                  <w:tcW w:w="5577" w:type="dxa"/>
                  <w:tcBorders>
                    <w:top w:val="nil"/>
                    <w:left w:val="nil"/>
                    <w:bottom w:val="single" w:sz="4" w:space="0" w:color="auto"/>
                    <w:right w:val="single" w:sz="4" w:space="0" w:color="auto"/>
                  </w:tcBorders>
                  <w:shd w:val="clear" w:color="000000" w:fill="FFFF00"/>
                  <w:hideMark/>
                </w:tcPr>
                <w:p w:rsidR="00F7037C" w:rsidRDefault="00F7037C" w:rsidP="00F7037C">
                  <w:pPr>
                    <w:rPr>
                      <w:b/>
                      <w:bCs/>
                      <w:i/>
                      <w:iCs/>
                      <w:color w:val="000000"/>
                    </w:rPr>
                  </w:pPr>
                  <w:r>
                    <w:rPr>
                      <w:b/>
                      <w:bCs/>
                      <w:i/>
                      <w:iCs/>
                      <w:color w:val="000000"/>
                    </w:rPr>
                    <w:t>БЕЗВОЗМЕЗДНЫЕ ПОСТУПЛЕНИЯ</w:t>
                  </w:r>
                </w:p>
              </w:tc>
              <w:tc>
                <w:tcPr>
                  <w:tcW w:w="2093" w:type="dxa"/>
                  <w:tcBorders>
                    <w:top w:val="nil"/>
                    <w:left w:val="nil"/>
                    <w:bottom w:val="single" w:sz="4" w:space="0" w:color="auto"/>
                    <w:right w:val="single" w:sz="4" w:space="0" w:color="auto"/>
                  </w:tcBorders>
                  <w:shd w:val="clear" w:color="000000" w:fill="FFFF00"/>
                  <w:hideMark/>
                </w:tcPr>
                <w:p w:rsidR="00F7037C" w:rsidRDefault="00F7037C" w:rsidP="00F7037C">
                  <w:pPr>
                    <w:jc w:val="center"/>
                    <w:rPr>
                      <w:b/>
                      <w:bCs/>
                      <w:i/>
                      <w:iCs/>
                      <w:color w:val="FF0000"/>
                    </w:rPr>
                  </w:pPr>
                  <w:r>
                    <w:rPr>
                      <w:b/>
                      <w:bCs/>
                      <w:i/>
                      <w:iCs/>
                      <w:color w:val="FF0000"/>
                    </w:rPr>
                    <w:t>11471,341</w:t>
                  </w:r>
                </w:p>
              </w:tc>
            </w:tr>
            <w:tr w:rsidR="00F7037C" w:rsidTr="00F7037C">
              <w:trPr>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2 02 00000 00 0000 000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Безвозмездные поступления от других бюджетов бюджетной системы Российской Федерации</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9903,402</w:t>
                  </w:r>
                </w:p>
              </w:tc>
            </w:tr>
            <w:tr w:rsidR="00F7037C" w:rsidTr="00F7037C">
              <w:trPr>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2 02 10000 00 0000 150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 xml:space="preserve">Дотации бюджетам бюджетной системы Российской Федерации </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1063,700</w:t>
                  </w:r>
                </w:p>
              </w:tc>
            </w:tr>
            <w:tr w:rsidR="00F7037C" w:rsidTr="00F7037C">
              <w:trPr>
                <w:trHeight w:val="34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color w:val="000000"/>
                    </w:rPr>
                  </w:pPr>
                  <w:r>
                    <w:rPr>
                      <w:color w:val="000000"/>
                    </w:rPr>
                    <w:t>2 02 16001 00 0000 150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color w:val="000000"/>
                    </w:rPr>
                  </w:pPr>
                  <w:r>
                    <w:rPr>
                      <w:color w:val="000000"/>
                    </w:rPr>
                    <w:t xml:space="preserve">Дотации на </w:t>
                  </w:r>
                  <w:proofErr w:type="gramStart"/>
                  <w:r>
                    <w:rPr>
                      <w:color w:val="000000"/>
                    </w:rPr>
                    <w:t>выравнивание  бюджетной</w:t>
                  </w:r>
                  <w:proofErr w:type="gramEnd"/>
                  <w:r>
                    <w:rPr>
                      <w:color w:val="000000"/>
                    </w:rPr>
                    <w:t xml:space="preserve"> обеспеченности</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1063,700</w:t>
                  </w:r>
                </w:p>
              </w:tc>
            </w:tr>
            <w:tr w:rsidR="00F7037C" w:rsidTr="00F7037C">
              <w:trPr>
                <w:trHeight w:val="96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990*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2 02 16001 10 0000 150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Дотации бюджетам сельских поселений на выравнивание бюджетной обеспеченности из бюджетов муниципальных районов</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1063,700</w:t>
                  </w:r>
                </w:p>
              </w:tc>
            </w:tr>
            <w:tr w:rsidR="00F7037C" w:rsidTr="00F7037C">
              <w:trPr>
                <w:trHeight w:val="60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color w:val="000000"/>
                    </w:rPr>
                  </w:pPr>
                  <w:r>
                    <w:rPr>
                      <w:b/>
                      <w:bCs/>
                      <w:color w:val="000000"/>
                    </w:rPr>
                    <w:t>2 02 20000 00 0000 150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Субсидии бюджетам бюджетной системы Российской Федерации (межбюджетные субсидии)</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1200,341</w:t>
                  </w:r>
                </w:p>
              </w:tc>
            </w:tr>
            <w:tr w:rsidR="00F7037C" w:rsidTr="00F7037C">
              <w:trPr>
                <w:trHeight w:val="100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990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color w:val="000000"/>
                    </w:rPr>
                  </w:pPr>
                  <w:r>
                    <w:rPr>
                      <w:color w:val="000000"/>
                    </w:rPr>
                    <w:t>2 02 25555 10 0000 150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Субсидии бюджетам сельских поселений на реализацию программ формирования современной городской среды</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949,000</w:t>
                  </w:r>
                </w:p>
              </w:tc>
            </w:tr>
            <w:tr w:rsidR="00F7037C" w:rsidTr="00F7037C">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color w:val="000000"/>
                    </w:rPr>
                  </w:pPr>
                  <w:r>
                    <w:rPr>
                      <w:color w:val="000000"/>
                    </w:rPr>
                    <w:t>2 02 29999 10 0000 150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Прочие субсидии</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251,341</w:t>
                  </w:r>
                </w:p>
              </w:tc>
            </w:tr>
            <w:tr w:rsidR="00F7037C" w:rsidTr="00F7037C">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990*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color w:val="000000"/>
                    </w:rPr>
                  </w:pPr>
                  <w:r>
                    <w:rPr>
                      <w:color w:val="000000"/>
                    </w:rPr>
                    <w:t>2 02 29999 10 0000 150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Прочие субсидии бюджетам сельских поселений</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251,341</w:t>
                  </w:r>
                </w:p>
              </w:tc>
            </w:tr>
            <w:tr w:rsidR="00F7037C" w:rsidTr="00F7037C">
              <w:trPr>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2 02 30000 00 0000 150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pPr>
                    <w:rPr>
                      <w:b/>
                      <w:bCs/>
                    </w:rPr>
                  </w:pPr>
                  <w:r>
                    <w:rPr>
                      <w:b/>
                      <w:bCs/>
                    </w:rPr>
                    <w:t xml:space="preserve">Субвенции бюджетам бюджетной системы Российской Федерации </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118,100</w:t>
                  </w:r>
                </w:p>
              </w:tc>
            </w:tr>
            <w:tr w:rsidR="00F7037C" w:rsidTr="00F7037C">
              <w:trPr>
                <w:trHeight w:val="126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000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2 02 35118 00 0000 150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Субвенции бюджетам сельских поселений на осуществление первичного воинского учета органами местного самоуправления, муниципальных и городских округов</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FF0000"/>
                    </w:rPr>
                  </w:pPr>
                  <w:r>
                    <w:rPr>
                      <w:color w:val="FF0000"/>
                    </w:rPr>
                    <w:t>118,100</w:t>
                  </w:r>
                </w:p>
              </w:tc>
            </w:tr>
            <w:tr w:rsidR="00F7037C" w:rsidTr="00F7037C">
              <w:trPr>
                <w:trHeight w:val="1320"/>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t>990*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2 02 35118 10 0000 150</w:t>
                  </w:r>
                </w:p>
              </w:tc>
              <w:tc>
                <w:tcPr>
                  <w:tcW w:w="5577" w:type="dxa"/>
                  <w:tcBorders>
                    <w:top w:val="nil"/>
                    <w:left w:val="nil"/>
                    <w:bottom w:val="single" w:sz="4" w:space="0" w:color="auto"/>
                    <w:right w:val="single" w:sz="4" w:space="0" w:color="auto"/>
                  </w:tcBorders>
                  <w:shd w:val="clear" w:color="auto" w:fill="auto"/>
                  <w:hideMark/>
                </w:tcPr>
                <w:p w:rsidR="00F7037C" w:rsidRDefault="00F7037C" w:rsidP="00F7037C">
                  <w:r>
                    <w:t>Субвенции бюджетам сельских поселений на осуществление первичного воинского учета органами местного самоуправления, муниципальных и городских округов</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118,100</w:t>
                  </w:r>
                </w:p>
              </w:tc>
            </w:tr>
            <w:tr w:rsidR="00F7037C" w:rsidTr="00F7037C">
              <w:trPr>
                <w:trHeight w:val="360"/>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F7037C" w:rsidRDefault="00F7037C" w:rsidP="00F7037C">
                  <w:pPr>
                    <w:jc w:val="right"/>
                    <w:rPr>
                      <w:b/>
                      <w:bCs/>
                    </w:rPr>
                  </w:pPr>
                  <w:r>
                    <w:rPr>
                      <w:b/>
                      <w:bCs/>
                    </w:rPr>
                    <w:t>000</w:t>
                  </w:r>
                </w:p>
              </w:tc>
              <w:tc>
                <w:tcPr>
                  <w:tcW w:w="1732" w:type="dxa"/>
                  <w:tcBorders>
                    <w:top w:val="nil"/>
                    <w:left w:val="nil"/>
                    <w:bottom w:val="single" w:sz="4" w:space="0" w:color="auto"/>
                    <w:right w:val="single" w:sz="4" w:space="0" w:color="auto"/>
                  </w:tcBorders>
                  <w:shd w:val="clear" w:color="auto" w:fill="auto"/>
                  <w:vAlign w:val="bottom"/>
                  <w:hideMark/>
                </w:tcPr>
                <w:p w:rsidR="00F7037C" w:rsidRDefault="00F7037C" w:rsidP="00F7037C">
                  <w:pPr>
                    <w:rPr>
                      <w:b/>
                      <w:bCs/>
                    </w:rPr>
                  </w:pPr>
                  <w:r>
                    <w:rPr>
                      <w:b/>
                      <w:bCs/>
                    </w:rPr>
                    <w:t>2 02 40000 00 0000 150</w:t>
                  </w:r>
                </w:p>
              </w:tc>
              <w:tc>
                <w:tcPr>
                  <w:tcW w:w="5577" w:type="dxa"/>
                  <w:tcBorders>
                    <w:top w:val="nil"/>
                    <w:left w:val="nil"/>
                    <w:bottom w:val="single" w:sz="4" w:space="0" w:color="auto"/>
                    <w:right w:val="single" w:sz="4" w:space="0" w:color="auto"/>
                  </w:tcBorders>
                  <w:shd w:val="clear" w:color="auto" w:fill="auto"/>
                  <w:vAlign w:val="bottom"/>
                  <w:hideMark/>
                </w:tcPr>
                <w:p w:rsidR="00F7037C" w:rsidRDefault="00F7037C" w:rsidP="00F7037C">
                  <w:pPr>
                    <w:rPr>
                      <w:b/>
                      <w:bCs/>
                    </w:rPr>
                  </w:pPr>
                  <w:r>
                    <w:rPr>
                      <w:b/>
                      <w:bCs/>
                    </w:rPr>
                    <w:t>Иные межбюджетные трансферты</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9089,200</w:t>
                  </w:r>
                </w:p>
              </w:tc>
            </w:tr>
            <w:tr w:rsidR="00F7037C" w:rsidTr="00F7037C">
              <w:trPr>
                <w:trHeight w:val="300"/>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F7037C" w:rsidRDefault="00F7037C" w:rsidP="00F7037C">
                  <w:pPr>
                    <w:jc w:val="right"/>
                  </w:pPr>
                  <w:r>
                    <w:t>000</w:t>
                  </w:r>
                </w:p>
              </w:tc>
              <w:tc>
                <w:tcPr>
                  <w:tcW w:w="1732" w:type="dxa"/>
                  <w:tcBorders>
                    <w:top w:val="nil"/>
                    <w:left w:val="nil"/>
                    <w:bottom w:val="single" w:sz="4" w:space="0" w:color="auto"/>
                    <w:right w:val="single" w:sz="4" w:space="0" w:color="auto"/>
                  </w:tcBorders>
                  <w:shd w:val="clear" w:color="auto" w:fill="auto"/>
                  <w:vAlign w:val="bottom"/>
                  <w:hideMark/>
                </w:tcPr>
                <w:p w:rsidR="00F7037C" w:rsidRDefault="00F7037C" w:rsidP="00F7037C">
                  <w:r>
                    <w:t>2 02 49999 00 0000 150</w:t>
                  </w:r>
                </w:p>
              </w:tc>
              <w:tc>
                <w:tcPr>
                  <w:tcW w:w="5577" w:type="dxa"/>
                  <w:tcBorders>
                    <w:top w:val="nil"/>
                    <w:left w:val="nil"/>
                    <w:bottom w:val="single" w:sz="4" w:space="0" w:color="auto"/>
                    <w:right w:val="single" w:sz="4" w:space="0" w:color="auto"/>
                  </w:tcBorders>
                  <w:shd w:val="clear" w:color="auto" w:fill="auto"/>
                  <w:vAlign w:val="bottom"/>
                  <w:hideMark/>
                </w:tcPr>
                <w:p w:rsidR="00F7037C" w:rsidRDefault="00F7037C" w:rsidP="00F7037C">
                  <w:r>
                    <w:t>Прочие межбюджетные трансферты, передаваемые бюджетам</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color w:val="FF0000"/>
                    </w:rPr>
                  </w:pPr>
                  <w:r>
                    <w:rPr>
                      <w:b/>
                      <w:bCs/>
                      <w:color w:val="FF0000"/>
                    </w:rPr>
                    <w:t>9089,200</w:t>
                  </w:r>
                </w:p>
              </w:tc>
            </w:tr>
            <w:tr w:rsidR="00F7037C" w:rsidTr="00F7037C">
              <w:trPr>
                <w:trHeight w:val="795"/>
              </w:trPr>
              <w:tc>
                <w:tcPr>
                  <w:tcW w:w="696" w:type="dxa"/>
                  <w:tcBorders>
                    <w:top w:val="nil"/>
                    <w:left w:val="single" w:sz="4" w:space="0" w:color="auto"/>
                    <w:bottom w:val="single" w:sz="4" w:space="0" w:color="auto"/>
                    <w:right w:val="single" w:sz="4" w:space="0" w:color="auto"/>
                  </w:tcBorders>
                  <w:shd w:val="clear" w:color="000000" w:fill="FFFFFF"/>
                  <w:hideMark/>
                </w:tcPr>
                <w:p w:rsidR="00F7037C" w:rsidRDefault="00F7037C" w:rsidP="00F7037C">
                  <w:pPr>
                    <w:jc w:val="right"/>
                  </w:pPr>
                  <w:r>
                    <w:lastRenderedPageBreak/>
                    <w:t>990*</w:t>
                  </w:r>
                </w:p>
              </w:tc>
              <w:tc>
                <w:tcPr>
                  <w:tcW w:w="1732" w:type="dxa"/>
                  <w:tcBorders>
                    <w:top w:val="nil"/>
                    <w:left w:val="nil"/>
                    <w:bottom w:val="single" w:sz="4" w:space="0" w:color="auto"/>
                    <w:right w:val="single" w:sz="4" w:space="0" w:color="auto"/>
                  </w:tcBorders>
                  <w:shd w:val="clear" w:color="auto" w:fill="auto"/>
                  <w:hideMark/>
                </w:tcPr>
                <w:p w:rsidR="00F7037C" w:rsidRDefault="00F7037C" w:rsidP="00F7037C">
                  <w:r>
                    <w:t>2 02 49999 10 0000 150</w:t>
                  </w:r>
                </w:p>
              </w:tc>
              <w:tc>
                <w:tcPr>
                  <w:tcW w:w="5577" w:type="dxa"/>
                  <w:tcBorders>
                    <w:top w:val="nil"/>
                    <w:left w:val="nil"/>
                    <w:bottom w:val="single" w:sz="4" w:space="0" w:color="auto"/>
                    <w:right w:val="single" w:sz="4" w:space="0" w:color="auto"/>
                  </w:tcBorders>
                  <w:shd w:val="clear" w:color="auto" w:fill="auto"/>
                  <w:vAlign w:val="bottom"/>
                  <w:hideMark/>
                </w:tcPr>
                <w:p w:rsidR="00F7037C" w:rsidRDefault="00F7037C" w:rsidP="00F7037C">
                  <w:r>
                    <w:t>Прочие межбюджетные трансферты, передаваемые бюджетам сельских поселений</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color w:val="000000"/>
                    </w:rPr>
                  </w:pPr>
                  <w:r>
                    <w:rPr>
                      <w:color w:val="000000"/>
                    </w:rPr>
                    <w:t>9089,200</w:t>
                  </w:r>
                </w:p>
              </w:tc>
            </w:tr>
            <w:tr w:rsidR="00F7037C" w:rsidTr="00F7037C">
              <w:trPr>
                <w:trHeight w:val="360"/>
              </w:trPr>
              <w:tc>
                <w:tcPr>
                  <w:tcW w:w="8005" w:type="dxa"/>
                  <w:gridSpan w:val="3"/>
                  <w:tcBorders>
                    <w:top w:val="single" w:sz="4" w:space="0" w:color="auto"/>
                    <w:left w:val="single" w:sz="4" w:space="0" w:color="auto"/>
                    <w:bottom w:val="single" w:sz="4" w:space="0" w:color="auto"/>
                    <w:right w:val="single" w:sz="4" w:space="0" w:color="auto"/>
                  </w:tcBorders>
                  <w:shd w:val="clear" w:color="auto" w:fill="auto"/>
                  <w:hideMark/>
                </w:tcPr>
                <w:p w:rsidR="00F7037C" w:rsidRDefault="00F7037C" w:rsidP="00F7037C">
                  <w:pPr>
                    <w:rPr>
                      <w:b/>
                      <w:bCs/>
                      <w:i/>
                      <w:iCs/>
                      <w:color w:val="000000"/>
                      <w:sz w:val="28"/>
                      <w:szCs w:val="28"/>
                    </w:rPr>
                  </w:pPr>
                  <w:r>
                    <w:rPr>
                      <w:b/>
                      <w:bCs/>
                      <w:i/>
                      <w:iCs/>
                      <w:color w:val="000000"/>
                      <w:sz w:val="28"/>
                      <w:szCs w:val="28"/>
                    </w:rPr>
                    <w:t>ВСЕГО ДОХОДОВ:</w:t>
                  </w:r>
                </w:p>
              </w:tc>
              <w:tc>
                <w:tcPr>
                  <w:tcW w:w="2093" w:type="dxa"/>
                  <w:tcBorders>
                    <w:top w:val="nil"/>
                    <w:left w:val="nil"/>
                    <w:bottom w:val="single" w:sz="4" w:space="0" w:color="auto"/>
                    <w:right w:val="single" w:sz="4" w:space="0" w:color="auto"/>
                  </w:tcBorders>
                  <w:shd w:val="clear" w:color="auto" w:fill="auto"/>
                  <w:hideMark/>
                </w:tcPr>
                <w:p w:rsidR="00F7037C" w:rsidRDefault="00F7037C" w:rsidP="00F7037C">
                  <w:pPr>
                    <w:jc w:val="center"/>
                    <w:rPr>
                      <w:b/>
                      <w:bCs/>
                      <w:i/>
                      <w:iCs/>
                      <w:color w:val="FF0000"/>
                      <w:sz w:val="28"/>
                      <w:szCs w:val="28"/>
                    </w:rPr>
                  </w:pPr>
                  <w:r>
                    <w:rPr>
                      <w:b/>
                      <w:bCs/>
                      <w:i/>
                      <w:iCs/>
                      <w:color w:val="FF0000"/>
                      <w:sz w:val="28"/>
                      <w:szCs w:val="28"/>
                    </w:rPr>
                    <w:t>14030,941</w:t>
                  </w:r>
                </w:p>
              </w:tc>
            </w:tr>
            <w:tr w:rsidR="00F7037C" w:rsidTr="00F7037C">
              <w:trPr>
                <w:trHeight w:val="255"/>
              </w:trPr>
              <w:tc>
                <w:tcPr>
                  <w:tcW w:w="696" w:type="dxa"/>
                  <w:tcBorders>
                    <w:top w:val="nil"/>
                    <w:left w:val="nil"/>
                    <w:bottom w:val="nil"/>
                    <w:right w:val="nil"/>
                  </w:tcBorders>
                  <w:shd w:val="clear" w:color="auto" w:fill="auto"/>
                  <w:noWrap/>
                  <w:vAlign w:val="bottom"/>
                  <w:hideMark/>
                </w:tcPr>
                <w:p w:rsidR="00F7037C" w:rsidRDefault="00F7037C" w:rsidP="00F7037C">
                  <w:pPr>
                    <w:rPr>
                      <w:sz w:val="20"/>
                      <w:szCs w:val="20"/>
                    </w:rPr>
                  </w:pPr>
                  <w:r>
                    <w:rPr>
                      <w:sz w:val="20"/>
                      <w:szCs w:val="20"/>
                    </w:rPr>
                    <w:t xml:space="preserve">   </w:t>
                  </w:r>
                </w:p>
              </w:tc>
              <w:tc>
                <w:tcPr>
                  <w:tcW w:w="1732" w:type="dxa"/>
                  <w:tcBorders>
                    <w:top w:val="nil"/>
                    <w:left w:val="nil"/>
                    <w:bottom w:val="nil"/>
                    <w:right w:val="nil"/>
                  </w:tcBorders>
                  <w:shd w:val="clear" w:color="auto" w:fill="auto"/>
                  <w:noWrap/>
                  <w:vAlign w:val="bottom"/>
                  <w:hideMark/>
                </w:tcPr>
                <w:p w:rsidR="00F7037C" w:rsidRDefault="00F7037C" w:rsidP="00F7037C">
                  <w:pPr>
                    <w:rPr>
                      <w:sz w:val="20"/>
                      <w:szCs w:val="20"/>
                    </w:rPr>
                  </w:pPr>
                </w:p>
              </w:tc>
              <w:tc>
                <w:tcPr>
                  <w:tcW w:w="5577" w:type="dxa"/>
                  <w:tcBorders>
                    <w:top w:val="nil"/>
                    <w:left w:val="nil"/>
                    <w:bottom w:val="nil"/>
                    <w:right w:val="nil"/>
                  </w:tcBorders>
                  <w:shd w:val="clear" w:color="auto" w:fill="auto"/>
                  <w:noWrap/>
                  <w:vAlign w:val="bottom"/>
                  <w:hideMark/>
                </w:tcPr>
                <w:p w:rsidR="00F7037C" w:rsidRDefault="00F7037C" w:rsidP="00F7037C">
                  <w:pPr>
                    <w:rPr>
                      <w:sz w:val="20"/>
                      <w:szCs w:val="20"/>
                    </w:rPr>
                  </w:pPr>
                </w:p>
              </w:tc>
              <w:tc>
                <w:tcPr>
                  <w:tcW w:w="2093" w:type="dxa"/>
                  <w:tcBorders>
                    <w:top w:val="nil"/>
                    <w:left w:val="nil"/>
                    <w:bottom w:val="nil"/>
                    <w:right w:val="nil"/>
                  </w:tcBorders>
                  <w:shd w:val="clear" w:color="auto" w:fill="auto"/>
                  <w:noWrap/>
                  <w:vAlign w:val="bottom"/>
                  <w:hideMark/>
                </w:tcPr>
                <w:p w:rsidR="00F7037C" w:rsidRDefault="00F7037C" w:rsidP="00F7037C">
                  <w:pPr>
                    <w:rPr>
                      <w:sz w:val="20"/>
                      <w:szCs w:val="20"/>
                    </w:rPr>
                  </w:pPr>
                </w:p>
              </w:tc>
            </w:tr>
            <w:tr w:rsidR="00F7037C" w:rsidTr="00F7037C">
              <w:trPr>
                <w:trHeight w:val="390"/>
              </w:trPr>
              <w:tc>
                <w:tcPr>
                  <w:tcW w:w="696" w:type="dxa"/>
                  <w:tcBorders>
                    <w:top w:val="single" w:sz="4" w:space="0" w:color="auto"/>
                    <w:left w:val="single" w:sz="4" w:space="0" w:color="auto"/>
                    <w:bottom w:val="single" w:sz="4" w:space="0" w:color="auto"/>
                    <w:right w:val="single" w:sz="4" w:space="0" w:color="auto"/>
                  </w:tcBorders>
                  <w:shd w:val="clear" w:color="000000" w:fill="FFFF00"/>
                  <w:hideMark/>
                </w:tcPr>
                <w:p w:rsidR="00F7037C" w:rsidRDefault="00F7037C" w:rsidP="00F7037C">
                  <w:pPr>
                    <w:jc w:val="right"/>
                    <w:rPr>
                      <w:i/>
                      <w:iCs/>
                    </w:rPr>
                  </w:pPr>
                  <w:r>
                    <w:rPr>
                      <w:i/>
                      <w:iCs/>
                    </w:rPr>
                    <w:t> </w:t>
                  </w:r>
                </w:p>
              </w:tc>
              <w:tc>
                <w:tcPr>
                  <w:tcW w:w="1732" w:type="dxa"/>
                  <w:tcBorders>
                    <w:top w:val="nil"/>
                    <w:left w:val="nil"/>
                    <w:bottom w:val="nil"/>
                    <w:right w:val="nil"/>
                  </w:tcBorders>
                  <w:shd w:val="clear" w:color="000000" w:fill="FFFF00"/>
                  <w:noWrap/>
                  <w:vAlign w:val="bottom"/>
                  <w:hideMark/>
                </w:tcPr>
                <w:p w:rsidR="00F7037C" w:rsidRDefault="00F7037C" w:rsidP="00F7037C">
                  <w:pPr>
                    <w:rPr>
                      <w:i/>
                      <w:iCs/>
                    </w:rPr>
                  </w:pPr>
                  <w:r>
                    <w:rPr>
                      <w:i/>
                      <w:iCs/>
                    </w:rPr>
                    <w:t> </w:t>
                  </w:r>
                </w:p>
              </w:tc>
              <w:tc>
                <w:tcPr>
                  <w:tcW w:w="5577" w:type="dxa"/>
                  <w:tcBorders>
                    <w:top w:val="nil"/>
                    <w:left w:val="nil"/>
                    <w:bottom w:val="nil"/>
                    <w:right w:val="nil"/>
                  </w:tcBorders>
                  <w:shd w:val="clear" w:color="000000" w:fill="FFFF00"/>
                  <w:noWrap/>
                  <w:vAlign w:val="bottom"/>
                  <w:hideMark/>
                </w:tcPr>
                <w:p w:rsidR="00F7037C" w:rsidRDefault="00F7037C" w:rsidP="00F7037C">
                  <w:pPr>
                    <w:rPr>
                      <w:i/>
                      <w:iCs/>
                    </w:rPr>
                  </w:pPr>
                  <w:r>
                    <w:rPr>
                      <w:i/>
                      <w:iCs/>
                    </w:rPr>
                    <w:t> </w:t>
                  </w:r>
                </w:p>
              </w:tc>
              <w:tc>
                <w:tcPr>
                  <w:tcW w:w="2093" w:type="dxa"/>
                  <w:tcBorders>
                    <w:top w:val="nil"/>
                    <w:left w:val="nil"/>
                    <w:bottom w:val="nil"/>
                    <w:right w:val="nil"/>
                  </w:tcBorders>
                  <w:shd w:val="clear" w:color="auto" w:fill="auto"/>
                  <w:noWrap/>
                  <w:vAlign w:val="bottom"/>
                  <w:hideMark/>
                </w:tcPr>
                <w:p w:rsidR="00F7037C" w:rsidRDefault="00F7037C" w:rsidP="00F7037C">
                  <w:pPr>
                    <w:rPr>
                      <w:i/>
                      <w:iCs/>
                    </w:rPr>
                  </w:pPr>
                </w:p>
              </w:tc>
            </w:tr>
            <w:tr w:rsidR="00F7037C" w:rsidTr="00F7037C">
              <w:trPr>
                <w:trHeight w:val="315"/>
              </w:trPr>
              <w:tc>
                <w:tcPr>
                  <w:tcW w:w="10098" w:type="dxa"/>
                  <w:gridSpan w:val="4"/>
                  <w:tcBorders>
                    <w:top w:val="nil"/>
                    <w:left w:val="nil"/>
                    <w:bottom w:val="nil"/>
                    <w:right w:val="nil"/>
                  </w:tcBorders>
                  <w:shd w:val="clear" w:color="000000" w:fill="FDE9D9"/>
                  <w:noWrap/>
                  <w:vAlign w:val="bottom"/>
                  <w:hideMark/>
                </w:tcPr>
                <w:p w:rsidR="00F7037C" w:rsidRDefault="00F7037C" w:rsidP="00F7037C">
                  <w:pPr>
                    <w:rPr>
                      <w:i/>
                      <w:iCs/>
                    </w:rPr>
                  </w:pPr>
                  <w:r>
                    <w:rPr>
                      <w:i/>
                      <w:iCs/>
                    </w:rPr>
                    <w:t> </w:t>
                  </w:r>
                </w:p>
              </w:tc>
            </w:tr>
          </w:tbl>
          <w:p w:rsidR="00F7037C" w:rsidRDefault="00F7037C">
            <w:pPr>
              <w:jc w:val="right"/>
            </w:pPr>
            <w:r>
              <w:t>Приложение 3</w:t>
            </w:r>
            <w:bookmarkEnd w:id="0"/>
          </w:p>
        </w:tc>
      </w:tr>
    </w:tbl>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F7037C" w:rsidRDefault="00F7037C"/>
    <w:p w:rsidR="00E07819" w:rsidRDefault="00E07819"/>
    <w:p w:rsidR="00E07819" w:rsidRDefault="00E07819"/>
    <w:p w:rsidR="00E07819" w:rsidRDefault="00E07819"/>
    <w:p w:rsidR="00E07819" w:rsidRDefault="00E07819"/>
    <w:p w:rsidR="00E07819" w:rsidRDefault="00E07819"/>
    <w:p w:rsidR="00E07819" w:rsidRDefault="00E07819"/>
    <w:p w:rsidR="00E07819" w:rsidRDefault="00E07819"/>
    <w:p w:rsidR="00E07819" w:rsidRDefault="00E07819"/>
    <w:p w:rsidR="00E07819" w:rsidRDefault="00E07819"/>
    <w:p w:rsidR="00E07819" w:rsidRDefault="00E07819"/>
    <w:p w:rsidR="00E07819" w:rsidRDefault="00E07819"/>
    <w:p w:rsidR="00E07819" w:rsidRDefault="00E07819"/>
    <w:p w:rsidR="00E07819" w:rsidRDefault="00E07819"/>
    <w:p w:rsidR="00F7037C" w:rsidRDefault="00F7037C"/>
    <w:p w:rsidR="00F7037C" w:rsidRDefault="00F7037C"/>
    <w:tbl>
      <w:tblPr>
        <w:tblW w:w="10206" w:type="dxa"/>
        <w:tblInd w:w="-567" w:type="dxa"/>
        <w:tblLook w:val="04A0" w:firstRow="1" w:lastRow="0" w:firstColumn="1" w:lastColumn="0" w:noHBand="0" w:noVBand="1"/>
      </w:tblPr>
      <w:tblGrid>
        <w:gridCol w:w="6955"/>
        <w:gridCol w:w="562"/>
        <w:gridCol w:w="629"/>
        <w:gridCol w:w="2060"/>
      </w:tblGrid>
      <w:tr w:rsidR="00F7037C" w:rsidTr="00F7037C">
        <w:trPr>
          <w:trHeight w:val="375"/>
        </w:trPr>
        <w:tc>
          <w:tcPr>
            <w:tcW w:w="6955" w:type="dxa"/>
            <w:tcBorders>
              <w:top w:val="nil"/>
              <w:left w:val="nil"/>
              <w:bottom w:val="nil"/>
              <w:right w:val="nil"/>
            </w:tcBorders>
            <w:shd w:val="clear" w:color="auto" w:fill="auto"/>
            <w:noWrap/>
            <w:vAlign w:val="bottom"/>
            <w:hideMark/>
          </w:tcPr>
          <w:p w:rsidR="00F7037C" w:rsidRDefault="00F7037C">
            <w:pPr>
              <w:rPr>
                <w:sz w:val="20"/>
                <w:szCs w:val="20"/>
              </w:rPr>
            </w:pPr>
          </w:p>
        </w:tc>
        <w:tc>
          <w:tcPr>
            <w:tcW w:w="3251" w:type="dxa"/>
            <w:gridSpan w:val="3"/>
            <w:tcBorders>
              <w:top w:val="nil"/>
              <w:left w:val="nil"/>
              <w:bottom w:val="nil"/>
              <w:right w:val="nil"/>
            </w:tcBorders>
            <w:shd w:val="clear" w:color="auto" w:fill="auto"/>
            <w:noWrap/>
            <w:vAlign w:val="bottom"/>
            <w:hideMark/>
          </w:tcPr>
          <w:p w:rsidR="00F7037C" w:rsidRDefault="00F7037C">
            <w:pPr>
              <w:jc w:val="center"/>
            </w:pPr>
            <w:r>
              <w:t>Приложение № 4</w:t>
            </w:r>
          </w:p>
        </w:tc>
      </w:tr>
      <w:tr w:rsidR="00F7037C" w:rsidTr="00F7037C">
        <w:trPr>
          <w:trHeight w:val="80"/>
        </w:trPr>
        <w:tc>
          <w:tcPr>
            <w:tcW w:w="6955" w:type="dxa"/>
            <w:tcBorders>
              <w:top w:val="nil"/>
              <w:left w:val="nil"/>
              <w:bottom w:val="nil"/>
              <w:right w:val="nil"/>
            </w:tcBorders>
            <w:shd w:val="clear" w:color="auto" w:fill="auto"/>
            <w:noWrap/>
            <w:vAlign w:val="bottom"/>
            <w:hideMark/>
          </w:tcPr>
          <w:p w:rsidR="00F7037C" w:rsidRDefault="00F7037C">
            <w:pPr>
              <w:jc w:val="center"/>
            </w:pPr>
          </w:p>
        </w:tc>
        <w:tc>
          <w:tcPr>
            <w:tcW w:w="562" w:type="dxa"/>
            <w:tcBorders>
              <w:top w:val="nil"/>
              <w:left w:val="nil"/>
              <w:bottom w:val="nil"/>
              <w:right w:val="nil"/>
            </w:tcBorders>
            <w:shd w:val="clear" w:color="auto" w:fill="auto"/>
            <w:noWrap/>
            <w:vAlign w:val="bottom"/>
            <w:hideMark/>
          </w:tcPr>
          <w:p w:rsidR="00F7037C" w:rsidRDefault="00F7037C">
            <w:pPr>
              <w:rPr>
                <w:sz w:val="20"/>
                <w:szCs w:val="20"/>
              </w:rPr>
            </w:pPr>
          </w:p>
        </w:tc>
        <w:tc>
          <w:tcPr>
            <w:tcW w:w="629" w:type="dxa"/>
            <w:tcBorders>
              <w:top w:val="nil"/>
              <w:left w:val="nil"/>
              <w:bottom w:val="nil"/>
              <w:right w:val="nil"/>
            </w:tcBorders>
            <w:shd w:val="clear" w:color="auto" w:fill="auto"/>
            <w:noWrap/>
            <w:vAlign w:val="bottom"/>
            <w:hideMark/>
          </w:tcPr>
          <w:p w:rsidR="00F7037C" w:rsidRDefault="00F7037C">
            <w:pPr>
              <w:jc w:val="center"/>
              <w:rPr>
                <w:sz w:val="20"/>
                <w:szCs w:val="20"/>
              </w:rPr>
            </w:pPr>
          </w:p>
        </w:tc>
        <w:tc>
          <w:tcPr>
            <w:tcW w:w="2060" w:type="dxa"/>
            <w:tcBorders>
              <w:top w:val="nil"/>
              <w:left w:val="nil"/>
              <w:bottom w:val="nil"/>
              <w:right w:val="nil"/>
            </w:tcBorders>
            <w:shd w:val="clear" w:color="auto" w:fill="auto"/>
            <w:noWrap/>
            <w:vAlign w:val="bottom"/>
            <w:hideMark/>
          </w:tcPr>
          <w:p w:rsidR="00F7037C" w:rsidRDefault="00F7037C">
            <w:pPr>
              <w:jc w:val="center"/>
              <w:rPr>
                <w:sz w:val="20"/>
                <w:szCs w:val="20"/>
              </w:rPr>
            </w:pPr>
          </w:p>
        </w:tc>
      </w:tr>
      <w:tr w:rsidR="00F7037C" w:rsidTr="00F7037C">
        <w:trPr>
          <w:trHeight w:val="1257"/>
        </w:trPr>
        <w:tc>
          <w:tcPr>
            <w:tcW w:w="6955" w:type="dxa"/>
            <w:tcBorders>
              <w:top w:val="nil"/>
              <w:left w:val="nil"/>
              <w:bottom w:val="nil"/>
              <w:right w:val="nil"/>
            </w:tcBorders>
            <w:shd w:val="clear" w:color="auto" w:fill="auto"/>
            <w:noWrap/>
            <w:vAlign w:val="bottom"/>
            <w:hideMark/>
          </w:tcPr>
          <w:p w:rsidR="00F7037C" w:rsidRDefault="00F7037C">
            <w:pPr>
              <w:jc w:val="center"/>
              <w:rPr>
                <w:sz w:val="20"/>
                <w:szCs w:val="20"/>
              </w:rPr>
            </w:pPr>
          </w:p>
        </w:tc>
        <w:tc>
          <w:tcPr>
            <w:tcW w:w="3251" w:type="dxa"/>
            <w:gridSpan w:val="3"/>
            <w:tcBorders>
              <w:top w:val="nil"/>
              <w:left w:val="nil"/>
              <w:bottom w:val="nil"/>
              <w:right w:val="nil"/>
            </w:tcBorders>
            <w:shd w:val="clear" w:color="auto" w:fill="auto"/>
            <w:vAlign w:val="bottom"/>
            <w:hideMark/>
          </w:tcPr>
          <w:p w:rsidR="00F7037C" w:rsidRDefault="00F7037C" w:rsidP="00F7037C">
            <w:pPr>
              <w:rPr>
                <w:sz w:val="20"/>
                <w:szCs w:val="20"/>
              </w:rPr>
            </w:pPr>
            <w:r>
              <w:rPr>
                <w:sz w:val="20"/>
                <w:szCs w:val="20"/>
              </w:rPr>
              <w:t xml:space="preserve">к </w:t>
            </w:r>
            <w:proofErr w:type="gramStart"/>
            <w:r>
              <w:rPr>
                <w:sz w:val="20"/>
                <w:szCs w:val="20"/>
              </w:rPr>
              <w:t>проекту  решения</w:t>
            </w:r>
            <w:proofErr w:type="gramEnd"/>
            <w:r>
              <w:rPr>
                <w:sz w:val="20"/>
                <w:szCs w:val="20"/>
              </w:rPr>
              <w:t xml:space="preserve"> Юбилейной  сельской Думы  "О бюджете Юбилейного сельского поселения на 2024 год и плановый период 2025 и 2026 годов"</w:t>
            </w:r>
          </w:p>
        </w:tc>
      </w:tr>
      <w:tr w:rsidR="00F7037C" w:rsidTr="00F7037C">
        <w:trPr>
          <w:trHeight w:val="255"/>
        </w:trPr>
        <w:tc>
          <w:tcPr>
            <w:tcW w:w="6955" w:type="dxa"/>
            <w:tcBorders>
              <w:top w:val="nil"/>
              <w:left w:val="nil"/>
              <w:bottom w:val="nil"/>
              <w:right w:val="nil"/>
            </w:tcBorders>
            <w:shd w:val="clear" w:color="auto" w:fill="auto"/>
            <w:vAlign w:val="bottom"/>
            <w:hideMark/>
          </w:tcPr>
          <w:p w:rsidR="00F7037C" w:rsidRDefault="00F7037C">
            <w:pPr>
              <w:jc w:val="center"/>
              <w:rPr>
                <w:sz w:val="20"/>
                <w:szCs w:val="20"/>
              </w:rPr>
            </w:pPr>
          </w:p>
        </w:tc>
        <w:tc>
          <w:tcPr>
            <w:tcW w:w="562" w:type="dxa"/>
            <w:tcBorders>
              <w:top w:val="nil"/>
              <w:left w:val="nil"/>
              <w:bottom w:val="nil"/>
              <w:right w:val="nil"/>
            </w:tcBorders>
            <w:shd w:val="clear" w:color="auto" w:fill="auto"/>
            <w:vAlign w:val="bottom"/>
            <w:hideMark/>
          </w:tcPr>
          <w:p w:rsidR="00F7037C" w:rsidRDefault="00F7037C">
            <w:pPr>
              <w:rPr>
                <w:sz w:val="20"/>
                <w:szCs w:val="20"/>
              </w:rPr>
            </w:pPr>
          </w:p>
        </w:tc>
        <w:tc>
          <w:tcPr>
            <w:tcW w:w="629" w:type="dxa"/>
            <w:tcBorders>
              <w:top w:val="nil"/>
              <w:left w:val="nil"/>
              <w:bottom w:val="nil"/>
              <w:right w:val="nil"/>
            </w:tcBorders>
            <w:shd w:val="clear" w:color="auto" w:fill="auto"/>
            <w:vAlign w:val="bottom"/>
            <w:hideMark/>
          </w:tcPr>
          <w:p w:rsidR="00F7037C" w:rsidRDefault="00F7037C">
            <w:pPr>
              <w:jc w:val="center"/>
              <w:rPr>
                <w:sz w:val="20"/>
                <w:szCs w:val="20"/>
              </w:rPr>
            </w:pPr>
          </w:p>
        </w:tc>
        <w:tc>
          <w:tcPr>
            <w:tcW w:w="2060" w:type="dxa"/>
            <w:tcBorders>
              <w:top w:val="nil"/>
              <w:left w:val="nil"/>
              <w:bottom w:val="nil"/>
              <w:right w:val="nil"/>
            </w:tcBorders>
            <w:shd w:val="clear" w:color="auto" w:fill="auto"/>
            <w:vAlign w:val="bottom"/>
            <w:hideMark/>
          </w:tcPr>
          <w:p w:rsidR="00F7037C" w:rsidRDefault="00F7037C">
            <w:pPr>
              <w:jc w:val="center"/>
              <w:rPr>
                <w:sz w:val="20"/>
                <w:szCs w:val="20"/>
              </w:rPr>
            </w:pPr>
          </w:p>
        </w:tc>
      </w:tr>
      <w:tr w:rsidR="00F7037C" w:rsidTr="00F7037C">
        <w:trPr>
          <w:trHeight w:val="375"/>
        </w:trPr>
        <w:tc>
          <w:tcPr>
            <w:tcW w:w="10206" w:type="dxa"/>
            <w:gridSpan w:val="4"/>
            <w:tcBorders>
              <w:top w:val="nil"/>
              <w:left w:val="nil"/>
              <w:bottom w:val="nil"/>
              <w:right w:val="nil"/>
            </w:tcBorders>
            <w:shd w:val="clear" w:color="auto" w:fill="auto"/>
            <w:noWrap/>
            <w:vAlign w:val="bottom"/>
            <w:hideMark/>
          </w:tcPr>
          <w:p w:rsidR="00F7037C" w:rsidRDefault="00F7037C">
            <w:pPr>
              <w:jc w:val="center"/>
              <w:rPr>
                <w:b/>
                <w:bCs/>
                <w:sz w:val="28"/>
                <w:szCs w:val="28"/>
              </w:rPr>
            </w:pPr>
            <w:r>
              <w:rPr>
                <w:b/>
                <w:bCs/>
                <w:sz w:val="28"/>
                <w:szCs w:val="28"/>
              </w:rPr>
              <w:t>Распределение</w:t>
            </w:r>
          </w:p>
        </w:tc>
      </w:tr>
      <w:tr w:rsidR="00F7037C" w:rsidTr="00F7037C">
        <w:trPr>
          <w:trHeight w:val="1125"/>
        </w:trPr>
        <w:tc>
          <w:tcPr>
            <w:tcW w:w="10206" w:type="dxa"/>
            <w:gridSpan w:val="4"/>
            <w:tcBorders>
              <w:top w:val="nil"/>
              <w:left w:val="nil"/>
              <w:bottom w:val="nil"/>
              <w:right w:val="nil"/>
            </w:tcBorders>
            <w:shd w:val="clear" w:color="auto" w:fill="auto"/>
            <w:vAlign w:val="bottom"/>
            <w:hideMark/>
          </w:tcPr>
          <w:p w:rsidR="00F7037C" w:rsidRDefault="00F7037C">
            <w:pPr>
              <w:jc w:val="center"/>
            </w:pPr>
            <w:r>
              <w:t xml:space="preserve">бюджетных ассигнований бюджета муниципального образования Юбилейное сельское поселение Котельничского района Кировской области по разделам </w:t>
            </w:r>
            <w:proofErr w:type="gramStart"/>
            <w:r>
              <w:t>и  подразделам</w:t>
            </w:r>
            <w:proofErr w:type="gramEnd"/>
            <w:r>
              <w:t xml:space="preserve"> классификации расходов бюджетов на 2024 год</w:t>
            </w:r>
          </w:p>
        </w:tc>
      </w:tr>
      <w:tr w:rsidR="00F7037C" w:rsidTr="00F7037C">
        <w:trPr>
          <w:trHeight w:val="255"/>
        </w:trPr>
        <w:tc>
          <w:tcPr>
            <w:tcW w:w="6955" w:type="dxa"/>
            <w:tcBorders>
              <w:top w:val="nil"/>
              <w:left w:val="nil"/>
              <w:bottom w:val="nil"/>
              <w:right w:val="nil"/>
            </w:tcBorders>
            <w:shd w:val="clear" w:color="auto" w:fill="auto"/>
            <w:vAlign w:val="bottom"/>
            <w:hideMark/>
          </w:tcPr>
          <w:p w:rsidR="00F7037C" w:rsidRDefault="00F7037C">
            <w:pPr>
              <w:jc w:val="center"/>
            </w:pPr>
          </w:p>
        </w:tc>
        <w:tc>
          <w:tcPr>
            <w:tcW w:w="562" w:type="dxa"/>
            <w:tcBorders>
              <w:top w:val="nil"/>
              <w:left w:val="nil"/>
              <w:bottom w:val="nil"/>
              <w:right w:val="nil"/>
            </w:tcBorders>
            <w:shd w:val="clear" w:color="auto" w:fill="auto"/>
            <w:vAlign w:val="bottom"/>
            <w:hideMark/>
          </w:tcPr>
          <w:p w:rsidR="00F7037C" w:rsidRDefault="00F7037C">
            <w:pPr>
              <w:rPr>
                <w:sz w:val="20"/>
                <w:szCs w:val="20"/>
              </w:rPr>
            </w:pPr>
          </w:p>
        </w:tc>
        <w:tc>
          <w:tcPr>
            <w:tcW w:w="629" w:type="dxa"/>
            <w:tcBorders>
              <w:top w:val="nil"/>
              <w:left w:val="nil"/>
              <w:bottom w:val="nil"/>
              <w:right w:val="nil"/>
            </w:tcBorders>
            <w:shd w:val="clear" w:color="auto" w:fill="auto"/>
            <w:vAlign w:val="bottom"/>
            <w:hideMark/>
          </w:tcPr>
          <w:p w:rsidR="00F7037C" w:rsidRDefault="00F7037C">
            <w:pPr>
              <w:jc w:val="center"/>
              <w:rPr>
                <w:sz w:val="20"/>
                <w:szCs w:val="20"/>
              </w:rPr>
            </w:pPr>
          </w:p>
        </w:tc>
        <w:tc>
          <w:tcPr>
            <w:tcW w:w="2060" w:type="dxa"/>
            <w:tcBorders>
              <w:top w:val="nil"/>
              <w:left w:val="nil"/>
              <w:bottom w:val="nil"/>
              <w:right w:val="nil"/>
            </w:tcBorders>
            <w:shd w:val="clear" w:color="auto" w:fill="auto"/>
            <w:vAlign w:val="bottom"/>
            <w:hideMark/>
          </w:tcPr>
          <w:p w:rsidR="00F7037C" w:rsidRDefault="00F7037C">
            <w:pPr>
              <w:jc w:val="center"/>
              <w:rPr>
                <w:sz w:val="20"/>
                <w:szCs w:val="20"/>
              </w:rPr>
            </w:pPr>
          </w:p>
        </w:tc>
      </w:tr>
      <w:tr w:rsidR="00F7037C" w:rsidTr="00F7037C">
        <w:trPr>
          <w:trHeight w:val="1695"/>
        </w:trPr>
        <w:tc>
          <w:tcPr>
            <w:tcW w:w="6955" w:type="dxa"/>
            <w:tcBorders>
              <w:top w:val="single" w:sz="4" w:space="0" w:color="auto"/>
              <w:left w:val="single" w:sz="4" w:space="0" w:color="auto"/>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Наименование расхода</w:t>
            </w:r>
          </w:p>
        </w:tc>
        <w:tc>
          <w:tcPr>
            <w:tcW w:w="562" w:type="dxa"/>
            <w:tcBorders>
              <w:top w:val="single" w:sz="4" w:space="0" w:color="auto"/>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proofErr w:type="gramStart"/>
            <w:r>
              <w:rPr>
                <w:color w:val="000000"/>
                <w:sz w:val="20"/>
                <w:szCs w:val="20"/>
              </w:rPr>
              <w:t>Раз-дел</w:t>
            </w:r>
            <w:proofErr w:type="gramEnd"/>
          </w:p>
        </w:tc>
        <w:tc>
          <w:tcPr>
            <w:tcW w:w="629" w:type="dxa"/>
            <w:tcBorders>
              <w:top w:val="single" w:sz="4" w:space="0" w:color="auto"/>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Под-раз-дел</w:t>
            </w:r>
          </w:p>
        </w:tc>
        <w:tc>
          <w:tcPr>
            <w:tcW w:w="2060" w:type="dxa"/>
            <w:tcBorders>
              <w:top w:val="single" w:sz="4" w:space="0" w:color="auto"/>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 xml:space="preserve">Сумма            </w:t>
            </w:r>
            <w:proofErr w:type="gramStart"/>
            <w:r>
              <w:rPr>
                <w:color w:val="000000"/>
                <w:sz w:val="20"/>
                <w:szCs w:val="20"/>
              </w:rPr>
              <w:t xml:space="preserve">   (</w:t>
            </w:r>
            <w:proofErr w:type="gramEnd"/>
            <w:r>
              <w:rPr>
                <w:color w:val="000000"/>
                <w:sz w:val="20"/>
                <w:szCs w:val="20"/>
              </w:rPr>
              <w:t>тыс. рублей)</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2</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3</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4</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b/>
                <w:bCs/>
                <w:color w:val="000000"/>
                <w:sz w:val="20"/>
                <w:szCs w:val="20"/>
              </w:rPr>
            </w:pPr>
            <w:r>
              <w:rPr>
                <w:b/>
                <w:bCs/>
                <w:color w:val="000000"/>
                <w:sz w:val="20"/>
                <w:szCs w:val="20"/>
              </w:rPr>
              <w:t>Всего расходов</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14030,941</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b/>
                <w:bCs/>
                <w:color w:val="000000"/>
                <w:sz w:val="20"/>
                <w:szCs w:val="20"/>
              </w:rPr>
            </w:pPr>
            <w:r>
              <w:rPr>
                <w:b/>
                <w:bCs/>
                <w:color w:val="000000"/>
                <w:sz w:val="20"/>
                <w:szCs w:val="20"/>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2701,217</w:t>
            </w:r>
          </w:p>
        </w:tc>
      </w:tr>
      <w:tr w:rsidR="00F7037C" w:rsidTr="00F7037C">
        <w:trPr>
          <w:trHeight w:val="570"/>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02</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556,040</w:t>
            </w:r>
          </w:p>
        </w:tc>
      </w:tr>
      <w:tr w:rsidR="00F7037C" w:rsidTr="00F7037C">
        <w:trPr>
          <w:trHeight w:val="720"/>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04</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2142,257</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Резервные фонды</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11</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1,000</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13</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1,920</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b/>
                <w:bCs/>
                <w:color w:val="000000"/>
                <w:sz w:val="20"/>
                <w:szCs w:val="20"/>
              </w:rPr>
            </w:pPr>
            <w:r>
              <w:rPr>
                <w:b/>
                <w:bCs/>
                <w:color w:val="000000"/>
                <w:sz w:val="20"/>
                <w:szCs w:val="20"/>
              </w:rPr>
              <w:t>Национальная оборона</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02</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118,100</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Мобилизационная и вневойсковая подготовка</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02</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03</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118,100</w:t>
            </w:r>
          </w:p>
        </w:tc>
      </w:tr>
      <w:tr w:rsidR="00F7037C" w:rsidTr="00F7037C">
        <w:trPr>
          <w:trHeight w:val="300"/>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03</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31,500</w:t>
            </w:r>
          </w:p>
        </w:tc>
      </w:tr>
      <w:tr w:rsidR="00F7037C" w:rsidTr="00F7037C">
        <w:trPr>
          <w:trHeight w:val="31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Обеспечение пожарной безопасности</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03</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31,500</w:t>
            </w:r>
          </w:p>
        </w:tc>
      </w:tr>
      <w:tr w:rsidR="00F7037C" w:rsidTr="00F7037C">
        <w:trPr>
          <w:trHeight w:val="240"/>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b/>
                <w:bCs/>
                <w:color w:val="000000"/>
                <w:sz w:val="20"/>
                <w:szCs w:val="20"/>
              </w:rPr>
            </w:pPr>
            <w:r>
              <w:rPr>
                <w:b/>
                <w:bCs/>
                <w:color w:val="000000"/>
                <w:sz w:val="20"/>
                <w:szCs w:val="20"/>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04</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306,600</w:t>
            </w:r>
          </w:p>
        </w:tc>
      </w:tr>
      <w:tr w:rsidR="00F7037C" w:rsidTr="00F7037C">
        <w:trPr>
          <w:trHeight w:val="240"/>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04</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09</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306,600</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04</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12</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16,600</w:t>
            </w:r>
          </w:p>
        </w:tc>
      </w:tr>
      <w:tr w:rsidR="00F7037C" w:rsidTr="00F7037C">
        <w:trPr>
          <w:trHeight w:val="240"/>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b/>
                <w:bCs/>
                <w:color w:val="000000"/>
                <w:sz w:val="20"/>
                <w:szCs w:val="20"/>
              </w:rPr>
            </w:pPr>
            <w:r>
              <w:rPr>
                <w:b/>
                <w:bCs/>
                <w:color w:val="000000"/>
                <w:sz w:val="20"/>
                <w:szCs w:val="20"/>
              </w:rPr>
              <w:t>Жилищно-коммунальное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05</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993,000</w:t>
            </w:r>
          </w:p>
        </w:tc>
      </w:tr>
      <w:tr w:rsidR="00F7037C" w:rsidTr="00F7037C">
        <w:trPr>
          <w:trHeight w:val="240"/>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Благоустройство</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05</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03</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993,000</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b/>
                <w:bCs/>
                <w:color w:val="000000"/>
                <w:sz w:val="20"/>
                <w:szCs w:val="20"/>
              </w:rPr>
            </w:pPr>
            <w:r>
              <w:rPr>
                <w:b/>
                <w:bCs/>
                <w:color w:val="000000"/>
                <w:sz w:val="20"/>
                <w:szCs w:val="20"/>
              </w:rPr>
              <w:t>Культура и кинематография</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08</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9675,180</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Культура</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08</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01</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9675,180</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b/>
                <w:bCs/>
                <w:color w:val="000000"/>
                <w:sz w:val="20"/>
                <w:szCs w:val="20"/>
              </w:rPr>
            </w:pPr>
            <w:r>
              <w:rPr>
                <w:b/>
                <w:bCs/>
                <w:color w:val="000000"/>
                <w:sz w:val="20"/>
                <w:szCs w:val="20"/>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10</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190,000</w:t>
            </w:r>
          </w:p>
        </w:tc>
      </w:tr>
      <w:tr w:rsidR="00F7037C" w:rsidTr="00F7037C">
        <w:trPr>
          <w:trHeight w:val="25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10</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01</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183,500</w:t>
            </w:r>
          </w:p>
        </w:tc>
      </w:tr>
      <w:tr w:rsidR="00F7037C" w:rsidTr="00F7037C">
        <w:trPr>
          <w:trHeight w:val="390"/>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 xml:space="preserve">Другие вопросы в области социальной политики    </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10</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06</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6,500</w:t>
            </w:r>
          </w:p>
        </w:tc>
      </w:tr>
      <w:tr w:rsidR="00F7037C" w:rsidTr="00F7037C">
        <w:trPr>
          <w:trHeight w:val="510"/>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b/>
                <w:bCs/>
                <w:color w:val="000000"/>
                <w:sz w:val="20"/>
                <w:szCs w:val="20"/>
              </w:rPr>
            </w:pPr>
            <w:r>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14</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00</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20"/>
                <w:szCs w:val="20"/>
              </w:rPr>
            </w:pPr>
            <w:r>
              <w:rPr>
                <w:b/>
                <w:bCs/>
                <w:color w:val="000000"/>
                <w:sz w:val="20"/>
                <w:szCs w:val="20"/>
              </w:rPr>
              <w:t>15,344</w:t>
            </w:r>
          </w:p>
        </w:tc>
      </w:tr>
      <w:tr w:rsidR="00F7037C" w:rsidTr="00F7037C">
        <w:trPr>
          <w:trHeight w:val="285"/>
        </w:trPr>
        <w:tc>
          <w:tcPr>
            <w:tcW w:w="6955" w:type="dxa"/>
            <w:tcBorders>
              <w:top w:val="nil"/>
              <w:left w:val="single" w:sz="4" w:space="0" w:color="auto"/>
              <w:bottom w:val="single" w:sz="4" w:space="0" w:color="auto"/>
              <w:right w:val="single" w:sz="4" w:space="0" w:color="auto"/>
            </w:tcBorders>
            <w:shd w:val="clear" w:color="auto" w:fill="auto"/>
            <w:vAlign w:val="center"/>
            <w:hideMark/>
          </w:tcPr>
          <w:p w:rsidR="00F7037C" w:rsidRDefault="00F7037C">
            <w:pPr>
              <w:rPr>
                <w:color w:val="000000"/>
                <w:sz w:val="20"/>
                <w:szCs w:val="20"/>
              </w:rPr>
            </w:pPr>
            <w:r>
              <w:rPr>
                <w:color w:val="000000"/>
                <w:sz w:val="20"/>
                <w:szCs w:val="20"/>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14</w:t>
            </w:r>
          </w:p>
        </w:tc>
        <w:tc>
          <w:tcPr>
            <w:tcW w:w="62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03</w:t>
            </w:r>
          </w:p>
        </w:tc>
        <w:tc>
          <w:tcPr>
            <w:tcW w:w="206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15,344</w:t>
            </w:r>
          </w:p>
        </w:tc>
      </w:tr>
    </w:tbl>
    <w:p w:rsidR="00F7037C" w:rsidRDefault="00F7037C"/>
    <w:p w:rsidR="00F7037C" w:rsidRDefault="00F7037C"/>
    <w:p w:rsidR="00F7037C" w:rsidRDefault="00F7037C"/>
    <w:p w:rsidR="00E07819" w:rsidRDefault="00E07819"/>
    <w:p w:rsidR="00E07819" w:rsidRDefault="00E07819"/>
    <w:p w:rsidR="00F7037C" w:rsidRDefault="00F7037C"/>
    <w:p w:rsidR="00F7037C" w:rsidRDefault="00F7037C"/>
    <w:tbl>
      <w:tblPr>
        <w:tblW w:w="10207" w:type="dxa"/>
        <w:tblInd w:w="-426" w:type="dxa"/>
        <w:tblLook w:val="04A0" w:firstRow="1" w:lastRow="0" w:firstColumn="1" w:lastColumn="0" w:noHBand="0" w:noVBand="1"/>
      </w:tblPr>
      <w:tblGrid>
        <w:gridCol w:w="6378"/>
        <w:gridCol w:w="1309"/>
        <w:gridCol w:w="640"/>
        <w:gridCol w:w="1880"/>
      </w:tblGrid>
      <w:tr w:rsidR="00F7037C" w:rsidTr="00F7037C">
        <w:trPr>
          <w:trHeight w:val="300"/>
        </w:trPr>
        <w:tc>
          <w:tcPr>
            <w:tcW w:w="6378" w:type="dxa"/>
            <w:tcBorders>
              <w:top w:val="nil"/>
              <w:left w:val="nil"/>
              <w:bottom w:val="nil"/>
              <w:right w:val="nil"/>
            </w:tcBorders>
            <w:shd w:val="clear" w:color="auto" w:fill="auto"/>
            <w:vAlign w:val="bottom"/>
            <w:hideMark/>
          </w:tcPr>
          <w:p w:rsidR="00F7037C" w:rsidRDefault="00F7037C">
            <w:pPr>
              <w:rPr>
                <w:sz w:val="20"/>
                <w:szCs w:val="20"/>
              </w:rPr>
            </w:pPr>
          </w:p>
        </w:tc>
        <w:tc>
          <w:tcPr>
            <w:tcW w:w="3829" w:type="dxa"/>
            <w:gridSpan w:val="3"/>
            <w:tcBorders>
              <w:top w:val="nil"/>
              <w:left w:val="nil"/>
              <w:bottom w:val="nil"/>
              <w:right w:val="nil"/>
            </w:tcBorders>
            <w:shd w:val="clear" w:color="auto" w:fill="auto"/>
            <w:noWrap/>
            <w:vAlign w:val="bottom"/>
            <w:hideMark/>
          </w:tcPr>
          <w:p w:rsidR="00F7037C" w:rsidRDefault="00F7037C">
            <w:pPr>
              <w:jc w:val="center"/>
              <w:rPr>
                <w:rFonts w:ascii="Calibri" w:hAnsi="Calibri" w:cs="Calibri"/>
                <w:color w:val="000000"/>
                <w:sz w:val="22"/>
                <w:szCs w:val="22"/>
              </w:rPr>
            </w:pPr>
            <w:r>
              <w:rPr>
                <w:rFonts w:ascii="Calibri" w:hAnsi="Calibri" w:cs="Calibri"/>
                <w:color w:val="000000"/>
                <w:sz w:val="22"/>
                <w:szCs w:val="22"/>
              </w:rPr>
              <w:t>Приложение № 5</w:t>
            </w:r>
          </w:p>
        </w:tc>
      </w:tr>
      <w:tr w:rsidR="00F7037C" w:rsidTr="00457E47">
        <w:trPr>
          <w:trHeight w:val="1392"/>
        </w:trPr>
        <w:tc>
          <w:tcPr>
            <w:tcW w:w="6378" w:type="dxa"/>
            <w:tcBorders>
              <w:top w:val="nil"/>
              <w:left w:val="nil"/>
              <w:bottom w:val="nil"/>
              <w:right w:val="nil"/>
            </w:tcBorders>
            <w:shd w:val="clear" w:color="auto" w:fill="auto"/>
            <w:vAlign w:val="bottom"/>
            <w:hideMark/>
          </w:tcPr>
          <w:p w:rsidR="00F7037C" w:rsidRDefault="00F7037C">
            <w:pPr>
              <w:jc w:val="center"/>
              <w:rPr>
                <w:rFonts w:ascii="Calibri" w:hAnsi="Calibri" w:cs="Calibri"/>
                <w:color w:val="000000"/>
                <w:sz w:val="22"/>
                <w:szCs w:val="22"/>
              </w:rPr>
            </w:pPr>
          </w:p>
        </w:tc>
        <w:tc>
          <w:tcPr>
            <w:tcW w:w="3829" w:type="dxa"/>
            <w:gridSpan w:val="3"/>
            <w:tcBorders>
              <w:top w:val="nil"/>
              <w:left w:val="nil"/>
              <w:bottom w:val="nil"/>
              <w:right w:val="nil"/>
            </w:tcBorders>
            <w:shd w:val="clear" w:color="auto" w:fill="auto"/>
            <w:vAlign w:val="bottom"/>
            <w:hideMark/>
          </w:tcPr>
          <w:p w:rsidR="00F7037C" w:rsidRDefault="00F7037C">
            <w:pPr>
              <w:rPr>
                <w:rFonts w:ascii="Calibri" w:hAnsi="Calibri" w:cs="Calibri"/>
                <w:color w:val="000000"/>
                <w:sz w:val="22"/>
                <w:szCs w:val="22"/>
              </w:rPr>
            </w:pPr>
            <w:r>
              <w:rPr>
                <w:rFonts w:ascii="Calibri" w:hAnsi="Calibri" w:cs="Calibri"/>
                <w:color w:val="000000"/>
                <w:sz w:val="22"/>
                <w:szCs w:val="22"/>
              </w:rPr>
              <w:t xml:space="preserve">к </w:t>
            </w:r>
            <w:proofErr w:type="gramStart"/>
            <w:r>
              <w:rPr>
                <w:rFonts w:ascii="Calibri" w:hAnsi="Calibri" w:cs="Calibri"/>
                <w:color w:val="000000"/>
                <w:sz w:val="22"/>
                <w:szCs w:val="22"/>
              </w:rPr>
              <w:t>проекту  решения</w:t>
            </w:r>
            <w:proofErr w:type="gramEnd"/>
            <w:r>
              <w:rPr>
                <w:rFonts w:ascii="Calibri" w:hAnsi="Calibri" w:cs="Calibri"/>
                <w:color w:val="000000"/>
                <w:sz w:val="22"/>
                <w:szCs w:val="22"/>
              </w:rPr>
              <w:t xml:space="preserve">  Юбилейной сельской Думы "О бюджете Юбилейного сельского поселения на 2024г. и плановый период 2025 и 2026 годов"                                                                      </w:t>
            </w:r>
          </w:p>
        </w:tc>
      </w:tr>
      <w:tr w:rsidR="00F7037C" w:rsidTr="00F7037C">
        <w:trPr>
          <w:trHeight w:val="180"/>
        </w:trPr>
        <w:tc>
          <w:tcPr>
            <w:tcW w:w="6378" w:type="dxa"/>
            <w:tcBorders>
              <w:top w:val="nil"/>
              <w:left w:val="nil"/>
              <w:bottom w:val="nil"/>
              <w:right w:val="nil"/>
            </w:tcBorders>
            <w:shd w:val="clear" w:color="auto" w:fill="auto"/>
            <w:vAlign w:val="bottom"/>
            <w:hideMark/>
          </w:tcPr>
          <w:p w:rsidR="00F7037C" w:rsidRDefault="00F7037C">
            <w:pPr>
              <w:rPr>
                <w:rFonts w:ascii="Calibri" w:hAnsi="Calibri" w:cs="Calibri"/>
                <w:color w:val="000000"/>
                <w:sz w:val="22"/>
                <w:szCs w:val="22"/>
              </w:rPr>
            </w:pPr>
          </w:p>
        </w:tc>
        <w:tc>
          <w:tcPr>
            <w:tcW w:w="1309" w:type="dxa"/>
            <w:tcBorders>
              <w:top w:val="nil"/>
              <w:left w:val="nil"/>
              <w:bottom w:val="nil"/>
              <w:right w:val="nil"/>
            </w:tcBorders>
            <w:shd w:val="clear" w:color="auto" w:fill="auto"/>
            <w:noWrap/>
            <w:vAlign w:val="bottom"/>
            <w:hideMark/>
          </w:tcPr>
          <w:p w:rsidR="00F7037C" w:rsidRDefault="00F7037C">
            <w:pPr>
              <w:rPr>
                <w:sz w:val="20"/>
                <w:szCs w:val="20"/>
              </w:rPr>
            </w:pPr>
          </w:p>
        </w:tc>
        <w:tc>
          <w:tcPr>
            <w:tcW w:w="640" w:type="dxa"/>
            <w:tcBorders>
              <w:top w:val="nil"/>
              <w:left w:val="nil"/>
              <w:bottom w:val="nil"/>
              <w:right w:val="nil"/>
            </w:tcBorders>
            <w:shd w:val="clear" w:color="auto" w:fill="auto"/>
            <w:noWrap/>
            <w:vAlign w:val="bottom"/>
            <w:hideMark/>
          </w:tcPr>
          <w:p w:rsidR="00F7037C" w:rsidRDefault="00F7037C">
            <w:pPr>
              <w:rPr>
                <w:sz w:val="20"/>
                <w:szCs w:val="20"/>
              </w:rPr>
            </w:pPr>
          </w:p>
        </w:tc>
        <w:tc>
          <w:tcPr>
            <w:tcW w:w="1880" w:type="dxa"/>
            <w:tcBorders>
              <w:top w:val="nil"/>
              <w:left w:val="nil"/>
              <w:bottom w:val="nil"/>
              <w:right w:val="nil"/>
            </w:tcBorders>
            <w:shd w:val="clear" w:color="auto" w:fill="auto"/>
            <w:noWrap/>
            <w:vAlign w:val="bottom"/>
            <w:hideMark/>
          </w:tcPr>
          <w:p w:rsidR="00F7037C" w:rsidRDefault="00F7037C">
            <w:pPr>
              <w:rPr>
                <w:sz w:val="20"/>
                <w:szCs w:val="20"/>
              </w:rPr>
            </w:pPr>
          </w:p>
        </w:tc>
      </w:tr>
      <w:tr w:rsidR="00F7037C" w:rsidTr="00F7037C">
        <w:trPr>
          <w:trHeight w:val="300"/>
        </w:trPr>
        <w:tc>
          <w:tcPr>
            <w:tcW w:w="6378" w:type="dxa"/>
            <w:tcBorders>
              <w:top w:val="nil"/>
              <w:left w:val="nil"/>
              <w:bottom w:val="nil"/>
              <w:right w:val="nil"/>
            </w:tcBorders>
            <w:shd w:val="clear" w:color="auto" w:fill="auto"/>
            <w:vAlign w:val="bottom"/>
            <w:hideMark/>
          </w:tcPr>
          <w:p w:rsidR="00F7037C" w:rsidRDefault="00F7037C">
            <w:pPr>
              <w:rPr>
                <w:sz w:val="20"/>
                <w:szCs w:val="20"/>
              </w:rPr>
            </w:pPr>
          </w:p>
        </w:tc>
        <w:tc>
          <w:tcPr>
            <w:tcW w:w="1309" w:type="dxa"/>
            <w:tcBorders>
              <w:top w:val="nil"/>
              <w:left w:val="nil"/>
              <w:bottom w:val="nil"/>
              <w:right w:val="nil"/>
            </w:tcBorders>
            <w:shd w:val="clear" w:color="auto" w:fill="auto"/>
            <w:noWrap/>
            <w:vAlign w:val="bottom"/>
            <w:hideMark/>
          </w:tcPr>
          <w:p w:rsidR="00F7037C" w:rsidRDefault="00F7037C">
            <w:pPr>
              <w:rPr>
                <w:sz w:val="20"/>
                <w:szCs w:val="20"/>
              </w:rPr>
            </w:pPr>
          </w:p>
        </w:tc>
        <w:tc>
          <w:tcPr>
            <w:tcW w:w="640" w:type="dxa"/>
            <w:tcBorders>
              <w:top w:val="nil"/>
              <w:left w:val="nil"/>
              <w:bottom w:val="nil"/>
              <w:right w:val="nil"/>
            </w:tcBorders>
            <w:shd w:val="clear" w:color="auto" w:fill="auto"/>
            <w:noWrap/>
            <w:vAlign w:val="bottom"/>
            <w:hideMark/>
          </w:tcPr>
          <w:p w:rsidR="00F7037C" w:rsidRDefault="00F7037C">
            <w:pPr>
              <w:rPr>
                <w:sz w:val="20"/>
                <w:szCs w:val="20"/>
              </w:rPr>
            </w:pPr>
          </w:p>
        </w:tc>
        <w:tc>
          <w:tcPr>
            <w:tcW w:w="1880" w:type="dxa"/>
            <w:tcBorders>
              <w:top w:val="nil"/>
              <w:left w:val="nil"/>
              <w:bottom w:val="nil"/>
              <w:right w:val="nil"/>
            </w:tcBorders>
            <w:shd w:val="clear" w:color="auto" w:fill="auto"/>
            <w:noWrap/>
            <w:vAlign w:val="bottom"/>
            <w:hideMark/>
          </w:tcPr>
          <w:p w:rsidR="00F7037C" w:rsidRDefault="00F7037C">
            <w:pPr>
              <w:rPr>
                <w:sz w:val="20"/>
                <w:szCs w:val="20"/>
              </w:rPr>
            </w:pPr>
          </w:p>
        </w:tc>
      </w:tr>
      <w:tr w:rsidR="00F7037C" w:rsidTr="00F7037C">
        <w:trPr>
          <w:trHeight w:val="270"/>
        </w:trPr>
        <w:tc>
          <w:tcPr>
            <w:tcW w:w="10207" w:type="dxa"/>
            <w:gridSpan w:val="4"/>
            <w:tcBorders>
              <w:top w:val="nil"/>
              <w:left w:val="nil"/>
              <w:bottom w:val="nil"/>
              <w:right w:val="nil"/>
            </w:tcBorders>
            <w:shd w:val="clear" w:color="auto" w:fill="auto"/>
            <w:noWrap/>
            <w:vAlign w:val="bottom"/>
            <w:hideMark/>
          </w:tcPr>
          <w:p w:rsidR="00F7037C" w:rsidRDefault="00F7037C">
            <w:pPr>
              <w:jc w:val="center"/>
              <w:rPr>
                <w:b/>
                <w:bCs/>
                <w:sz w:val="28"/>
                <w:szCs w:val="28"/>
              </w:rPr>
            </w:pPr>
            <w:r>
              <w:rPr>
                <w:b/>
                <w:bCs/>
                <w:sz w:val="28"/>
                <w:szCs w:val="28"/>
              </w:rPr>
              <w:t>Распределение</w:t>
            </w:r>
          </w:p>
        </w:tc>
      </w:tr>
      <w:tr w:rsidR="00F7037C" w:rsidTr="00F7037C">
        <w:trPr>
          <w:trHeight w:val="1905"/>
        </w:trPr>
        <w:tc>
          <w:tcPr>
            <w:tcW w:w="10207" w:type="dxa"/>
            <w:gridSpan w:val="4"/>
            <w:tcBorders>
              <w:top w:val="nil"/>
              <w:left w:val="nil"/>
              <w:bottom w:val="nil"/>
              <w:right w:val="nil"/>
            </w:tcBorders>
            <w:shd w:val="clear" w:color="auto" w:fill="auto"/>
            <w:vAlign w:val="bottom"/>
            <w:hideMark/>
          </w:tcPr>
          <w:p w:rsidR="00F7037C" w:rsidRDefault="00F7037C">
            <w:pPr>
              <w:jc w:val="center"/>
              <w:rPr>
                <w:b/>
                <w:bCs/>
                <w:sz w:val="28"/>
                <w:szCs w:val="28"/>
              </w:rPr>
            </w:pPr>
            <w:r>
              <w:rPr>
                <w:b/>
                <w:bCs/>
                <w:sz w:val="28"/>
                <w:szCs w:val="28"/>
              </w:rPr>
              <w:t>бюджетных ассигнований по целевым статьям (муниципальным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 группам видов расходов классификации расходов бюджета на 2024 год</w:t>
            </w:r>
          </w:p>
        </w:tc>
      </w:tr>
      <w:tr w:rsidR="00F7037C" w:rsidTr="00F7037C">
        <w:trPr>
          <w:trHeight w:val="285"/>
        </w:trPr>
        <w:tc>
          <w:tcPr>
            <w:tcW w:w="6378" w:type="dxa"/>
            <w:tcBorders>
              <w:top w:val="nil"/>
              <w:left w:val="nil"/>
              <w:bottom w:val="nil"/>
              <w:right w:val="nil"/>
            </w:tcBorders>
            <w:shd w:val="clear" w:color="auto" w:fill="auto"/>
            <w:hideMark/>
          </w:tcPr>
          <w:p w:rsidR="00F7037C" w:rsidRDefault="00F7037C">
            <w:pPr>
              <w:jc w:val="center"/>
              <w:rPr>
                <w:b/>
                <w:bCs/>
                <w:sz w:val="28"/>
                <w:szCs w:val="28"/>
              </w:rPr>
            </w:pPr>
          </w:p>
        </w:tc>
        <w:tc>
          <w:tcPr>
            <w:tcW w:w="1309" w:type="dxa"/>
            <w:tcBorders>
              <w:top w:val="nil"/>
              <w:left w:val="nil"/>
              <w:bottom w:val="nil"/>
              <w:right w:val="nil"/>
            </w:tcBorders>
            <w:shd w:val="clear" w:color="auto" w:fill="auto"/>
            <w:hideMark/>
          </w:tcPr>
          <w:p w:rsidR="00F7037C" w:rsidRDefault="00F7037C">
            <w:pPr>
              <w:jc w:val="center"/>
              <w:rPr>
                <w:sz w:val="20"/>
                <w:szCs w:val="20"/>
              </w:rPr>
            </w:pPr>
          </w:p>
        </w:tc>
        <w:tc>
          <w:tcPr>
            <w:tcW w:w="640" w:type="dxa"/>
            <w:tcBorders>
              <w:top w:val="nil"/>
              <w:left w:val="nil"/>
              <w:bottom w:val="nil"/>
              <w:right w:val="nil"/>
            </w:tcBorders>
            <w:shd w:val="clear" w:color="auto" w:fill="auto"/>
            <w:hideMark/>
          </w:tcPr>
          <w:p w:rsidR="00F7037C" w:rsidRDefault="00F7037C">
            <w:pPr>
              <w:jc w:val="center"/>
              <w:rPr>
                <w:sz w:val="20"/>
                <w:szCs w:val="20"/>
              </w:rPr>
            </w:pPr>
          </w:p>
        </w:tc>
        <w:tc>
          <w:tcPr>
            <w:tcW w:w="1880" w:type="dxa"/>
            <w:tcBorders>
              <w:top w:val="nil"/>
              <w:left w:val="nil"/>
              <w:bottom w:val="nil"/>
              <w:right w:val="nil"/>
            </w:tcBorders>
            <w:shd w:val="clear" w:color="auto" w:fill="auto"/>
            <w:hideMark/>
          </w:tcPr>
          <w:p w:rsidR="00F7037C" w:rsidRDefault="00F7037C">
            <w:pPr>
              <w:jc w:val="center"/>
              <w:rPr>
                <w:sz w:val="20"/>
                <w:szCs w:val="20"/>
              </w:rPr>
            </w:pPr>
          </w:p>
        </w:tc>
      </w:tr>
      <w:tr w:rsidR="00F7037C" w:rsidTr="00F7037C">
        <w:trPr>
          <w:trHeight w:val="1710"/>
        </w:trPr>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Наименование расхода</w:t>
            </w:r>
          </w:p>
        </w:tc>
        <w:tc>
          <w:tcPr>
            <w:tcW w:w="1309" w:type="dxa"/>
            <w:tcBorders>
              <w:top w:val="single" w:sz="4" w:space="0" w:color="auto"/>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Целевая статья</w:t>
            </w:r>
          </w:p>
        </w:tc>
        <w:tc>
          <w:tcPr>
            <w:tcW w:w="640" w:type="dxa"/>
            <w:tcBorders>
              <w:top w:val="single" w:sz="4" w:space="0" w:color="auto"/>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 xml:space="preserve"> Вид </w:t>
            </w:r>
            <w:proofErr w:type="gramStart"/>
            <w:r>
              <w:rPr>
                <w:color w:val="000000"/>
                <w:sz w:val="20"/>
                <w:szCs w:val="20"/>
              </w:rPr>
              <w:t>рас-хода</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F7037C" w:rsidRDefault="00F7037C">
            <w:pPr>
              <w:jc w:val="center"/>
              <w:rPr>
                <w:color w:val="000000"/>
                <w:sz w:val="20"/>
                <w:szCs w:val="20"/>
              </w:rPr>
            </w:pPr>
            <w:r>
              <w:rPr>
                <w:color w:val="000000"/>
                <w:sz w:val="20"/>
                <w:szCs w:val="20"/>
              </w:rPr>
              <w:t xml:space="preserve">Сумма   </w:t>
            </w:r>
            <w:proofErr w:type="gramStart"/>
            <w:r>
              <w:rPr>
                <w:color w:val="000000"/>
                <w:sz w:val="20"/>
                <w:szCs w:val="20"/>
              </w:rPr>
              <w:t xml:space="preserve">   (</w:t>
            </w:r>
            <w:proofErr w:type="gramEnd"/>
            <w:r>
              <w:rPr>
                <w:color w:val="000000"/>
                <w:sz w:val="20"/>
                <w:szCs w:val="20"/>
              </w:rPr>
              <w:t>тыс. рублей)</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3</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4</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rPr>
                <w:b/>
                <w:bCs/>
                <w:color w:val="000000"/>
                <w:sz w:val="18"/>
                <w:szCs w:val="18"/>
              </w:rPr>
            </w:pPr>
            <w:r>
              <w:rPr>
                <w:b/>
                <w:bCs/>
                <w:color w:val="000000"/>
                <w:sz w:val="18"/>
                <w:szCs w:val="18"/>
              </w:rPr>
              <w:t>Всего расходов</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18"/>
                <w:szCs w:val="18"/>
              </w:rPr>
            </w:pPr>
            <w:r>
              <w:rPr>
                <w:b/>
                <w:bCs/>
                <w:color w:val="000000"/>
                <w:sz w:val="18"/>
                <w:szCs w:val="18"/>
              </w:rPr>
              <w:t>0000000000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18"/>
                <w:szCs w:val="18"/>
              </w:rPr>
            </w:pPr>
            <w:r>
              <w:rPr>
                <w:b/>
                <w:bCs/>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18"/>
                <w:szCs w:val="18"/>
              </w:rPr>
            </w:pPr>
            <w:r>
              <w:rPr>
                <w:b/>
                <w:bCs/>
                <w:color w:val="000000"/>
                <w:sz w:val="18"/>
                <w:szCs w:val="18"/>
              </w:rPr>
              <w:t>14030,941</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b/>
                <w:bCs/>
                <w:color w:val="000000"/>
                <w:sz w:val="18"/>
                <w:szCs w:val="18"/>
              </w:rPr>
            </w:pPr>
            <w:r>
              <w:rPr>
                <w:b/>
                <w:bCs/>
                <w:color w:val="000000"/>
                <w:sz w:val="18"/>
                <w:szCs w:val="18"/>
              </w:rPr>
              <w:t>Муниципальная программа "Развитие муниципального управления"</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18"/>
                <w:szCs w:val="18"/>
              </w:rPr>
            </w:pPr>
            <w:r>
              <w:rPr>
                <w:b/>
                <w:bCs/>
                <w:color w:val="000000"/>
                <w:sz w:val="18"/>
                <w:szCs w:val="18"/>
              </w:rPr>
              <w:t>0100000000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18"/>
                <w:szCs w:val="18"/>
              </w:rPr>
            </w:pPr>
            <w:r>
              <w:rPr>
                <w:b/>
                <w:bCs/>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18"/>
                <w:szCs w:val="18"/>
              </w:rPr>
            </w:pPr>
            <w:r>
              <w:rPr>
                <w:b/>
                <w:bCs/>
                <w:color w:val="000000"/>
                <w:sz w:val="18"/>
                <w:szCs w:val="18"/>
              </w:rPr>
              <w:t>4355,761</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Содержание главы сельского поселения</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0100001010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556,040</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Расходы на содержание главы сельского поселения за счет средств местного бюджета</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010000101В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556,040</w:t>
            </w:r>
          </w:p>
        </w:tc>
      </w:tr>
      <w:tr w:rsidR="00F7037C" w:rsidTr="00F7037C">
        <w:trPr>
          <w:trHeight w:val="96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010000101В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556,040</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Содержание администрации сельского поселения</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0100001020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2142,257</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Расходы на содержание администрации сельского поселения за счет средств местного бюджета</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010000102В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2142,257</w:t>
            </w:r>
          </w:p>
        </w:tc>
      </w:tr>
      <w:tr w:rsidR="00F7037C" w:rsidTr="00F7037C">
        <w:trPr>
          <w:trHeight w:val="96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010000102В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1752,360</w:t>
            </w:r>
          </w:p>
        </w:tc>
      </w:tr>
      <w:tr w:rsidR="00F7037C" w:rsidTr="00F7037C">
        <w:trPr>
          <w:trHeight w:val="57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010000102В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389,897</w:t>
            </w:r>
          </w:p>
        </w:tc>
      </w:tr>
      <w:tr w:rsidR="00F7037C" w:rsidTr="00F7037C">
        <w:trPr>
          <w:trHeight w:val="36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Резервные фонды местных администраций</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0100001040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1,000</w:t>
            </w:r>
          </w:p>
        </w:tc>
      </w:tr>
      <w:tr w:rsidR="00F7037C" w:rsidTr="00F7037C">
        <w:trPr>
          <w:trHeight w:val="34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Иные бюджетные ассигнования</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0100001040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800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1,000</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Участие в ассоциации "Совет муниципальных образований Кировской области"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0100001030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1,920</w:t>
            </w:r>
          </w:p>
        </w:tc>
      </w:tr>
      <w:tr w:rsidR="00F7037C" w:rsidTr="00F7037C">
        <w:trPr>
          <w:trHeight w:val="28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Иные бюджетные ассигнования</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0100001030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800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1,920</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Обеспечение национальной безопасности сельского поселения</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0100001050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31,500</w:t>
            </w:r>
          </w:p>
        </w:tc>
      </w:tr>
      <w:tr w:rsidR="00F7037C" w:rsidTr="00F7037C">
        <w:trPr>
          <w:trHeight w:val="54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0100001050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31,500</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Дорожное хозяйство</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0100001060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290,000</w:t>
            </w:r>
          </w:p>
        </w:tc>
      </w:tr>
      <w:tr w:rsidR="00F7037C" w:rsidTr="00F7037C">
        <w:trPr>
          <w:trHeight w:val="51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lastRenderedPageBreak/>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0100001060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290,000</w:t>
            </w:r>
          </w:p>
        </w:tc>
      </w:tr>
      <w:tr w:rsidR="00F7037C" w:rsidTr="00F7037C">
        <w:trPr>
          <w:trHeight w:val="27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Уличное освещение</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0100001070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34,400</w:t>
            </w:r>
          </w:p>
        </w:tc>
      </w:tr>
      <w:tr w:rsidR="00F7037C" w:rsidTr="00F7037C">
        <w:trPr>
          <w:trHeight w:val="49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0100001070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34,400</w:t>
            </w:r>
          </w:p>
        </w:tc>
      </w:tr>
      <w:tr w:rsidR="00F7037C" w:rsidTr="00F7037C">
        <w:trPr>
          <w:trHeight w:val="52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Ежемесячная доплата к трудовой пенсии по старости(инвалидности) лицам,</w:t>
            </w:r>
            <w:r w:rsidR="00457E47">
              <w:rPr>
                <w:color w:val="000000"/>
                <w:sz w:val="18"/>
                <w:szCs w:val="18"/>
              </w:rPr>
              <w:t xml:space="preserve"> </w:t>
            </w:r>
            <w:r>
              <w:rPr>
                <w:color w:val="000000"/>
                <w:sz w:val="18"/>
                <w:szCs w:val="18"/>
              </w:rPr>
              <w:t>замещавшим муниципальные должности Кировской области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0100001080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183,500</w:t>
            </w:r>
          </w:p>
        </w:tc>
      </w:tr>
      <w:tr w:rsidR="00F7037C" w:rsidTr="00F7037C">
        <w:trPr>
          <w:trHeight w:val="33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0100001080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300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183,500</w:t>
            </w:r>
          </w:p>
        </w:tc>
      </w:tr>
      <w:tr w:rsidR="00F7037C" w:rsidTr="00F7037C">
        <w:trPr>
          <w:trHeight w:val="36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Мероприятия в области градостроительной деятельности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0100001110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0,544</w:t>
            </w:r>
          </w:p>
        </w:tc>
      </w:tr>
      <w:tr w:rsidR="00F7037C" w:rsidTr="00F7037C">
        <w:trPr>
          <w:trHeight w:val="46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Межбюджетные трансферты</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0100001110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500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0,544</w:t>
            </w:r>
          </w:p>
        </w:tc>
      </w:tr>
      <w:tr w:rsidR="00F7037C" w:rsidTr="00F7037C">
        <w:trPr>
          <w:trHeight w:val="46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Мероприятия в области внутреннего муниципального финансового контроля</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0100001120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14,800</w:t>
            </w:r>
          </w:p>
        </w:tc>
      </w:tr>
      <w:tr w:rsidR="00F7037C" w:rsidTr="00F7037C">
        <w:trPr>
          <w:trHeight w:val="57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Межбюджетные трансферты</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0100001120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500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14,800</w:t>
            </w:r>
          </w:p>
        </w:tc>
      </w:tr>
      <w:tr w:rsidR="00F7037C" w:rsidTr="00F7037C">
        <w:trPr>
          <w:trHeight w:val="126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Проведение работ (оказание услуг)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0100013030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9,600</w:t>
            </w:r>
          </w:p>
        </w:tc>
      </w:tr>
      <w:tr w:rsidR="00F7037C" w:rsidTr="00F7037C">
        <w:trPr>
          <w:trHeight w:val="6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0100013030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9,600</w:t>
            </w:r>
          </w:p>
        </w:tc>
      </w:tr>
      <w:tr w:rsidR="00F7037C" w:rsidTr="00F7037C">
        <w:trPr>
          <w:trHeight w:val="127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Проведение работ (оказание услуг)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сельских поселений</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0100013060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7,000</w:t>
            </w:r>
          </w:p>
        </w:tc>
      </w:tr>
      <w:tr w:rsidR="00F7037C" w:rsidTr="00F7037C">
        <w:trPr>
          <w:trHeight w:val="6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0100013060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7,000</w:t>
            </w:r>
          </w:p>
        </w:tc>
      </w:tr>
      <w:tr w:rsidR="00F7037C" w:rsidTr="00F7037C">
        <w:trPr>
          <w:trHeight w:val="49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Организация содействия первичным ветеранским организаци</w:t>
            </w:r>
            <w:r w:rsidR="00457E47">
              <w:rPr>
                <w:color w:val="000000"/>
                <w:sz w:val="18"/>
                <w:szCs w:val="18"/>
              </w:rPr>
              <w:t>я</w:t>
            </w:r>
            <w:r>
              <w:rPr>
                <w:color w:val="000000"/>
                <w:sz w:val="18"/>
                <w:szCs w:val="18"/>
              </w:rPr>
              <w:t>м,</w:t>
            </w:r>
            <w:r w:rsidR="00457E47">
              <w:rPr>
                <w:color w:val="000000"/>
                <w:sz w:val="18"/>
                <w:szCs w:val="18"/>
              </w:rPr>
              <w:t xml:space="preserve"> </w:t>
            </w:r>
            <w:r>
              <w:rPr>
                <w:color w:val="000000"/>
                <w:sz w:val="18"/>
                <w:szCs w:val="18"/>
              </w:rPr>
              <w:t>проведение социально значимых мероприятий</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0100010060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6,500</w:t>
            </w:r>
          </w:p>
        </w:tc>
      </w:tr>
      <w:tr w:rsidR="00F7037C" w:rsidTr="00F7037C">
        <w:trPr>
          <w:trHeight w:val="54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0100010060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6,500</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Осуществление первичного воинского учета на территориях,</w:t>
            </w:r>
            <w:r w:rsidR="00457E47">
              <w:rPr>
                <w:color w:val="000000"/>
                <w:sz w:val="18"/>
                <w:szCs w:val="18"/>
              </w:rPr>
              <w:t xml:space="preserve"> </w:t>
            </w:r>
            <w:r>
              <w:rPr>
                <w:color w:val="000000"/>
                <w:sz w:val="18"/>
                <w:szCs w:val="18"/>
              </w:rPr>
              <w:t>где отсутствуют военные комиссариаты</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0100051180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118,100</w:t>
            </w:r>
          </w:p>
        </w:tc>
      </w:tr>
      <w:tr w:rsidR="00F7037C" w:rsidTr="00F7037C">
        <w:trPr>
          <w:trHeight w:val="25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0100051180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109,226</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0100051180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8,874</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Реализация программ формирования современной городской среды</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010F255550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958,600</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010F255550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958,600</w:t>
            </w:r>
          </w:p>
        </w:tc>
      </w:tr>
      <w:tr w:rsidR="00F7037C" w:rsidTr="00F7037C">
        <w:trPr>
          <w:trHeight w:val="72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b/>
                <w:bCs/>
                <w:color w:val="000000"/>
                <w:sz w:val="18"/>
                <w:szCs w:val="18"/>
              </w:rPr>
            </w:pPr>
            <w:r>
              <w:rPr>
                <w:b/>
                <w:bCs/>
                <w:color w:val="000000"/>
                <w:sz w:val="18"/>
                <w:szCs w:val="18"/>
              </w:rPr>
              <w:t xml:space="preserve">Муниципальная программа "Развитие культуры </w:t>
            </w:r>
            <w:proofErr w:type="gramStart"/>
            <w:r>
              <w:rPr>
                <w:b/>
                <w:bCs/>
                <w:color w:val="000000"/>
                <w:sz w:val="18"/>
                <w:szCs w:val="18"/>
              </w:rPr>
              <w:t>в  муниципальном</w:t>
            </w:r>
            <w:proofErr w:type="gramEnd"/>
            <w:r>
              <w:rPr>
                <w:b/>
                <w:bCs/>
                <w:color w:val="000000"/>
                <w:sz w:val="18"/>
                <w:szCs w:val="18"/>
              </w:rPr>
              <w:t xml:space="preserve"> образовании Юбилейное сельское поселение Котельничского района Кировской области"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18"/>
                <w:szCs w:val="18"/>
              </w:rPr>
            </w:pPr>
            <w:r>
              <w:rPr>
                <w:b/>
                <w:bCs/>
                <w:color w:val="000000"/>
                <w:sz w:val="18"/>
                <w:szCs w:val="18"/>
              </w:rPr>
              <w:t>0200000000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18"/>
                <w:szCs w:val="18"/>
              </w:rPr>
            </w:pPr>
            <w:r>
              <w:rPr>
                <w:b/>
                <w:bCs/>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b/>
                <w:bCs/>
                <w:color w:val="000000"/>
                <w:sz w:val="18"/>
                <w:szCs w:val="18"/>
              </w:rPr>
            </w:pPr>
            <w:r>
              <w:rPr>
                <w:b/>
                <w:bCs/>
                <w:color w:val="000000"/>
                <w:sz w:val="18"/>
                <w:szCs w:val="18"/>
              </w:rPr>
              <w:t>9675,180</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Дворцы и Дома культуры</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0200002010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8575,785</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 xml:space="preserve">Расходы на выплату заработной платы с начислениями и уплату налога на имущество организаций за счет средств областного бюджета </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020000201А</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251,341</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Иные бюджетные ассигнования</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020000201А</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800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251,341</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457E47">
            <w:pPr>
              <w:jc w:val="both"/>
              <w:rPr>
                <w:color w:val="000000"/>
                <w:sz w:val="18"/>
                <w:szCs w:val="18"/>
              </w:rPr>
            </w:pPr>
            <w:r>
              <w:rPr>
                <w:color w:val="000000"/>
                <w:sz w:val="18"/>
                <w:szCs w:val="18"/>
              </w:rPr>
              <w:t>Расходы на в</w:t>
            </w:r>
            <w:r w:rsidR="00F7037C">
              <w:rPr>
                <w:color w:val="000000"/>
                <w:sz w:val="18"/>
                <w:szCs w:val="18"/>
              </w:rPr>
              <w:t>ыплату заработной платы с начислениями и уплату налога на имущество организаций (</w:t>
            </w:r>
            <w:proofErr w:type="spellStart"/>
            <w:r w:rsidR="00F7037C">
              <w:rPr>
                <w:color w:val="000000"/>
                <w:sz w:val="18"/>
                <w:szCs w:val="18"/>
              </w:rPr>
              <w:t>софинансирование</w:t>
            </w:r>
            <w:proofErr w:type="spellEnd"/>
            <w:r w:rsidR="00F7037C">
              <w:rPr>
                <w:color w:val="000000"/>
                <w:sz w:val="18"/>
                <w:szCs w:val="18"/>
              </w:rPr>
              <w:t xml:space="preserve">) </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020000201Б</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2,539</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Иные бюджетные ассигнования</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020000201Б</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800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2,539</w:t>
            </w:r>
          </w:p>
        </w:tc>
      </w:tr>
      <w:tr w:rsidR="00F7037C" w:rsidTr="00F7037C">
        <w:trPr>
          <w:trHeight w:val="52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Расходы на содержание казенного учреждения культуры сельского поселения за счет средств местного бюджета</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020000201В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8321,905</w:t>
            </w:r>
          </w:p>
        </w:tc>
      </w:tr>
      <w:tr w:rsidR="00F7037C" w:rsidTr="00F7037C">
        <w:trPr>
          <w:trHeight w:val="81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020000201В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3093,805</w:t>
            </w:r>
          </w:p>
        </w:tc>
      </w:tr>
      <w:tr w:rsidR="00F7037C" w:rsidTr="00F7037C">
        <w:trPr>
          <w:trHeight w:val="51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020000201В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5228,100</w:t>
            </w:r>
          </w:p>
        </w:tc>
      </w:tr>
      <w:tr w:rsidR="00F7037C" w:rsidTr="00F7037C">
        <w:trPr>
          <w:trHeight w:val="37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Библиотеки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0200002020</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1099,395</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Расходы на содержание казенного учреждения культуры сельского поселения за счет средств местного бюджета</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020000202В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1099,395</w:t>
            </w:r>
          </w:p>
        </w:tc>
      </w:tr>
      <w:tr w:rsidR="00F7037C" w:rsidTr="00F7037C">
        <w:trPr>
          <w:trHeight w:val="765"/>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020000202В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1005,795</w:t>
            </w:r>
          </w:p>
        </w:tc>
      </w:tr>
      <w:tr w:rsidR="00F7037C" w:rsidTr="00F7037C">
        <w:trPr>
          <w:trHeight w:val="48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020000202В</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200</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93,600</w:t>
            </w:r>
          </w:p>
        </w:tc>
      </w:tr>
      <w:tr w:rsidR="00F7037C" w:rsidTr="00F7037C">
        <w:trPr>
          <w:trHeight w:val="300"/>
        </w:trPr>
        <w:tc>
          <w:tcPr>
            <w:tcW w:w="6378" w:type="dxa"/>
            <w:tcBorders>
              <w:top w:val="nil"/>
              <w:left w:val="single" w:sz="4" w:space="0" w:color="auto"/>
              <w:bottom w:val="single" w:sz="4" w:space="0" w:color="auto"/>
              <w:right w:val="single" w:sz="4" w:space="0" w:color="auto"/>
            </w:tcBorders>
            <w:shd w:val="clear" w:color="auto" w:fill="auto"/>
            <w:hideMark/>
          </w:tcPr>
          <w:p w:rsidR="00F7037C" w:rsidRDefault="00F7037C">
            <w:pPr>
              <w:jc w:val="both"/>
              <w:rPr>
                <w:color w:val="000000"/>
                <w:sz w:val="18"/>
                <w:szCs w:val="18"/>
              </w:rPr>
            </w:pPr>
            <w:r>
              <w:rPr>
                <w:color w:val="000000"/>
                <w:sz w:val="18"/>
                <w:szCs w:val="18"/>
              </w:rPr>
              <w:t> </w:t>
            </w:r>
          </w:p>
        </w:tc>
        <w:tc>
          <w:tcPr>
            <w:tcW w:w="1309"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 </w:t>
            </w:r>
          </w:p>
        </w:tc>
        <w:tc>
          <w:tcPr>
            <w:tcW w:w="64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 </w:t>
            </w:r>
          </w:p>
        </w:tc>
        <w:tc>
          <w:tcPr>
            <w:tcW w:w="1880" w:type="dxa"/>
            <w:tcBorders>
              <w:top w:val="nil"/>
              <w:left w:val="nil"/>
              <w:bottom w:val="single" w:sz="4" w:space="0" w:color="auto"/>
              <w:right w:val="single" w:sz="4" w:space="0" w:color="auto"/>
            </w:tcBorders>
            <w:shd w:val="clear" w:color="auto" w:fill="auto"/>
            <w:hideMark/>
          </w:tcPr>
          <w:p w:rsidR="00F7037C" w:rsidRDefault="00F7037C">
            <w:pPr>
              <w:jc w:val="center"/>
              <w:rPr>
                <w:color w:val="000000"/>
                <w:sz w:val="18"/>
                <w:szCs w:val="18"/>
              </w:rPr>
            </w:pPr>
            <w:r>
              <w:rPr>
                <w:color w:val="000000"/>
                <w:sz w:val="18"/>
                <w:szCs w:val="18"/>
              </w:rPr>
              <w:t> </w:t>
            </w:r>
          </w:p>
        </w:tc>
      </w:tr>
    </w:tbl>
    <w:p w:rsidR="00F7037C" w:rsidRDefault="00F7037C"/>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E07819" w:rsidRDefault="00E07819"/>
    <w:p w:rsidR="00E07819" w:rsidRDefault="00E07819"/>
    <w:p w:rsidR="00457E47" w:rsidRDefault="00457E47"/>
    <w:p w:rsidR="00457E47" w:rsidRDefault="00457E47"/>
    <w:tbl>
      <w:tblPr>
        <w:tblW w:w="10206" w:type="dxa"/>
        <w:tblInd w:w="-851" w:type="dxa"/>
        <w:tblLayout w:type="fixed"/>
        <w:tblLook w:val="04A0" w:firstRow="1" w:lastRow="0" w:firstColumn="1" w:lastColumn="0" w:noHBand="0" w:noVBand="1"/>
      </w:tblPr>
      <w:tblGrid>
        <w:gridCol w:w="4537"/>
        <w:gridCol w:w="850"/>
        <w:gridCol w:w="709"/>
        <w:gridCol w:w="733"/>
        <w:gridCol w:w="1393"/>
        <w:gridCol w:w="639"/>
        <w:gridCol w:w="1345"/>
      </w:tblGrid>
      <w:tr w:rsidR="00457E47" w:rsidTr="00457E47">
        <w:trPr>
          <w:trHeight w:val="315"/>
        </w:trPr>
        <w:tc>
          <w:tcPr>
            <w:tcW w:w="4537" w:type="dxa"/>
            <w:tcBorders>
              <w:top w:val="nil"/>
              <w:left w:val="nil"/>
              <w:bottom w:val="nil"/>
              <w:right w:val="nil"/>
            </w:tcBorders>
            <w:shd w:val="clear" w:color="auto" w:fill="auto"/>
            <w:noWrap/>
            <w:vAlign w:val="bottom"/>
            <w:hideMark/>
          </w:tcPr>
          <w:p w:rsidR="00457E47" w:rsidRDefault="00457E47">
            <w:pPr>
              <w:rPr>
                <w:sz w:val="20"/>
                <w:szCs w:val="20"/>
              </w:rPr>
            </w:pPr>
          </w:p>
        </w:tc>
        <w:tc>
          <w:tcPr>
            <w:tcW w:w="850" w:type="dxa"/>
            <w:tcBorders>
              <w:top w:val="nil"/>
              <w:left w:val="nil"/>
              <w:bottom w:val="nil"/>
              <w:right w:val="nil"/>
            </w:tcBorders>
            <w:shd w:val="clear" w:color="auto" w:fill="auto"/>
            <w:noWrap/>
            <w:vAlign w:val="bottom"/>
            <w:hideMark/>
          </w:tcPr>
          <w:p w:rsidR="00457E47" w:rsidRDefault="00457E47">
            <w:pPr>
              <w:rPr>
                <w:sz w:val="20"/>
                <w:szCs w:val="20"/>
              </w:rPr>
            </w:pPr>
          </w:p>
        </w:tc>
        <w:tc>
          <w:tcPr>
            <w:tcW w:w="709" w:type="dxa"/>
            <w:tcBorders>
              <w:top w:val="nil"/>
              <w:left w:val="nil"/>
              <w:bottom w:val="nil"/>
              <w:right w:val="nil"/>
            </w:tcBorders>
            <w:shd w:val="clear" w:color="auto" w:fill="auto"/>
            <w:noWrap/>
            <w:vAlign w:val="bottom"/>
            <w:hideMark/>
          </w:tcPr>
          <w:p w:rsidR="00457E47" w:rsidRDefault="00457E47">
            <w:pPr>
              <w:rPr>
                <w:sz w:val="20"/>
                <w:szCs w:val="20"/>
              </w:rPr>
            </w:pPr>
          </w:p>
        </w:tc>
        <w:tc>
          <w:tcPr>
            <w:tcW w:w="4110" w:type="dxa"/>
            <w:gridSpan w:val="4"/>
            <w:tcBorders>
              <w:top w:val="nil"/>
              <w:left w:val="nil"/>
              <w:bottom w:val="nil"/>
              <w:right w:val="nil"/>
            </w:tcBorders>
            <w:shd w:val="clear" w:color="auto" w:fill="auto"/>
            <w:noWrap/>
            <w:vAlign w:val="bottom"/>
            <w:hideMark/>
          </w:tcPr>
          <w:p w:rsidR="00457E47" w:rsidRDefault="00457E47">
            <w:pPr>
              <w:jc w:val="center"/>
            </w:pPr>
            <w:r>
              <w:t>Приложение № 6</w:t>
            </w:r>
          </w:p>
        </w:tc>
      </w:tr>
      <w:tr w:rsidR="00457E47" w:rsidTr="00457E47">
        <w:trPr>
          <w:trHeight w:val="900"/>
        </w:trPr>
        <w:tc>
          <w:tcPr>
            <w:tcW w:w="4537" w:type="dxa"/>
            <w:tcBorders>
              <w:top w:val="nil"/>
              <w:left w:val="nil"/>
              <w:bottom w:val="nil"/>
              <w:right w:val="nil"/>
            </w:tcBorders>
            <w:shd w:val="clear" w:color="auto" w:fill="auto"/>
            <w:noWrap/>
            <w:vAlign w:val="bottom"/>
            <w:hideMark/>
          </w:tcPr>
          <w:p w:rsidR="00457E47" w:rsidRDefault="00457E47">
            <w:pPr>
              <w:jc w:val="center"/>
            </w:pPr>
          </w:p>
        </w:tc>
        <w:tc>
          <w:tcPr>
            <w:tcW w:w="5669" w:type="dxa"/>
            <w:gridSpan w:val="6"/>
            <w:tcBorders>
              <w:top w:val="nil"/>
              <w:left w:val="nil"/>
              <w:bottom w:val="nil"/>
              <w:right w:val="nil"/>
            </w:tcBorders>
            <w:shd w:val="clear" w:color="auto" w:fill="auto"/>
            <w:vAlign w:val="bottom"/>
            <w:hideMark/>
          </w:tcPr>
          <w:p w:rsidR="00457E47" w:rsidRDefault="00457E47" w:rsidP="00457E47">
            <w:pPr>
              <w:ind w:right="-251"/>
              <w:jc w:val="center"/>
              <w:rPr>
                <w:sz w:val="20"/>
                <w:szCs w:val="20"/>
              </w:rPr>
            </w:pPr>
            <w:r>
              <w:rPr>
                <w:sz w:val="20"/>
                <w:szCs w:val="20"/>
              </w:rPr>
              <w:t xml:space="preserve">к проекту   </w:t>
            </w:r>
            <w:proofErr w:type="gramStart"/>
            <w:r>
              <w:rPr>
                <w:sz w:val="20"/>
                <w:szCs w:val="20"/>
              </w:rPr>
              <w:t>Решения  Юбилейной</w:t>
            </w:r>
            <w:proofErr w:type="gramEnd"/>
            <w:r>
              <w:rPr>
                <w:sz w:val="20"/>
                <w:szCs w:val="20"/>
              </w:rPr>
              <w:t xml:space="preserve"> сельской Думы  "О бюджете Юбилейного сельского поселения на  2024г. и плановый период 2025 и 2026 годов"</w:t>
            </w:r>
          </w:p>
        </w:tc>
      </w:tr>
      <w:tr w:rsidR="00457E47" w:rsidTr="00457E47">
        <w:trPr>
          <w:trHeight w:val="315"/>
        </w:trPr>
        <w:tc>
          <w:tcPr>
            <w:tcW w:w="4537" w:type="dxa"/>
            <w:tcBorders>
              <w:top w:val="nil"/>
              <w:left w:val="nil"/>
              <w:bottom w:val="nil"/>
              <w:right w:val="nil"/>
            </w:tcBorders>
            <w:shd w:val="clear" w:color="auto" w:fill="auto"/>
            <w:noWrap/>
            <w:vAlign w:val="bottom"/>
            <w:hideMark/>
          </w:tcPr>
          <w:p w:rsidR="00457E47" w:rsidRDefault="00457E47">
            <w:pPr>
              <w:jc w:val="center"/>
              <w:rPr>
                <w:sz w:val="20"/>
                <w:szCs w:val="20"/>
              </w:rPr>
            </w:pPr>
          </w:p>
        </w:tc>
        <w:tc>
          <w:tcPr>
            <w:tcW w:w="850" w:type="dxa"/>
            <w:tcBorders>
              <w:top w:val="nil"/>
              <w:left w:val="nil"/>
              <w:bottom w:val="nil"/>
              <w:right w:val="nil"/>
            </w:tcBorders>
            <w:shd w:val="clear" w:color="auto" w:fill="auto"/>
            <w:noWrap/>
            <w:vAlign w:val="bottom"/>
            <w:hideMark/>
          </w:tcPr>
          <w:p w:rsidR="00457E47" w:rsidRDefault="00457E47">
            <w:pPr>
              <w:rPr>
                <w:sz w:val="20"/>
                <w:szCs w:val="20"/>
              </w:rPr>
            </w:pPr>
          </w:p>
        </w:tc>
        <w:tc>
          <w:tcPr>
            <w:tcW w:w="709" w:type="dxa"/>
            <w:tcBorders>
              <w:top w:val="nil"/>
              <w:left w:val="nil"/>
              <w:bottom w:val="nil"/>
              <w:right w:val="nil"/>
            </w:tcBorders>
            <w:shd w:val="clear" w:color="auto" w:fill="auto"/>
            <w:noWrap/>
            <w:vAlign w:val="bottom"/>
            <w:hideMark/>
          </w:tcPr>
          <w:p w:rsidR="00457E47" w:rsidRDefault="00457E47">
            <w:pPr>
              <w:rPr>
                <w:sz w:val="20"/>
                <w:szCs w:val="20"/>
              </w:rPr>
            </w:pPr>
          </w:p>
        </w:tc>
        <w:tc>
          <w:tcPr>
            <w:tcW w:w="733" w:type="dxa"/>
            <w:tcBorders>
              <w:top w:val="nil"/>
              <w:left w:val="nil"/>
              <w:bottom w:val="nil"/>
              <w:right w:val="nil"/>
            </w:tcBorders>
            <w:shd w:val="clear" w:color="auto" w:fill="auto"/>
            <w:noWrap/>
            <w:vAlign w:val="bottom"/>
            <w:hideMark/>
          </w:tcPr>
          <w:p w:rsidR="00457E47" w:rsidRDefault="00457E47">
            <w:pPr>
              <w:rPr>
                <w:sz w:val="20"/>
                <w:szCs w:val="20"/>
              </w:rPr>
            </w:pPr>
          </w:p>
        </w:tc>
        <w:tc>
          <w:tcPr>
            <w:tcW w:w="1393" w:type="dxa"/>
            <w:tcBorders>
              <w:top w:val="nil"/>
              <w:left w:val="nil"/>
              <w:bottom w:val="nil"/>
              <w:right w:val="nil"/>
            </w:tcBorders>
            <w:shd w:val="clear" w:color="auto" w:fill="auto"/>
            <w:noWrap/>
            <w:vAlign w:val="bottom"/>
            <w:hideMark/>
          </w:tcPr>
          <w:p w:rsidR="00457E47" w:rsidRDefault="00457E47">
            <w:pPr>
              <w:rPr>
                <w:sz w:val="20"/>
                <w:szCs w:val="20"/>
              </w:rPr>
            </w:pPr>
          </w:p>
        </w:tc>
        <w:tc>
          <w:tcPr>
            <w:tcW w:w="639" w:type="dxa"/>
            <w:tcBorders>
              <w:top w:val="nil"/>
              <w:left w:val="nil"/>
              <w:bottom w:val="nil"/>
              <w:right w:val="nil"/>
            </w:tcBorders>
            <w:shd w:val="clear" w:color="auto" w:fill="auto"/>
            <w:noWrap/>
            <w:vAlign w:val="bottom"/>
            <w:hideMark/>
          </w:tcPr>
          <w:p w:rsidR="00457E47" w:rsidRDefault="00457E47">
            <w:pPr>
              <w:rPr>
                <w:sz w:val="20"/>
                <w:szCs w:val="20"/>
              </w:rPr>
            </w:pPr>
          </w:p>
        </w:tc>
        <w:tc>
          <w:tcPr>
            <w:tcW w:w="1345" w:type="dxa"/>
            <w:tcBorders>
              <w:top w:val="nil"/>
              <w:left w:val="nil"/>
              <w:bottom w:val="nil"/>
              <w:right w:val="nil"/>
            </w:tcBorders>
            <w:shd w:val="clear" w:color="auto" w:fill="auto"/>
            <w:noWrap/>
            <w:vAlign w:val="bottom"/>
            <w:hideMark/>
          </w:tcPr>
          <w:p w:rsidR="00457E47" w:rsidRDefault="00457E47">
            <w:pPr>
              <w:rPr>
                <w:sz w:val="20"/>
                <w:szCs w:val="20"/>
              </w:rPr>
            </w:pPr>
          </w:p>
        </w:tc>
      </w:tr>
      <w:tr w:rsidR="00457E47" w:rsidTr="00457E47">
        <w:trPr>
          <w:trHeight w:val="405"/>
        </w:trPr>
        <w:tc>
          <w:tcPr>
            <w:tcW w:w="10206" w:type="dxa"/>
            <w:gridSpan w:val="7"/>
            <w:tcBorders>
              <w:top w:val="nil"/>
              <w:left w:val="nil"/>
              <w:bottom w:val="nil"/>
              <w:right w:val="nil"/>
            </w:tcBorders>
            <w:shd w:val="clear" w:color="auto" w:fill="auto"/>
            <w:noWrap/>
            <w:vAlign w:val="bottom"/>
            <w:hideMark/>
          </w:tcPr>
          <w:p w:rsidR="00457E47" w:rsidRDefault="00457E47">
            <w:pPr>
              <w:jc w:val="center"/>
              <w:rPr>
                <w:b/>
                <w:bCs/>
                <w:sz w:val="32"/>
                <w:szCs w:val="32"/>
              </w:rPr>
            </w:pPr>
            <w:r>
              <w:rPr>
                <w:b/>
                <w:bCs/>
                <w:sz w:val="32"/>
                <w:szCs w:val="32"/>
              </w:rPr>
              <w:t>Ведомственная структура</w:t>
            </w:r>
          </w:p>
        </w:tc>
      </w:tr>
      <w:tr w:rsidR="00457E47" w:rsidTr="00457E47">
        <w:trPr>
          <w:trHeight w:val="1920"/>
        </w:trPr>
        <w:tc>
          <w:tcPr>
            <w:tcW w:w="10206" w:type="dxa"/>
            <w:gridSpan w:val="7"/>
            <w:tcBorders>
              <w:top w:val="nil"/>
              <w:left w:val="nil"/>
              <w:bottom w:val="nil"/>
              <w:right w:val="nil"/>
            </w:tcBorders>
            <w:shd w:val="clear" w:color="auto" w:fill="auto"/>
            <w:vAlign w:val="bottom"/>
            <w:hideMark/>
          </w:tcPr>
          <w:p w:rsidR="00457E47" w:rsidRDefault="00457E47">
            <w:pPr>
              <w:jc w:val="center"/>
              <w:rPr>
                <w:b/>
                <w:bCs/>
              </w:rPr>
            </w:pPr>
            <w:proofErr w:type="gramStart"/>
            <w:r>
              <w:rPr>
                <w:b/>
                <w:bCs/>
              </w:rPr>
              <w:t>расходов  бюджета</w:t>
            </w:r>
            <w:proofErr w:type="gramEnd"/>
            <w:r>
              <w:rPr>
                <w:b/>
                <w:bCs/>
              </w:rPr>
              <w:t xml:space="preserve"> муниципального образования Юбилейное сельское поселение Котельничского района Кировской области (распределение бюджетных ассигнований по главным распорядителям средств бюджета поселения, разделам, подразделам и целевым статьям (муниципальным программам Юбилейного сельского поселения и непрограммным направлениям деятельности),группам видов расходов классификации расходов бюджетов на 2024  год.</w:t>
            </w:r>
          </w:p>
        </w:tc>
      </w:tr>
      <w:tr w:rsidR="00457E47" w:rsidTr="00457E47">
        <w:trPr>
          <w:trHeight w:val="540"/>
        </w:trPr>
        <w:tc>
          <w:tcPr>
            <w:tcW w:w="4537" w:type="dxa"/>
            <w:tcBorders>
              <w:top w:val="nil"/>
              <w:left w:val="nil"/>
              <w:bottom w:val="nil"/>
              <w:right w:val="nil"/>
            </w:tcBorders>
            <w:shd w:val="clear" w:color="auto" w:fill="auto"/>
            <w:noWrap/>
            <w:vAlign w:val="bottom"/>
            <w:hideMark/>
          </w:tcPr>
          <w:p w:rsidR="00457E47" w:rsidRDefault="00457E47">
            <w:pPr>
              <w:jc w:val="center"/>
              <w:rPr>
                <w:b/>
                <w:bCs/>
              </w:rPr>
            </w:pPr>
          </w:p>
        </w:tc>
        <w:tc>
          <w:tcPr>
            <w:tcW w:w="850" w:type="dxa"/>
            <w:tcBorders>
              <w:top w:val="nil"/>
              <w:left w:val="nil"/>
              <w:bottom w:val="nil"/>
              <w:right w:val="nil"/>
            </w:tcBorders>
            <w:shd w:val="clear" w:color="auto" w:fill="auto"/>
            <w:noWrap/>
            <w:vAlign w:val="bottom"/>
            <w:hideMark/>
          </w:tcPr>
          <w:p w:rsidR="00457E47" w:rsidRDefault="00457E47">
            <w:pPr>
              <w:rPr>
                <w:sz w:val="20"/>
                <w:szCs w:val="20"/>
              </w:rPr>
            </w:pPr>
          </w:p>
        </w:tc>
        <w:tc>
          <w:tcPr>
            <w:tcW w:w="709" w:type="dxa"/>
            <w:tcBorders>
              <w:top w:val="nil"/>
              <w:left w:val="nil"/>
              <w:bottom w:val="nil"/>
              <w:right w:val="nil"/>
            </w:tcBorders>
            <w:shd w:val="clear" w:color="auto" w:fill="auto"/>
            <w:noWrap/>
            <w:vAlign w:val="bottom"/>
            <w:hideMark/>
          </w:tcPr>
          <w:p w:rsidR="00457E47" w:rsidRDefault="00457E47">
            <w:pPr>
              <w:rPr>
                <w:sz w:val="20"/>
                <w:szCs w:val="20"/>
              </w:rPr>
            </w:pPr>
          </w:p>
        </w:tc>
        <w:tc>
          <w:tcPr>
            <w:tcW w:w="733" w:type="dxa"/>
            <w:tcBorders>
              <w:top w:val="nil"/>
              <w:left w:val="nil"/>
              <w:bottom w:val="nil"/>
              <w:right w:val="nil"/>
            </w:tcBorders>
            <w:shd w:val="clear" w:color="auto" w:fill="auto"/>
            <w:noWrap/>
            <w:vAlign w:val="bottom"/>
            <w:hideMark/>
          </w:tcPr>
          <w:p w:rsidR="00457E47" w:rsidRDefault="00457E47">
            <w:pPr>
              <w:rPr>
                <w:sz w:val="20"/>
                <w:szCs w:val="20"/>
              </w:rPr>
            </w:pPr>
          </w:p>
        </w:tc>
        <w:tc>
          <w:tcPr>
            <w:tcW w:w="1393" w:type="dxa"/>
            <w:tcBorders>
              <w:top w:val="nil"/>
              <w:left w:val="nil"/>
              <w:bottom w:val="nil"/>
              <w:right w:val="nil"/>
            </w:tcBorders>
            <w:shd w:val="clear" w:color="auto" w:fill="auto"/>
            <w:noWrap/>
            <w:vAlign w:val="bottom"/>
            <w:hideMark/>
          </w:tcPr>
          <w:p w:rsidR="00457E47" w:rsidRDefault="00457E47">
            <w:pPr>
              <w:rPr>
                <w:sz w:val="20"/>
                <w:szCs w:val="20"/>
              </w:rPr>
            </w:pPr>
          </w:p>
        </w:tc>
        <w:tc>
          <w:tcPr>
            <w:tcW w:w="639" w:type="dxa"/>
            <w:tcBorders>
              <w:top w:val="nil"/>
              <w:left w:val="nil"/>
              <w:bottom w:val="nil"/>
              <w:right w:val="nil"/>
            </w:tcBorders>
            <w:shd w:val="clear" w:color="auto" w:fill="auto"/>
            <w:noWrap/>
            <w:vAlign w:val="bottom"/>
            <w:hideMark/>
          </w:tcPr>
          <w:p w:rsidR="00457E47" w:rsidRDefault="00457E47">
            <w:pPr>
              <w:rPr>
                <w:sz w:val="20"/>
                <w:szCs w:val="20"/>
              </w:rPr>
            </w:pPr>
          </w:p>
        </w:tc>
        <w:tc>
          <w:tcPr>
            <w:tcW w:w="1345" w:type="dxa"/>
            <w:tcBorders>
              <w:top w:val="nil"/>
              <w:left w:val="nil"/>
              <w:bottom w:val="nil"/>
              <w:right w:val="nil"/>
            </w:tcBorders>
            <w:shd w:val="clear" w:color="auto" w:fill="auto"/>
            <w:noWrap/>
            <w:vAlign w:val="bottom"/>
            <w:hideMark/>
          </w:tcPr>
          <w:p w:rsidR="00457E47" w:rsidRDefault="00457E47">
            <w:pPr>
              <w:rPr>
                <w:sz w:val="20"/>
                <w:szCs w:val="20"/>
              </w:rPr>
            </w:pPr>
          </w:p>
        </w:tc>
      </w:tr>
      <w:tr w:rsidR="00457E47" w:rsidTr="00457E47">
        <w:trPr>
          <w:trHeight w:val="80"/>
        </w:trPr>
        <w:tc>
          <w:tcPr>
            <w:tcW w:w="4537" w:type="dxa"/>
            <w:tcBorders>
              <w:top w:val="nil"/>
              <w:left w:val="nil"/>
              <w:bottom w:val="nil"/>
              <w:right w:val="nil"/>
            </w:tcBorders>
            <w:shd w:val="clear" w:color="auto" w:fill="auto"/>
            <w:noWrap/>
            <w:vAlign w:val="bottom"/>
            <w:hideMark/>
          </w:tcPr>
          <w:p w:rsidR="00457E47" w:rsidRDefault="00457E47">
            <w:pPr>
              <w:rPr>
                <w:sz w:val="20"/>
                <w:szCs w:val="20"/>
              </w:rPr>
            </w:pPr>
          </w:p>
        </w:tc>
        <w:tc>
          <w:tcPr>
            <w:tcW w:w="850" w:type="dxa"/>
            <w:tcBorders>
              <w:top w:val="nil"/>
              <w:left w:val="nil"/>
              <w:bottom w:val="nil"/>
              <w:right w:val="nil"/>
            </w:tcBorders>
            <w:shd w:val="clear" w:color="auto" w:fill="auto"/>
            <w:noWrap/>
            <w:vAlign w:val="bottom"/>
            <w:hideMark/>
          </w:tcPr>
          <w:p w:rsidR="00457E47" w:rsidRDefault="00457E47">
            <w:pPr>
              <w:rPr>
                <w:sz w:val="20"/>
                <w:szCs w:val="20"/>
              </w:rPr>
            </w:pPr>
          </w:p>
        </w:tc>
        <w:tc>
          <w:tcPr>
            <w:tcW w:w="709" w:type="dxa"/>
            <w:tcBorders>
              <w:top w:val="nil"/>
              <w:left w:val="nil"/>
              <w:bottom w:val="nil"/>
              <w:right w:val="nil"/>
            </w:tcBorders>
            <w:shd w:val="clear" w:color="auto" w:fill="auto"/>
            <w:noWrap/>
            <w:vAlign w:val="bottom"/>
            <w:hideMark/>
          </w:tcPr>
          <w:p w:rsidR="00457E47" w:rsidRDefault="00457E47">
            <w:pPr>
              <w:rPr>
                <w:sz w:val="20"/>
                <w:szCs w:val="20"/>
              </w:rPr>
            </w:pPr>
          </w:p>
        </w:tc>
        <w:tc>
          <w:tcPr>
            <w:tcW w:w="733" w:type="dxa"/>
            <w:tcBorders>
              <w:top w:val="nil"/>
              <w:left w:val="nil"/>
              <w:bottom w:val="nil"/>
              <w:right w:val="nil"/>
            </w:tcBorders>
            <w:shd w:val="clear" w:color="auto" w:fill="auto"/>
            <w:noWrap/>
            <w:vAlign w:val="bottom"/>
            <w:hideMark/>
          </w:tcPr>
          <w:p w:rsidR="00457E47" w:rsidRDefault="00457E47">
            <w:pPr>
              <w:rPr>
                <w:sz w:val="20"/>
                <w:szCs w:val="20"/>
              </w:rPr>
            </w:pPr>
          </w:p>
        </w:tc>
        <w:tc>
          <w:tcPr>
            <w:tcW w:w="1393" w:type="dxa"/>
            <w:tcBorders>
              <w:top w:val="nil"/>
              <w:left w:val="nil"/>
              <w:bottom w:val="nil"/>
              <w:right w:val="nil"/>
            </w:tcBorders>
            <w:shd w:val="clear" w:color="auto" w:fill="auto"/>
            <w:noWrap/>
            <w:vAlign w:val="bottom"/>
            <w:hideMark/>
          </w:tcPr>
          <w:p w:rsidR="00457E47" w:rsidRDefault="00457E47">
            <w:pPr>
              <w:rPr>
                <w:sz w:val="20"/>
                <w:szCs w:val="20"/>
              </w:rPr>
            </w:pPr>
          </w:p>
        </w:tc>
        <w:tc>
          <w:tcPr>
            <w:tcW w:w="639" w:type="dxa"/>
            <w:tcBorders>
              <w:top w:val="nil"/>
              <w:left w:val="nil"/>
              <w:bottom w:val="nil"/>
              <w:right w:val="nil"/>
            </w:tcBorders>
            <w:shd w:val="clear" w:color="auto" w:fill="auto"/>
            <w:noWrap/>
            <w:vAlign w:val="bottom"/>
            <w:hideMark/>
          </w:tcPr>
          <w:p w:rsidR="00457E47" w:rsidRDefault="00457E47">
            <w:pPr>
              <w:rPr>
                <w:sz w:val="20"/>
                <w:szCs w:val="20"/>
              </w:rPr>
            </w:pPr>
          </w:p>
        </w:tc>
        <w:tc>
          <w:tcPr>
            <w:tcW w:w="1345" w:type="dxa"/>
            <w:tcBorders>
              <w:top w:val="nil"/>
              <w:left w:val="nil"/>
              <w:bottom w:val="nil"/>
              <w:right w:val="nil"/>
            </w:tcBorders>
            <w:shd w:val="clear" w:color="auto" w:fill="auto"/>
            <w:noWrap/>
            <w:vAlign w:val="bottom"/>
            <w:hideMark/>
          </w:tcPr>
          <w:p w:rsidR="00457E47" w:rsidRDefault="00457E47">
            <w:pPr>
              <w:rPr>
                <w:sz w:val="20"/>
                <w:szCs w:val="20"/>
              </w:rPr>
            </w:pPr>
          </w:p>
        </w:tc>
      </w:tr>
      <w:tr w:rsidR="00457E47" w:rsidTr="00457E47">
        <w:trPr>
          <w:trHeight w:val="255"/>
        </w:trPr>
        <w:tc>
          <w:tcPr>
            <w:tcW w:w="4537" w:type="dxa"/>
            <w:tcBorders>
              <w:top w:val="nil"/>
              <w:left w:val="nil"/>
              <w:bottom w:val="nil"/>
              <w:right w:val="nil"/>
            </w:tcBorders>
            <w:shd w:val="clear" w:color="auto" w:fill="auto"/>
            <w:noWrap/>
            <w:vAlign w:val="bottom"/>
          </w:tcPr>
          <w:p w:rsidR="00457E47" w:rsidRDefault="00457E47">
            <w:pPr>
              <w:rPr>
                <w:sz w:val="20"/>
                <w:szCs w:val="20"/>
              </w:rPr>
            </w:pPr>
          </w:p>
        </w:tc>
        <w:tc>
          <w:tcPr>
            <w:tcW w:w="850" w:type="dxa"/>
            <w:tcBorders>
              <w:top w:val="nil"/>
              <w:left w:val="nil"/>
              <w:bottom w:val="nil"/>
              <w:right w:val="nil"/>
            </w:tcBorders>
            <w:shd w:val="clear" w:color="auto" w:fill="auto"/>
            <w:noWrap/>
            <w:vAlign w:val="bottom"/>
          </w:tcPr>
          <w:p w:rsidR="00457E47" w:rsidRDefault="00457E47">
            <w:pPr>
              <w:rPr>
                <w:sz w:val="20"/>
                <w:szCs w:val="20"/>
              </w:rPr>
            </w:pPr>
          </w:p>
        </w:tc>
        <w:tc>
          <w:tcPr>
            <w:tcW w:w="709" w:type="dxa"/>
            <w:tcBorders>
              <w:top w:val="nil"/>
              <w:left w:val="nil"/>
              <w:bottom w:val="nil"/>
              <w:right w:val="nil"/>
            </w:tcBorders>
            <w:shd w:val="clear" w:color="auto" w:fill="auto"/>
            <w:noWrap/>
            <w:vAlign w:val="bottom"/>
          </w:tcPr>
          <w:p w:rsidR="00457E47" w:rsidRDefault="00457E47">
            <w:pPr>
              <w:rPr>
                <w:sz w:val="20"/>
                <w:szCs w:val="20"/>
              </w:rPr>
            </w:pPr>
          </w:p>
        </w:tc>
        <w:tc>
          <w:tcPr>
            <w:tcW w:w="733" w:type="dxa"/>
            <w:tcBorders>
              <w:top w:val="nil"/>
              <w:left w:val="nil"/>
              <w:bottom w:val="nil"/>
              <w:right w:val="nil"/>
            </w:tcBorders>
            <w:shd w:val="clear" w:color="auto" w:fill="auto"/>
            <w:noWrap/>
            <w:vAlign w:val="bottom"/>
          </w:tcPr>
          <w:p w:rsidR="00457E47" w:rsidRDefault="00457E47">
            <w:pPr>
              <w:rPr>
                <w:sz w:val="20"/>
                <w:szCs w:val="20"/>
              </w:rPr>
            </w:pPr>
          </w:p>
        </w:tc>
        <w:tc>
          <w:tcPr>
            <w:tcW w:w="1393" w:type="dxa"/>
            <w:tcBorders>
              <w:top w:val="nil"/>
              <w:left w:val="nil"/>
              <w:bottom w:val="nil"/>
              <w:right w:val="nil"/>
            </w:tcBorders>
            <w:shd w:val="clear" w:color="auto" w:fill="auto"/>
            <w:noWrap/>
            <w:vAlign w:val="bottom"/>
          </w:tcPr>
          <w:p w:rsidR="00457E47" w:rsidRDefault="00457E47">
            <w:pPr>
              <w:rPr>
                <w:sz w:val="20"/>
                <w:szCs w:val="20"/>
              </w:rPr>
            </w:pPr>
          </w:p>
        </w:tc>
        <w:tc>
          <w:tcPr>
            <w:tcW w:w="639" w:type="dxa"/>
            <w:tcBorders>
              <w:top w:val="nil"/>
              <w:left w:val="nil"/>
              <w:bottom w:val="nil"/>
              <w:right w:val="nil"/>
            </w:tcBorders>
            <w:shd w:val="clear" w:color="auto" w:fill="auto"/>
            <w:noWrap/>
            <w:vAlign w:val="bottom"/>
          </w:tcPr>
          <w:p w:rsidR="00457E47" w:rsidRDefault="00457E47">
            <w:pPr>
              <w:rPr>
                <w:sz w:val="20"/>
                <w:szCs w:val="20"/>
              </w:rPr>
            </w:pPr>
          </w:p>
        </w:tc>
        <w:tc>
          <w:tcPr>
            <w:tcW w:w="1345" w:type="dxa"/>
            <w:tcBorders>
              <w:top w:val="nil"/>
              <w:left w:val="nil"/>
              <w:bottom w:val="nil"/>
              <w:right w:val="nil"/>
            </w:tcBorders>
            <w:shd w:val="clear" w:color="auto" w:fill="auto"/>
            <w:noWrap/>
            <w:vAlign w:val="bottom"/>
          </w:tcPr>
          <w:p w:rsidR="00457E47" w:rsidRDefault="00457E47">
            <w:pPr>
              <w:rPr>
                <w:sz w:val="20"/>
                <w:szCs w:val="20"/>
              </w:rPr>
            </w:pPr>
          </w:p>
        </w:tc>
      </w:tr>
      <w:tr w:rsidR="00457E47" w:rsidTr="00457E47">
        <w:trPr>
          <w:trHeight w:val="10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E47" w:rsidRDefault="00457E47">
            <w:pPr>
              <w:jc w:val="center"/>
              <w:rPr>
                <w:rFonts w:ascii="Arial CYR" w:hAnsi="Arial CYR" w:cs="Arial CYR"/>
                <w:b/>
                <w:bCs/>
                <w:sz w:val="20"/>
                <w:szCs w:val="20"/>
              </w:rPr>
            </w:pPr>
            <w:r>
              <w:rPr>
                <w:rFonts w:ascii="Arial CYR" w:hAnsi="Arial CYR" w:cs="Arial CYR"/>
                <w:b/>
                <w:bCs/>
                <w:sz w:val="20"/>
                <w:szCs w:val="20"/>
              </w:rPr>
              <w:t>Наименование расхода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57E47" w:rsidRDefault="00457E47">
            <w:pPr>
              <w:jc w:val="center"/>
              <w:rPr>
                <w:rFonts w:ascii="Arial CYR" w:hAnsi="Arial CYR" w:cs="Arial CYR"/>
                <w:b/>
                <w:bCs/>
                <w:sz w:val="20"/>
                <w:szCs w:val="20"/>
              </w:rPr>
            </w:pPr>
            <w:r>
              <w:rPr>
                <w:rFonts w:ascii="Arial CYR" w:hAnsi="Arial CYR" w:cs="Arial CYR"/>
                <w:b/>
                <w:bCs/>
                <w:sz w:val="20"/>
                <w:szCs w:val="20"/>
              </w:rPr>
              <w:t>Распорядитель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7E47" w:rsidRDefault="00457E47">
            <w:pPr>
              <w:jc w:val="center"/>
              <w:rPr>
                <w:rFonts w:ascii="Arial CYR" w:hAnsi="Arial CYR" w:cs="Arial CYR"/>
                <w:b/>
                <w:bCs/>
                <w:sz w:val="20"/>
                <w:szCs w:val="20"/>
              </w:rPr>
            </w:pPr>
            <w:r>
              <w:rPr>
                <w:rFonts w:ascii="Arial CYR" w:hAnsi="Arial CYR" w:cs="Arial CYR"/>
                <w:b/>
                <w:bCs/>
                <w:sz w:val="20"/>
                <w:szCs w:val="20"/>
              </w:rPr>
              <w:t>Раздел</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457E47" w:rsidRDefault="00457E47">
            <w:pPr>
              <w:jc w:val="center"/>
              <w:rPr>
                <w:rFonts w:ascii="Arial CYR" w:hAnsi="Arial CYR" w:cs="Arial CYR"/>
                <w:b/>
                <w:bCs/>
                <w:sz w:val="20"/>
                <w:szCs w:val="20"/>
              </w:rPr>
            </w:pPr>
            <w:r>
              <w:rPr>
                <w:rFonts w:ascii="Arial CYR" w:hAnsi="Arial CYR" w:cs="Arial CYR"/>
                <w:b/>
                <w:bCs/>
                <w:sz w:val="20"/>
                <w:szCs w:val="20"/>
              </w:rPr>
              <w:t>Подраздел</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457E47" w:rsidRDefault="00457E47">
            <w:pPr>
              <w:jc w:val="center"/>
              <w:rPr>
                <w:rFonts w:ascii="Arial CYR" w:hAnsi="Arial CYR" w:cs="Arial CYR"/>
                <w:b/>
                <w:bCs/>
                <w:sz w:val="20"/>
                <w:szCs w:val="20"/>
              </w:rPr>
            </w:pPr>
            <w:r>
              <w:rPr>
                <w:rFonts w:ascii="Arial CYR" w:hAnsi="Arial CYR" w:cs="Arial CYR"/>
                <w:b/>
                <w:bCs/>
                <w:sz w:val="20"/>
                <w:szCs w:val="20"/>
              </w:rPr>
              <w:t>ЦС_МР Код</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457E47" w:rsidRDefault="00457E47">
            <w:pPr>
              <w:jc w:val="center"/>
              <w:rPr>
                <w:rFonts w:ascii="Arial CYR" w:hAnsi="Arial CYR" w:cs="Arial CYR"/>
                <w:b/>
                <w:bCs/>
                <w:sz w:val="20"/>
                <w:szCs w:val="20"/>
              </w:rPr>
            </w:pPr>
            <w:r>
              <w:rPr>
                <w:rFonts w:ascii="Arial CYR" w:hAnsi="Arial CYR" w:cs="Arial CYR"/>
                <w:b/>
                <w:bCs/>
                <w:sz w:val="20"/>
                <w:szCs w:val="20"/>
              </w:rPr>
              <w:t>ВР_МР Код</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457E47" w:rsidRDefault="00457E47">
            <w:pPr>
              <w:jc w:val="center"/>
              <w:rPr>
                <w:rFonts w:ascii="Arial CYR" w:hAnsi="Arial CYR" w:cs="Arial CYR"/>
                <w:b/>
                <w:bCs/>
                <w:sz w:val="20"/>
                <w:szCs w:val="20"/>
              </w:rPr>
            </w:pPr>
            <w:r>
              <w:rPr>
                <w:rFonts w:ascii="Arial CYR" w:hAnsi="Arial CYR" w:cs="Arial CYR"/>
                <w:b/>
                <w:bCs/>
                <w:sz w:val="20"/>
                <w:szCs w:val="20"/>
              </w:rPr>
              <w:t>Сумма всего (</w:t>
            </w:r>
            <w:proofErr w:type="spellStart"/>
            <w:r>
              <w:rPr>
                <w:rFonts w:ascii="Arial CYR" w:hAnsi="Arial CYR" w:cs="Arial CYR"/>
                <w:b/>
                <w:bCs/>
                <w:sz w:val="20"/>
                <w:szCs w:val="20"/>
              </w:rPr>
              <w:t>тыс.рублей</w:t>
            </w:r>
            <w:proofErr w:type="spellEnd"/>
            <w:r>
              <w:rPr>
                <w:rFonts w:ascii="Arial CYR" w:hAnsi="Arial CYR" w:cs="Arial CYR"/>
                <w:b/>
                <w:bCs/>
                <w:sz w:val="20"/>
                <w:szCs w:val="20"/>
              </w:rPr>
              <w:t>)</w:t>
            </w:r>
          </w:p>
        </w:tc>
      </w:tr>
      <w:tr w:rsidR="00457E47" w:rsidTr="00457E47">
        <w:trPr>
          <w:trHeight w:val="3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14030,941</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Администрация Юбилейного сельского поселения Котельничского района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14030,941</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2701,217</w:t>
            </w:r>
          </w:p>
        </w:tc>
      </w:tr>
      <w:tr w:rsidR="00457E47" w:rsidTr="00457E47">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556,040</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Муниципальная целевая программа "Развитие муниципального 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556,040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sz w:val="20"/>
                <w:szCs w:val="20"/>
              </w:rPr>
            </w:pPr>
            <w:r>
              <w:rPr>
                <w:rFonts w:ascii="Arial CYR" w:hAnsi="Arial CYR" w:cs="Arial CYR"/>
                <w:sz w:val="20"/>
                <w:szCs w:val="20"/>
              </w:rPr>
              <w:t>Содержание главы сельского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0100001010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556,040</w:t>
            </w:r>
          </w:p>
        </w:tc>
      </w:tr>
      <w:tr w:rsidR="00457E47" w:rsidTr="00457E47">
        <w:trPr>
          <w:trHeight w:val="127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010000101В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100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556,040</w:t>
            </w:r>
          </w:p>
        </w:tc>
      </w:tr>
      <w:tr w:rsidR="00457E47" w:rsidTr="00457E47">
        <w:trPr>
          <w:trHeight w:val="10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2142,257</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Муниципальная программа "Развитие муниципального 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2142,257</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proofErr w:type="gramStart"/>
            <w:r>
              <w:rPr>
                <w:rFonts w:ascii="Arial CYR" w:hAnsi="Arial CYR" w:cs="Arial CYR"/>
                <w:i/>
                <w:iCs/>
                <w:sz w:val="20"/>
                <w:szCs w:val="20"/>
              </w:rPr>
              <w:t>Содержание  администрации</w:t>
            </w:r>
            <w:proofErr w:type="gramEnd"/>
            <w:r>
              <w:rPr>
                <w:rFonts w:ascii="Arial CYR" w:hAnsi="Arial CYR" w:cs="Arial CYR"/>
                <w:i/>
                <w:iCs/>
                <w:sz w:val="20"/>
                <w:szCs w:val="20"/>
              </w:rPr>
              <w:t xml:space="preserve"> сельского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0100001020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2142,257</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Расходы на содержание администрации сельского поселения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010000102В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2142,257</w:t>
            </w:r>
          </w:p>
        </w:tc>
      </w:tr>
      <w:tr w:rsidR="00457E47" w:rsidTr="00457E47">
        <w:trPr>
          <w:trHeight w:val="13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010000102В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1752,360</w:t>
            </w:r>
          </w:p>
        </w:tc>
      </w:tr>
      <w:tr w:rsidR="00457E47" w:rsidTr="00457E47">
        <w:trPr>
          <w:trHeight w:val="3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sz w:val="20"/>
                <w:szCs w:val="20"/>
              </w:rPr>
            </w:pPr>
            <w:r>
              <w:rPr>
                <w:rFonts w:ascii="Arial CYR" w:hAnsi="Arial CYR" w:cs="Arial CYR"/>
                <w:sz w:val="20"/>
                <w:szCs w:val="20"/>
              </w:rPr>
              <w:lastRenderedPageBreak/>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010000102В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389,897</w:t>
            </w:r>
          </w:p>
        </w:tc>
      </w:tr>
      <w:tr w:rsidR="00457E47" w:rsidTr="00457E47">
        <w:trPr>
          <w:trHeight w:val="3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11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 xml:space="preserve"> 1,000 </w:t>
            </w:r>
          </w:p>
        </w:tc>
      </w:tr>
      <w:tr w:rsidR="00457E47" w:rsidTr="00457E47">
        <w:trPr>
          <w:trHeight w:val="5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Муниципальная программа "Развитие муниципального 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11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1,000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0100001040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 xml:space="preserve"> 1,000 </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Иные межбюджетные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0100001040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800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 xml:space="preserve"> 1,000 </w:t>
            </w:r>
          </w:p>
        </w:tc>
      </w:tr>
      <w:tr w:rsidR="00457E47" w:rsidTr="00457E47">
        <w:trPr>
          <w:trHeight w:val="3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1,920</w:t>
            </w:r>
          </w:p>
        </w:tc>
      </w:tr>
      <w:tr w:rsidR="00457E47" w:rsidTr="00457E47">
        <w:trPr>
          <w:trHeight w:val="6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Муниципальная программа "Развитие муниципального 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1,920</w:t>
            </w:r>
          </w:p>
        </w:tc>
      </w:tr>
      <w:tr w:rsidR="00457E47" w:rsidTr="00457E47">
        <w:trPr>
          <w:trHeight w:val="45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Участие в ассоциации "Совет муниципальных образований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0100001030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1,920</w:t>
            </w:r>
          </w:p>
        </w:tc>
      </w:tr>
      <w:tr w:rsidR="00457E47" w:rsidTr="00457E47">
        <w:trPr>
          <w:trHeight w:val="3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Иные межбюджетные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0100001030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800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1,920</w:t>
            </w:r>
          </w:p>
        </w:tc>
      </w:tr>
      <w:tr w:rsidR="00457E47" w:rsidTr="00457E47">
        <w:trPr>
          <w:trHeight w:val="3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Национальна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02</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118,100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02</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118,100</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Муниципальная программа "Развитие муниципального 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02</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118,100</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sz w:val="20"/>
                <w:szCs w:val="20"/>
              </w:rPr>
            </w:pPr>
            <w:r>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02</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0100051180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118,100</w:t>
            </w:r>
          </w:p>
        </w:tc>
      </w:tr>
      <w:tr w:rsidR="00457E47" w:rsidTr="00457E47">
        <w:trPr>
          <w:trHeight w:val="105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02</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0100051180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100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109,226</w:t>
            </w:r>
          </w:p>
        </w:tc>
      </w:tr>
      <w:tr w:rsidR="00457E47" w:rsidTr="00457E47">
        <w:trPr>
          <w:trHeight w:val="28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02</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0100051180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8,874</w:t>
            </w:r>
          </w:p>
        </w:tc>
      </w:tr>
      <w:tr w:rsidR="00457E47" w:rsidTr="00457E47">
        <w:trPr>
          <w:trHeight w:val="5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03</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31,500</w:t>
            </w:r>
          </w:p>
        </w:tc>
      </w:tr>
      <w:tr w:rsidR="00457E47" w:rsidTr="00457E47">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sz w:val="20"/>
                <w:szCs w:val="20"/>
              </w:rPr>
            </w:pPr>
            <w:r>
              <w:rPr>
                <w:rFonts w:ascii="Arial CYR" w:hAnsi="Arial CYR" w:cs="Arial CYR"/>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03</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10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31,500</w:t>
            </w:r>
          </w:p>
        </w:tc>
      </w:tr>
      <w:tr w:rsidR="00457E47" w:rsidTr="00457E47">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sz w:val="20"/>
                <w:szCs w:val="20"/>
              </w:rPr>
            </w:pPr>
            <w:r>
              <w:rPr>
                <w:rFonts w:ascii="Arial CYR" w:hAnsi="Arial CYR" w:cs="Arial CYR"/>
                <w:sz w:val="20"/>
                <w:szCs w:val="20"/>
              </w:rPr>
              <w:t>Обеспечение национальной безопасности сельского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03</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10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0100001050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31,500</w:t>
            </w:r>
          </w:p>
        </w:tc>
      </w:tr>
      <w:tr w:rsidR="00457E47" w:rsidTr="00457E47">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03</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10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0100001050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sz w:val="20"/>
                <w:szCs w:val="20"/>
              </w:rPr>
            </w:pPr>
            <w:r>
              <w:rPr>
                <w:rFonts w:ascii="Arial CYR" w:hAnsi="Arial CYR" w:cs="Arial CYR"/>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sz w:val="20"/>
                <w:szCs w:val="20"/>
              </w:rPr>
            </w:pPr>
            <w:r>
              <w:rPr>
                <w:rFonts w:ascii="Arial CYR" w:hAnsi="Arial CYR" w:cs="Arial CYR"/>
                <w:sz w:val="20"/>
                <w:szCs w:val="20"/>
              </w:rPr>
              <w:t>31,500</w:t>
            </w:r>
          </w:p>
        </w:tc>
      </w:tr>
      <w:tr w:rsidR="00457E47" w:rsidTr="00457E47">
        <w:trPr>
          <w:trHeight w:val="3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Национальна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306,600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306,600</w:t>
            </w:r>
          </w:p>
        </w:tc>
      </w:tr>
      <w:tr w:rsidR="00457E47" w:rsidTr="00457E47">
        <w:trPr>
          <w:trHeight w:val="4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Муниципальная программа "Развитие муниципального 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306,600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Дорожное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0100001060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290,000</w:t>
            </w:r>
          </w:p>
        </w:tc>
      </w:tr>
      <w:tr w:rsidR="00457E47" w:rsidTr="00457E47">
        <w:trPr>
          <w:trHeight w:val="4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0100001060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290,000</w:t>
            </w:r>
          </w:p>
        </w:tc>
      </w:tr>
      <w:tr w:rsidR="00457E47" w:rsidTr="00457E47">
        <w:trPr>
          <w:trHeight w:val="3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16,600</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Муниципальная программа "Развитие муниципального 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16,600</w:t>
            </w:r>
          </w:p>
        </w:tc>
      </w:tr>
      <w:tr w:rsidR="00457E47" w:rsidTr="00457E47">
        <w:trPr>
          <w:trHeight w:val="183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lastRenderedPageBreak/>
              <w:t>Проведение работ (оказание услуг)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0100013030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9,600</w:t>
            </w:r>
          </w:p>
        </w:tc>
      </w:tr>
      <w:tr w:rsidR="00457E47" w:rsidTr="00457E47">
        <w:trPr>
          <w:trHeight w:val="5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0100013030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9,600</w:t>
            </w:r>
          </w:p>
        </w:tc>
      </w:tr>
      <w:tr w:rsidR="00457E47" w:rsidTr="00457E47">
        <w:trPr>
          <w:trHeight w:val="18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Проведение работ (оказание услуг)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сельских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0100013060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7,000</w:t>
            </w:r>
          </w:p>
        </w:tc>
      </w:tr>
      <w:tr w:rsidR="00457E47" w:rsidTr="00457E47">
        <w:trPr>
          <w:trHeight w:val="5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0100013060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7,000</w:t>
            </w:r>
          </w:p>
        </w:tc>
      </w:tr>
      <w:tr w:rsidR="00457E47" w:rsidTr="00457E47">
        <w:trPr>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05</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993,000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Благоустройство</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05</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993,000</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Муниципальная программа "Развитие муниципального 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05</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993,000</w:t>
            </w:r>
          </w:p>
        </w:tc>
      </w:tr>
      <w:tr w:rsidR="00457E47" w:rsidTr="00457E47">
        <w:trPr>
          <w:trHeight w:val="3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Уличное освещение</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05</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0100001070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34,400</w:t>
            </w:r>
          </w:p>
        </w:tc>
      </w:tr>
      <w:tr w:rsidR="00457E47" w:rsidTr="00457E47">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05</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0100001070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34,400</w:t>
            </w:r>
          </w:p>
        </w:tc>
      </w:tr>
      <w:tr w:rsidR="00457E47" w:rsidTr="00457E47">
        <w:trPr>
          <w:trHeight w:val="37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Реализация программ современной городской среды</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05</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010F255550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958,6</w:t>
            </w:r>
          </w:p>
        </w:tc>
      </w:tr>
      <w:tr w:rsidR="00457E47" w:rsidTr="00457E47">
        <w:trPr>
          <w:trHeight w:val="58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05</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010F255550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958,6</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Культура и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9675,180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9675,180</w:t>
            </w:r>
          </w:p>
        </w:tc>
      </w:tr>
      <w:tr w:rsidR="00457E47" w:rsidTr="00457E47">
        <w:trPr>
          <w:trHeight w:val="10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sz w:val="20"/>
                <w:szCs w:val="20"/>
              </w:rPr>
            </w:pPr>
            <w:r>
              <w:rPr>
                <w:rFonts w:ascii="Arial CYR" w:hAnsi="Arial CYR" w:cs="Arial CYR"/>
                <w:b/>
                <w:bCs/>
                <w:sz w:val="20"/>
                <w:szCs w:val="20"/>
              </w:rPr>
              <w:t>Муниципальная программа "Развитие культуры в муниципальном образовании Юбилейное сельское поселение Котельничского района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0200000000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sz w:val="20"/>
                <w:szCs w:val="20"/>
              </w:rPr>
            </w:pPr>
            <w:r>
              <w:rPr>
                <w:rFonts w:ascii="Arial CYR" w:hAnsi="Arial CYR" w:cs="Arial CYR"/>
                <w:b/>
                <w:b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sz w:val="20"/>
                <w:szCs w:val="20"/>
              </w:rPr>
            </w:pPr>
            <w:r>
              <w:rPr>
                <w:rFonts w:ascii="Arial CYR" w:hAnsi="Arial CYR" w:cs="Arial CYR"/>
                <w:b/>
                <w:bCs/>
                <w:sz w:val="20"/>
                <w:szCs w:val="20"/>
              </w:rPr>
              <w:t>9675,180</w:t>
            </w:r>
          </w:p>
        </w:tc>
      </w:tr>
      <w:tr w:rsidR="00457E47" w:rsidTr="00457E47">
        <w:trPr>
          <w:trHeight w:val="4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Дворцы и Дома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0200002010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8575,785</w:t>
            </w:r>
          </w:p>
        </w:tc>
      </w:tr>
      <w:tr w:rsidR="00457E47" w:rsidTr="00457E47">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Расходы на выплату заработной платы с начислениями и уплату налога на имущество организаций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020000201А</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251,341</w:t>
            </w:r>
          </w:p>
        </w:tc>
      </w:tr>
      <w:tr w:rsidR="00457E47" w:rsidTr="00457E47">
        <w:trPr>
          <w:trHeight w:val="3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020000201А</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800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251,341</w:t>
            </w:r>
          </w:p>
        </w:tc>
      </w:tr>
      <w:tr w:rsidR="00457E47" w:rsidTr="00457E47">
        <w:trPr>
          <w:trHeight w:val="7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Расходы на выплату заработной платы с начислениями и уплату налога на имущество организаций (</w:t>
            </w:r>
            <w:proofErr w:type="spellStart"/>
            <w:r>
              <w:rPr>
                <w:rFonts w:ascii="Arial CYR" w:hAnsi="Arial CYR" w:cs="Arial CYR"/>
                <w:i/>
                <w:iCs/>
                <w:sz w:val="20"/>
                <w:szCs w:val="20"/>
              </w:rPr>
              <w:t>софинансирование</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020000201Б</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2,539</w:t>
            </w:r>
          </w:p>
        </w:tc>
      </w:tr>
      <w:tr w:rsidR="00457E47" w:rsidTr="00457E47">
        <w:trPr>
          <w:trHeight w:val="4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020000201Б</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800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2,539</w:t>
            </w:r>
          </w:p>
        </w:tc>
      </w:tr>
      <w:tr w:rsidR="00457E47" w:rsidTr="00457E47">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Расходы на содержание казенного учреждения культуры сельского поселения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020000201В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8321,905</w:t>
            </w:r>
          </w:p>
        </w:tc>
      </w:tr>
      <w:tr w:rsidR="00457E47" w:rsidTr="00457E47">
        <w:trPr>
          <w:trHeight w:val="1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020000201В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3093,805</w:t>
            </w:r>
          </w:p>
        </w:tc>
      </w:tr>
      <w:tr w:rsidR="00457E47" w:rsidTr="00457E47">
        <w:trPr>
          <w:trHeight w:val="4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020000201В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5228,100</w:t>
            </w:r>
          </w:p>
        </w:tc>
      </w:tr>
      <w:tr w:rsidR="00457E47" w:rsidTr="00457E47">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Библиотеки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0200002020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1099,395</w:t>
            </w:r>
          </w:p>
        </w:tc>
      </w:tr>
      <w:tr w:rsidR="00457E47" w:rsidTr="00457E47">
        <w:trPr>
          <w:trHeight w:val="8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Расходы на содержание казенного учреждения культуры сельского поселения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020000202В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1099,395</w:t>
            </w:r>
          </w:p>
        </w:tc>
      </w:tr>
      <w:tr w:rsidR="00457E47" w:rsidTr="00457E47">
        <w:trPr>
          <w:trHeight w:val="127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020000202В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1055,795</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08</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020000202В</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93,600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10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190,000</w:t>
            </w:r>
          </w:p>
        </w:tc>
      </w:tr>
      <w:tr w:rsidR="00457E47" w:rsidTr="00457E47">
        <w:trPr>
          <w:trHeight w:val="4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183,500</w:t>
            </w:r>
          </w:p>
        </w:tc>
      </w:tr>
      <w:tr w:rsidR="00457E47" w:rsidTr="00457E47">
        <w:trPr>
          <w:trHeight w:val="5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Муниципальная программа "Развитие муниципального 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183,600</w:t>
            </w:r>
          </w:p>
        </w:tc>
      </w:tr>
      <w:tr w:rsidR="00457E47" w:rsidTr="00457E47">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Ежемесячная доплата к трудовой пенсии по старости(инвалидности) лицам, замещавшим муниципальные должности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0100001080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183,600</w:t>
            </w:r>
          </w:p>
        </w:tc>
      </w:tr>
      <w:tr w:rsidR="00457E47" w:rsidTr="00457E47">
        <w:trPr>
          <w:trHeight w:val="5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0100001080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300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183,600</w:t>
            </w:r>
          </w:p>
        </w:tc>
      </w:tr>
      <w:tr w:rsidR="00457E47" w:rsidTr="00457E47">
        <w:trPr>
          <w:trHeight w:val="4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6,500</w:t>
            </w:r>
          </w:p>
        </w:tc>
      </w:tr>
      <w:tr w:rsidR="00457E47" w:rsidTr="00457E47">
        <w:trPr>
          <w:trHeight w:val="7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Организация содействия первичным ветеранским организациям, проведение социально значимых мероприятий</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0100010060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6,500</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10</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0100010060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200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6,500</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14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15,344</w:t>
            </w:r>
          </w:p>
        </w:tc>
      </w:tr>
      <w:tr w:rsidR="00457E47" w:rsidTr="00457E47">
        <w:trPr>
          <w:trHeight w:val="2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b/>
                <w:bCs/>
                <w:i/>
                <w:iCs/>
                <w:sz w:val="20"/>
                <w:szCs w:val="20"/>
              </w:rPr>
            </w:pPr>
            <w:r>
              <w:rPr>
                <w:rFonts w:ascii="Arial CYR" w:hAnsi="Arial CYR" w:cs="Arial CYR"/>
                <w:b/>
                <w:bCs/>
                <w:i/>
                <w:i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14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0100000000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b/>
                <w:bCs/>
                <w:i/>
                <w:iCs/>
                <w:sz w:val="20"/>
                <w:szCs w:val="20"/>
              </w:rPr>
            </w:pPr>
            <w:r>
              <w:rPr>
                <w:rFonts w:ascii="Arial CYR" w:hAnsi="Arial CYR" w:cs="Arial CYR"/>
                <w:b/>
                <w:bCs/>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b/>
                <w:bCs/>
                <w:i/>
                <w:iCs/>
                <w:sz w:val="20"/>
                <w:szCs w:val="20"/>
              </w:rPr>
            </w:pPr>
            <w:r>
              <w:rPr>
                <w:rFonts w:ascii="Arial CYR" w:hAnsi="Arial CYR" w:cs="Arial CYR"/>
                <w:b/>
                <w:bCs/>
                <w:i/>
                <w:iCs/>
                <w:sz w:val="20"/>
                <w:szCs w:val="20"/>
              </w:rPr>
              <w:t>15,344</w:t>
            </w:r>
          </w:p>
        </w:tc>
      </w:tr>
      <w:tr w:rsidR="00457E47" w:rsidTr="00457E47">
        <w:trPr>
          <w:trHeight w:val="4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Мероприятия в области градостроительной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0100001110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0,544</w:t>
            </w:r>
          </w:p>
        </w:tc>
      </w:tr>
      <w:tr w:rsidR="00457E47" w:rsidTr="00457E47">
        <w:trPr>
          <w:trHeight w:val="2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0100001110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500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0,544</w:t>
            </w:r>
          </w:p>
        </w:tc>
      </w:tr>
      <w:tr w:rsidR="00457E47" w:rsidTr="00457E47">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Мероприятия в области внутреннего муниципального финансового контроля</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0100001120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14,800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990</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14</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0100001120</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500</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14,800</w:t>
            </w:r>
          </w:p>
        </w:tc>
      </w:tr>
      <w:tr w:rsidR="00457E47" w:rsidTr="00457E47">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457E47" w:rsidRDefault="00457E47">
            <w:pPr>
              <w:rPr>
                <w:rFonts w:ascii="Arial CYR" w:hAnsi="Arial CYR" w:cs="Arial CYR"/>
                <w:i/>
                <w:iCs/>
                <w:sz w:val="20"/>
                <w:szCs w:val="20"/>
              </w:rPr>
            </w:pPr>
            <w:r>
              <w:rPr>
                <w:rFonts w:ascii="Arial CYR" w:hAnsi="Arial CYR" w:cs="Arial CYR"/>
                <w:i/>
                <w:i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 </w:t>
            </w:r>
          </w:p>
        </w:tc>
        <w:tc>
          <w:tcPr>
            <w:tcW w:w="639" w:type="dxa"/>
            <w:tcBorders>
              <w:top w:val="nil"/>
              <w:left w:val="nil"/>
              <w:bottom w:val="single" w:sz="4" w:space="0" w:color="auto"/>
              <w:right w:val="single" w:sz="4" w:space="0" w:color="auto"/>
            </w:tcBorders>
            <w:shd w:val="clear" w:color="auto" w:fill="auto"/>
            <w:noWrap/>
            <w:vAlign w:val="bottom"/>
            <w:hideMark/>
          </w:tcPr>
          <w:p w:rsidR="00457E47" w:rsidRDefault="00457E47">
            <w:pPr>
              <w:jc w:val="center"/>
              <w:rPr>
                <w:rFonts w:ascii="Arial CYR" w:hAnsi="Arial CYR" w:cs="Arial CYR"/>
                <w:i/>
                <w:iCs/>
                <w:sz w:val="20"/>
                <w:szCs w:val="20"/>
              </w:rPr>
            </w:pPr>
            <w:r>
              <w:rPr>
                <w:rFonts w:ascii="Arial CYR" w:hAnsi="Arial CYR" w:cs="Arial CYR"/>
                <w:i/>
                <w:iCs/>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457E47" w:rsidRDefault="00457E47">
            <w:pPr>
              <w:jc w:val="right"/>
              <w:rPr>
                <w:rFonts w:ascii="Arial CYR" w:hAnsi="Arial CYR" w:cs="Arial CYR"/>
                <w:i/>
                <w:iCs/>
                <w:sz w:val="20"/>
                <w:szCs w:val="20"/>
              </w:rPr>
            </w:pPr>
            <w:r>
              <w:rPr>
                <w:rFonts w:ascii="Arial CYR" w:hAnsi="Arial CYR" w:cs="Arial CYR"/>
                <w:i/>
                <w:iCs/>
                <w:sz w:val="20"/>
                <w:szCs w:val="20"/>
              </w:rPr>
              <w:t> </w:t>
            </w:r>
          </w:p>
        </w:tc>
      </w:tr>
    </w:tbl>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rsidP="00457E47">
      <w:r w:rsidRPr="00E14AED">
        <w:rPr>
          <w:sz w:val="20"/>
          <w:szCs w:val="20"/>
        </w:rPr>
        <w:lastRenderedPageBreak/>
        <w:t xml:space="preserve">                                                                                                  </w:t>
      </w:r>
      <w:r>
        <w:rPr>
          <w:sz w:val="20"/>
          <w:szCs w:val="20"/>
        </w:rPr>
        <w:t xml:space="preserve"> </w:t>
      </w:r>
      <w:r>
        <w:t>Приложение №7</w:t>
      </w:r>
    </w:p>
    <w:p w:rsidR="00457E47" w:rsidRDefault="00457E47" w:rsidP="00457E47">
      <w:r>
        <w:t xml:space="preserve">                                                                                   к </w:t>
      </w:r>
      <w:proofErr w:type="gramStart"/>
      <w:r>
        <w:t>проекту  Решения</w:t>
      </w:r>
      <w:proofErr w:type="gramEnd"/>
      <w:r>
        <w:t xml:space="preserve"> Юбилейной сельской</w:t>
      </w:r>
    </w:p>
    <w:p w:rsidR="00457E47" w:rsidRPr="00E14AED" w:rsidRDefault="00457E47" w:rsidP="00457E47">
      <w:pPr>
        <w:jc w:val="right"/>
        <w:rPr>
          <w:sz w:val="20"/>
          <w:szCs w:val="20"/>
        </w:rPr>
      </w:pPr>
      <w:r>
        <w:t xml:space="preserve">                                                                           Думы «О бюджете Юбилейного сельского                                 </w:t>
      </w:r>
    </w:p>
    <w:p w:rsidR="00457E47" w:rsidRDefault="00457E47" w:rsidP="00457E47">
      <w:pPr>
        <w:jc w:val="center"/>
        <w:rPr>
          <w:sz w:val="20"/>
          <w:szCs w:val="20"/>
        </w:rPr>
      </w:pPr>
      <w:r>
        <w:rPr>
          <w:sz w:val="20"/>
          <w:szCs w:val="20"/>
        </w:rPr>
        <w:t xml:space="preserve">                                                                                                   поселения   на 2024 год и на плановый период 2025                                                    </w:t>
      </w:r>
    </w:p>
    <w:p w:rsidR="00457E47" w:rsidRDefault="00457E47" w:rsidP="00457E47">
      <w:pPr>
        <w:rPr>
          <w:sz w:val="20"/>
          <w:szCs w:val="20"/>
        </w:rPr>
      </w:pPr>
      <w:r>
        <w:rPr>
          <w:sz w:val="20"/>
          <w:szCs w:val="20"/>
        </w:rPr>
        <w:t xml:space="preserve">                                                                                                   и 2026 годов»</w:t>
      </w:r>
    </w:p>
    <w:p w:rsidR="00457E47" w:rsidRPr="00E636B1" w:rsidRDefault="00457E47" w:rsidP="00457E47">
      <w:pPr>
        <w:rPr>
          <w:b/>
          <w:sz w:val="20"/>
          <w:szCs w:val="20"/>
        </w:rPr>
      </w:pPr>
    </w:p>
    <w:p w:rsidR="00457E47" w:rsidRPr="00E636B1" w:rsidRDefault="00457E47" w:rsidP="00457E47">
      <w:pPr>
        <w:jc w:val="center"/>
        <w:rPr>
          <w:b/>
          <w:sz w:val="28"/>
          <w:szCs w:val="28"/>
        </w:rPr>
      </w:pPr>
      <w:r w:rsidRPr="00E636B1">
        <w:rPr>
          <w:b/>
          <w:sz w:val="28"/>
          <w:szCs w:val="28"/>
        </w:rPr>
        <w:t>И С Т О Ч Н И К И</w:t>
      </w:r>
    </w:p>
    <w:p w:rsidR="00457E47" w:rsidRPr="00E636B1" w:rsidRDefault="00457E47" w:rsidP="00457E47">
      <w:pPr>
        <w:jc w:val="center"/>
        <w:rPr>
          <w:b/>
          <w:sz w:val="28"/>
          <w:szCs w:val="28"/>
        </w:rPr>
      </w:pPr>
      <w:r w:rsidRPr="00E636B1">
        <w:rPr>
          <w:b/>
          <w:sz w:val="28"/>
          <w:szCs w:val="28"/>
        </w:rPr>
        <w:t>финансирования дефицита бюджета ЮБИЛЕЙНОГО</w:t>
      </w:r>
    </w:p>
    <w:p w:rsidR="00457E47" w:rsidRPr="00E636B1" w:rsidRDefault="00457E47" w:rsidP="00457E47">
      <w:pPr>
        <w:jc w:val="center"/>
        <w:rPr>
          <w:b/>
          <w:sz w:val="28"/>
          <w:szCs w:val="28"/>
        </w:rPr>
      </w:pPr>
      <w:r>
        <w:rPr>
          <w:b/>
          <w:sz w:val="28"/>
          <w:szCs w:val="28"/>
        </w:rPr>
        <w:t>сельского поселения на 2024</w:t>
      </w:r>
      <w:r w:rsidRPr="00E636B1">
        <w:rPr>
          <w:b/>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229"/>
        <w:gridCol w:w="1554"/>
      </w:tblGrid>
      <w:tr w:rsidR="00457E47" w:rsidRPr="0050485C" w:rsidTr="00457E47">
        <w:tc>
          <w:tcPr>
            <w:tcW w:w="4788" w:type="dxa"/>
            <w:shd w:val="clear" w:color="auto" w:fill="auto"/>
          </w:tcPr>
          <w:p w:rsidR="00457E47" w:rsidRPr="00E636B1" w:rsidRDefault="00457E47" w:rsidP="00457E47">
            <w:pPr>
              <w:jc w:val="center"/>
            </w:pPr>
            <w:r>
              <w:t>Наименование показателя</w:t>
            </w:r>
          </w:p>
        </w:tc>
        <w:tc>
          <w:tcPr>
            <w:tcW w:w="3229" w:type="dxa"/>
            <w:shd w:val="clear" w:color="auto" w:fill="auto"/>
          </w:tcPr>
          <w:p w:rsidR="00457E47" w:rsidRDefault="00457E47" w:rsidP="00457E47">
            <w:pPr>
              <w:jc w:val="center"/>
            </w:pPr>
            <w:r>
              <w:t>Код бюджетной</w:t>
            </w:r>
          </w:p>
          <w:p w:rsidR="00457E47" w:rsidRPr="00E636B1" w:rsidRDefault="00457E47" w:rsidP="00457E47">
            <w:pPr>
              <w:jc w:val="center"/>
            </w:pPr>
            <w:r>
              <w:t>классификации</w:t>
            </w:r>
          </w:p>
        </w:tc>
        <w:tc>
          <w:tcPr>
            <w:tcW w:w="1554" w:type="dxa"/>
            <w:shd w:val="clear" w:color="auto" w:fill="auto"/>
          </w:tcPr>
          <w:p w:rsidR="00457E47" w:rsidRPr="00E636B1" w:rsidRDefault="00457E47" w:rsidP="00457E47">
            <w:pPr>
              <w:jc w:val="center"/>
            </w:pPr>
            <w:proofErr w:type="spellStart"/>
            <w:proofErr w:type="gramStart"/>
            <w:r>
              <w:t>Сумма,т.руб</w:t>
            </w:r>
            <w:proofErr w:type="spellEnd"/>
            <w:r>
              <w:t>.</w:t>
            </w:r>
            <w:proofErr w:type="gramEnd"/>
          </w:p>
        </w:tc>
      </w:tr>
      <w:tr w:rsidR="00457E47" w:rsidRPr="0050485C" w:rsidTr="00457E47">
        <w:tc>
          <w:tcPr>
            <w:tcW w:w="4788" w:type="dxa"/>
            <w:shd w:val="clear" w:color="auto" w:fill="auto"/>
          </w:tcPr>
          <w:p w:rsidR="00457E47" w:rsidRDefault="00457E47" w:rsidP="00457E47">
            <w:r>
              <w:t xml:space="preserve"> Источники внутреннего финансирования дефицитов бюджетов</w:t>
            </w:r>
          </w:p>
          <w:p w:rsidR="00457E47" w:rsidRDefault="00457E47" w:rsidP="00457E47"/>
        </w:tc>
        <w:tc>
          <w:tcPr>
            <w:tcW w:w="3229" w:type="dxa"/>
            <w:shd w:val="clear" w:color="auto" w:fill="auto"/>
          </w:tcPr>
          <w:p w:rsidR="00457E47" w:rsidRDefault="00457E47" w:rsidP="00457E47">
            <w:pPr>
              <w:jc w:val="center"/>
            </w:pPr>
          </w:p>
          <w:p w:rsidR="00457E47" w:rsidRPr="0050485C" w:rsidRDefault="00457E47" w:rsidP="00457E47">
            <w:pPr>
              <w:jc w:val="center"/>
              <w:rPr>
                <w:lang w:val="en-US"/>
              </w:rPr>
            </w:pPr>
            <w:r>
              <w:t>000</w:t>
            </w:r>
            <w:r w:rsidRPr="0050485C">
              <w:rPr>
                <w:lang w:val="en-US"/>
              </w:rPr>
              <w:t xml:space="preserve"> 0</w:t>
            </w:r>
            <w:r>
              <w:t xml:space="preserve"> </w:t>
            </w:r>
            <w:r w:rsidRPr="0050485C">
              <w:rPr>
                <w:lang w:val="en-US"/>
              </w:rPr>
              <w:t>10</w:t>
            </w:r>
            <w:r>
              <w:t xml:space="preserve"> </w:t>
            </w:r>
            <w:r w:rsidRPr="0050485C">
              <w:rPr>
                <w:lang w:val="en-US"/>
              </w:rPr>
              <w:t>00000 00 0000 000</w:t>
            </w:r>
          </w:p>
          <w:p w:rsidR="00457E47" w:rsidRDefault="00457E47" w:rsidP="00457E47">
            <w:pPr>
              <w:jc w:val="center"/>
            </w:pPr>
          </w:p>
        </w:tc>
        <w:tc>
          <w:tcPr>
            <w:tcW w:w="1554" w:type="dxa"/>
            <w:shd w:val="clear" w:color="auto" w:fill="auto"/>
          </w:tcPr>
          <w:p w:rsidR="00457E47" w:rsidRDefault="00457E47" w:rsidP="00457E47">
            <w:pPr>
              <w:jc w:val="center"/>
            </w:pPr>
            <w:r>
              <w:t>0,0</w:t>
            </w:r>
          </w:p>
        </w:tc>
      </w:tr>
      <w:tr w:rsidR="00457E47" w:rsidRPr="0050485C" w:rsidTr="00457E47">
        <w:tc>
          <w:tcPr>
            <w:tcW w:w="4788" w:type="dxa"/>
            <w:shd w:val="clear" w:color="auto" w:fill="auto"/>
          </w:tcPr>
          <w:p w:rsidR="00457E47" w:rsidRDefault="00457E47" w:rsidP="00457E47">
            <w:r>
              <w:t xml:space="preserve"> Изменения остатков средств на счетах по         учету средств бюджета</w:t>
            </w:r>
          </w:p>
        </w:tc>
        <w:tc>
          <w:tcPr>
            <w:tcW w:w="3229" w:type="dxa"/>
            <w:shd w:val="clear" w:color="auto" w:fill="auto"/>
          </w:tcPr>
          <w:p w:rsidR="00457E47" w:rsidRDefault="00457E47" w:rsidP="00457E47">
            <w:pPr>
              <w:jc w:val="center"/>
            </w:pPr>
          </w:p>
          <w:p w:rsidR="00457E47" w:rsidRDefault="00457E47" w:rsidP="00457E47">
            <w:pPr>
              <w:jc w:val="center"/>
            </w:pPr>
            <w:r>
              <w:t>000 0 10 50000 00 0000 000</w:t>
            </w:r>
          </w:p>
        </w:tc>
        <w:tc>
          <w:tcPr>
            <w:tcW w:w="1554" w:type="dxa"/>
            <w:shd w:val="clear" w:color="auto" w:fill="auto"/>
          </w:tcPr>
          <w:p w:rsidR="00457E47" w:rsidRPr="00130E20" w:rsidRDefault="00457E47" w:rsidP="00457E47">
            <w:pPr>
              <w:jc w:val="center"/>
            </w:pPr>
            <w:r>
              <w:t>0,0</w:t>
            </w:r>
          </w:p>
        </w:tc>
      </w:tr>
      <w:tr w:rsidR="00457E47" w:rsidRPr="0050485C" w:rsidTr="00457E47">
        <w:trPr>
          <w:trHeight w:val="599"/>
        </w:trPr>
        <w:tc>
          <w:tcPr>
            <w:tcW w:w="4788" w:type="dxa"/>
            <w:shd w:val="clear" w:color="auto" w:fill="auto"/>
          </w:tcPr>
          <w:p w:rsidR="00457E47" w:rsidRDefault="00457E47" w:rsidP="00457E47">
            <w:r>
              <w:t>Увеличение остатков средств бюджетов</w:t>
            </w:r>
          </w:p>
        </w:tc>
        <w:tc>
          <w:tcPr>
            <w:tcW w:w="3229" w:type="dxa"/>
            <w:shd w:val="clear" w:color="auto" w:fill="auto"/>
          </w:tcPr>
          <w:p w:rsidR="00457E47" w:rsidRDefault="00457E47" w:rsidP="00457E47">
            <w:pPr>
              <w:jc w:val="center"/>
            </w:pPr>
            <w:r>
              <w:t>000 0 10 50000 00 0000 500</w:t>
            </w:r>
          </w:p>
          <w:p w:rsidR="00457E47" w:rsidRDefault="00457E47" w:rsidP="00457E47">
            <w:pPr>
              <w:jc w:val="center"/>
            </w:pPr>
          </w:p>
          <w:p w:rsidR="00457E47" w:rsidRDefault="00457E47" w:rsidP="00457E47">
            <w:pPr>
              <w:jc w:val="center"/>
            </w:pPr>
          </w:p>
        </w:tc>
        <w:tc>
          <w:tcPr>
            <w:tcW w:w="1554" w:type="dxa"/>
            <w:shd w:val="clear" w:color="auto" w:fill="auto"/>
          </w:tcPr>
          <w:p w:rsidR="00457E47" w:rsidRPr="00130E20" w:rsidRDefault="00457E47" w:rsidP="00457E47">
            <w:pPr>
              <w:jc w:val="center"/>
            </w:pPr>
            <w:r>
              <w:t>-14030,941</w:t>
            </w:r>
          </w:p>
        </w:tc>
      </w:tr>
      <w:tr w:rsidR="00457E47" w:rsidRPr="0050485C" w:rsidTr="00457E47">
        <w:tc>
          <w:tcPr>
            <w:tcW w:w="4788" w:type="dxa"/>
            <w:shd w:val="clear" w:color="auto" w:fill="auto"/>
          </w:tcPr>
          <w:p w:rsidR="00457E47" w:rsidRDefault="00457E47" w:rsidP="00457E47">
            <w:r>
              <w:t>Увеличение прочих остатков средств бюджетов</w:t>
            </w:r>
          </w:p>
        </w:tc>
        <w:tc>
          <w:tcPr>
            <w:tcW w:w="3229" w:type="dxa"/>
            <w:shd w:val="clear" w:color="auto" w:fill="auto"/>
          </w:tcPr>
          <w:p w:rsidR="00457E47" w:rsidRDefault="00457E47" w:rsidP="00457E47">
            <w:pPr>
              <w:jc w:val="center"/>
            </w:pPr>
          </w:p>
          <w:p w:rsidR="00457E47" w:rsidRDefault="00457E47" w:rsidP="00457E47">
            <w:pPr>
              <w:jc w:val="center"/>
            </w:pPr>
            <w:r>
              <w:t>000 0 10 50200 00  0000 500</w:t>
            </w:r>
          </w:p>
        </w:tc>
        <w:tc>
          <w:tcPr>
            <w:tcW w:w="1554" w:type="dxa"/>
            <w:shd w:val="clear" w:color="auto" w:fill="auto"/>
          </w:tcPr>
          <w:p w:rsidR="00457E47" w:rsidRPr="00130E20" w:rsidRDefault="00457E47" w:rsidP="00457E47">
            <w:pPr>
              <w:jc w:val="center"/>
            </w:pPr>
            <w:r>
              <w:t>-14030,941</w:t>
            </w:r>
          </w:p>
        </w:tc>
      </w:tr>
      <w:tr w:rsidR="00457E47" w:rsidRPr="0050485C" w:rsidTr="00457E47">
        <w:tc>
          <w:tcPr>
            <w:tcW w:w="4788" w:type="dxa"/>
            <w:shd w:val="clear" w:color="auto" w:fill="auto"/>
          </w:tcPr>
          <w:p w:rsidR="00457E47" w:rsidRDefault="00457E47" w:rsidP="00457E47">
            <w:r>
              <w:t>Увеличение прочих остатков денежных средств бюджетов</w:t>
            </w:r>
          </w:p>
        </w:tc>
        <w:tc>
          <w:tcPr>
            <w:tcW w:w="3229" w:type="dxa"/>
            <w:shd w:val="clear" w:color="auto" w:fill="auto"/>
          </w:tcPr>
          <w:p w:rsidR="00457E47" w:rsidRDefault="00457E47" w:rsidP="00457E47">
            <w:pPr>
              <w:jc w:val="center"/>
            </w:pPr>
          </w:p>
          <w:p w:rsidR="00457E47" w:rsidRDefault="00457E47" w:rsidP="00457E47">
            <w:pPr>
              <w:jc w:val="center"/>
            </w:pPr>
            <w:r>
              <w:t>000 0 10 50201 00 0000 510</w:t>
            </w:r>
          </w:p>
        </w:tc>
        <w:tc>
          <w:tcPr>
            <w:tcW w:w="1554" w:type="dxa"/>
            <w:shd w:val="clear" w:color="auto" w:fill="auto"/>
          </w:tcPr>
          <w:p w:rsidR="00457E47" w:rsidRPr="00130E20" w:rsidRDefault="00457E47" w:rsidP="00457E47">
            <w:pPr>
              <w:jc w:val="center"/>
            </w:pPr>
            <w:r>
              <w:t>-14030,941</w:t>
            </w:r>
          </w:p>
        </w:tc>
      </w:tr>
      <w:tr w:rsidR="00457E47" w:rsidRPr="0050485C" w:rsidTr="00457E47">
        <w:tc>
          <w:tcPr>
            <w:tcW w:w="4788" w:type="dxa"/>
            <w:shd w:val="clear" w:color="auto" w:fill="auto"/>
          </w:tcPr>
          <w:p w:rsidR="00457E47" w:rsidRDefault="00457E47" w:rsidP="00457E47">
            <w:r>
              <w:t>Увеличение прочих остатков денежных средств бюджетов муниципального образования</w:t>
            </w:r>
          </w:p>
        </w:tc>
        <w:tc>
          <w:tcPr>
            <w:tcW w:w="3229" w:type="dxa"/>
            <w:shd w:val="clear" w:color="auto" w:fill="auto"/>
          </w:tcPr>
          <w:p w:rsidR="00457E47" w:rsidRDefault="00457E47" w:rsidP="00457E47">
            <w:pPr>
              <w:jc w:val="center"/>
            </w:pPr>
          </w:p>
          <w:p w:rsidR="00457E47" w:rsidRDefault="00457E47" w:rsidP="00457E47">
            <w:pPr>
              <w:jc w:val="center"/>
            </w:pPr>
            <w:r>
              <w:t>990 0 10 50201 10 0000 510</w:t>
            </w:r>
          </w:p>
        </w:tc>
        <w:tc>
          <w:tcPr>
            <w:tcW w:w="1554" w:type="dxa"/>
            <w:shd w:val="clear" w:color="auto" w:fill="auto"/>
          </w:tcPr>
          <w:p w:rsidR="00457E47" w:rsidRPr="00130E20" w:rsidRDefault="00457E47" w:rsidP="00457E47">
            <w:pPr>
              <w:jc w:val="center"/>
            </w:pPr>
            <w:r>
              <w:t>-14030,941</w:t>
            </w:r>
          </w:p>
        </w:tc>
      </w:tr>
      <w:tr w:rsidR="00457E47" w:rsidRPr="0050485C" w:rsidTr="00457E47">
        <w:tc>
          <w:tcPr>
            <w:tcW w:w="4788" w:type="dxa"/>
            <w:shd w:val="clear" w:color="auto" w:fill="auto"/>
          </w:tcPr>
          <w:p w:rsidR="00457E47" w:rsidRDefault="00457E47" w:rsidP="00457E47">
            <w:r>
              <w:t>Уменьшение остатков средств бюджетов</w:t>
            </w:r>
          </w:p>
        </w:tc>
        <w:tc>
          <w:tcPr>
            <w:tcW w:w="3229" w:type="dxa"/>
            <w:shd w:val="clear" w:color="auto" w:fill="auto"/>
          </w:tcPr>
          <w:p w:rsidR="00457E47" w:rsidRDefault="00457E47" w:rsidP="00457E47">
            <w:pPr>
              <w:jc w:val="center"/>
            </w:pPr>
            <w:r>
              <w:t>000 0 10 50000 00 0000 600</w:t>
            </w:r>
          </w:p>
        </w:tc>
        <w:tc>
          <w:tcPr>
            <w:tcW w:w="1554" w:type="dxa"/>
            <w:shd w:val="clear" w:color="auto" w:fill="auto"/>
          </w:tcPr>
          <w:p w:rsidR="00457E47" w:rsidRDefault="00457E47" w:rsidP="00457E47">
            <w:pPr>
              <w:jc w:val="center"/>
            </w:pPr>
            <w:r>
              <w:t>14030,941</w:t>
            </w:r>
          </w:p>
        </w:tc>
      </w:tr>
      <w:tr w:rsidR="00457E47" w:rsidRPr="0050485C" w:rsidTr="00457E47">
        <w:tc>
          <w:tcPr>
            <w:tcW w:w="4788" w:type="dxa"/>
            <w:shd w:val="clear" w:color="auto" w:fill="auto"/>
          </w:tcPr>
          <w:p w:rsidR="00457E47" w:rsidRDefault="00457E47" w:rsidP="00457E47">
            <w:r>
              <w:t>Уменьшение прочих остатков средств бюджетов</w:t>
            </w:r>
          </w:p>
        </w:tc>
        <w:tc>
          <w:tcPr>
            <w:tcW w:w="3229" w:type="dxa"/>
            <w:shd w:val="clear" w:color="auto" w:fill="auto"/>
          </w:tcPr>
          <w:p w:rsidR="00457E47" w:rsidRDefault="00457E47" w:rsidP="00457E47">
            <w:pPr>
              <w:jc w:val="center"/>
            </w:pPr>
          </w:p>
          <w:p w:rsidR="00457E47" w:rsidRDefault="00457E47" w:rsidP="00457E47">
            <w:pPr>
              <w:jc w:val="center"/>
            </w:pPr>
            <w:r>
              <w:t>000 0 10 50200 00 0000 600</w:t>
            </w:r>
          </w:p>
        </w:tc>
        <w:tc>
          <w:tcPr>
            <w:tcW w:w="1554" w:type="dxa"/>
            <w:shd w:val="clear" w:color="auto" w:fill="auto"/>
          </w:tcPr>
          <w:p w:rsidR="00457E47" w:rsidRDefault="00457E47" w:rsidP="00457E47">
            <w:pPr>
              <w:jc w:val="center"/>
            </w:pPr>
            <w:r>
              <w:t>14030,941</w:t>
            </w:r>
          </w:p>
        </w:tc>
      </w:tr>
      <w:tr w:rsidR="00457E47" w:rsidRPr="0050485C" w:rsidTr="00457E47">
        <w:tc>
          <w:tcPr>
            <w:tcW w:w="4788" w:type="dxa"/>
            <w:shd w:val="clear" w:color="auto" w:fill="auto"/>
          </w:tcPr>
          <w:p w:rsidR="00457E47" w:rsidRDefault="00457E47" w:rsidP="00457E47">
            <w:r>
              <w:t>Уменьшение прочих остатков денежных средств бюджетов</w:t>
            </w:r>
          </w:p>
        </w:tc>
        <w:tc>
          <w:tcPr>
            <w:tcW w:w="3229" w:type="dxa"/>
            <w:shd w:val="clear" w:color="auto" w:fill="auto"/>
          </w:tcPr>
          <w:p w:rsidR="00457E47" w:rsidRDefault="00457E47" w:rsidP="00457E47">
            <w:pPr>
              <w:jc w:val="center"/>
            </w:pPr>
          </w:p>
          <w:p w:rsidR="00457E47" w:rsidRDefault="00457E47" w:rsidP="00457E47">
            <w:pPr>
              <w:jc w:val="center"/>
            </w:pPr>
            <w:r>
              <w:t>000 0 10 50201 00 0000 610</w:t>
            </w:r>
          </w:p>
        </w:tc>
        <w:tc>
          <w:tcPr>
            <w:tcW w:w="1554" w:type="dxa"/>
            <w:shd w:val="clear" w:color="auto" w:fill="auto"/>
          </w:tcPr>
          <w:p w:rsidR="00457E47" w:rsidRDefault="00457E47" w:rsidP="00457E47">
            <w:pPr>
              <w:jc w:val="center"/>
            </w:pPr>
            <w:r>
              <w:t>14030,941</w:t>
            </w:r>
          </w:p>
        </w:tc>
      </w:tr>
      <w:tr w:rsidR="00457E47" w:rsidRPr="0050485C" w:rsidTr="00457E47">
        <w:tc>
          <w:tcPr>
            <w:tcW w:w="4788" w:type="dxa"/>
            <w:shd w:val="clear" w:color="auto" w:fill="auto"/>
          </w:tcPr>
          <w:p w:rsidR="00457E47" w:rsidRDefault="00457E47" w:rsidP="00457E47">
            <w:r>
              <w:t>Уменьшение прочих остатков денежных средств бюджетов муниципального образования</w:t>
            </w:r>
          </w:p>
        </w:tc>
        <w:tc>
          <w:tcPr>
            <w:tcW w:w="3229" w:type="dxa"/>
            <w:shd w:val="clear" w:color="auto" w:fill="auto"/>
          </w:tcPr>
          <w:p w:rsidR="00457E47" w:rsidRDefault="00457E47" w:rsidP="00457E47">
            <w:pPr>
              <w:jc w:val="center"/>
            </w:pPr>
          </w:p>
          <w:p w:rsidR="00457E47" w:rsidRDefault="00457E47" w:rsidP="00457E47">
            <w:pPr>
              <w:jc w:val="center"/>
            </w:pPr>
            <w:r>
              <w:t>990 0 10 50201 10 0000 610</w:t>
            </w:r>
          </w:p>
        </w:tc>
        <w:tc>
          <w:tcPr>
            <w:tcW w:w="1554" w:type="dxa"/>
            <w:shd w:val="clear" w:color="auto" w:fill="auto"/>
          </w:tcPr>
          <w:p w:rsidR="00457E47" w:rsidRDefault="00457E47" w:rsidP="00457E47">
            <w:pPr>
              <w:jc w:val="center"/>
            </w:pPr>
            <w:r>
              <w:t>14030,941</w:t>
            </w:r>
          </w:p>
        </w:tc>
      </w:tr>
    </w:tbl>
    <w:p w:rsidR="00457E47" w:rsidRPr="00E636B1" w:rsidRDefault="00457E47" w:rsidP="00457E47">
      <w:pPr>
        <w:jc w:val="center"/>
        <w:rPr>
          <w:sz w:val="28"/>
          <w:szCs w:val="28"/>
        </w:rPr>
      </w:pPr>
    </w:p>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rsidP="00457E47">
      <w:pPr>
        <w:ind w:left="4536"/>
        <w:rPr>
          <w:sz w:val="28"/>
          <w:szCs w:val="28"/>
        </w:rPr>
      </w:pPr>
      <w:r w:rsidRPr="00B3404B">
        <w:rPr>
          <w:sz w:val="28"/>
          <w:szCs w:val="28"/>
        </w:rPr>
        <w:lastRenderedPageBreak/>
        <w:t xml:space="preserve">Приложение </w:t>
      </w:r>
      <w:r>
        <w:rPr>
          <w:sz w:val="28"/>
          <w:szCs w:val="28"/>
        </w:rPr>
        <w:t>№ 8</w:t>
      </w:r>
    </w:p>
    <w:p w:rsidR="00457E47" w:rsidRDefault="00457E47" w:rsidP="00457E47">
      <w:pPr>
        <w:ind w:left="4536"/>
        <w:rPr>
          <w:sz w:val="28"/>
          <w:szCs w:val="28"/>
        </w:rPr>
      </w:pPr>
      <w:r>
        <w:rPr>
          <w:sz w:val="28"/>
          <w:szCs w:val="28"/>
        </w:rPr>
        <w:t>к проекту Решения</w:t>
      </w:r>
      <w:r w:rsidRPr="00B3404B">
        <w:rPr>
          <w:sz w:val="28"/>
          <w:szCs w:val="28"/>
        </w:rPr>
        <w:t xml:space="preserve"> </w:t>
      </w:r>
      <w:proofErr w:type="gramStart"/>
      <w:r>
        <w:rPr>
          <w:sz w:val="28"/>
          <w:szCs w:val="28"/>
        </w:rPr>
        <w:t>Юбилейной  сельской</w:t>
      </w:r>
      <w:proofErr w:type="gramEnd"/>
      <w:r>
        <w:rPr>
          <w:sz w:val="28"/>
          <w:szCs w:val="28"/>
        </w:rPr>
        <w:t xml:space="preserve"> </w:t>
      </w:r>
      <w:r w:rsidRPr="00F55268">
        <w:rPr>
          <w:sz w:val="28"/>
          <w:szCs w:val="28"/>
        </w:rPr>
        <w:t>Думы</w:t>
      </w:r>
      <w:r>
        <w:rPr>
          <w:sz w:val="28"/>
          <w:szCs w:val="28"/>
        </w:rPr>
        <w:t xml:space="preserve">   </w:t>
      </w:r>
      <w:r w:rsidRPr="00B3404B">
        <w:rPr>
          <w:sz w:val="28"/>
          <w:szCs w:val="28"/>
        </w:rPr>
        <w:t>«О</w:t>
      </w:r>
      <w:r>
        <w:rPr>
          <w:sz w:val="28"/>
          <w:szCs w:val="28"/>
        </w:rPr>
        <w:t xml:space="preserve"> </w:t>
      </w:r>
      <w:r w:rsidRPr="00B3404B">
        <w:rPr>
          <w:sz w:val="28"/>
          <w:szCs w:val="28"/>
        </w:rPr>
        <w:t>бюдже</w:t>
      </w:r>
      <w:r>
        <w:rPr>
          <w:sz w:val="28"/>
          <w:szCs w:val="28"/>
        </w:rPr>
        <w:t>те</w:t>
      </w:r>
      <w:r w:rsidRPr="00B3404B">
        <w:rPr>
          <w:sz w:val="28"/>
          <w:szCs w:val="28"/>
        </w:rPr>
        <w:t xml:space="preserve"> </w:t>
      </w:r>
      <w:r>
        <w:rPr>
          <w:sz w:val="28"/>
          <w:szCs w:val="28"/>
        </w:rPr>
        <w:t xml:space="preserve">Юбилейного сельского поселения на 2024 </w:t>
      </w:r>
      <w:r w:rsidRPr="00B3404B">
        <w:rPr>
          <w:sz w:val="28"/>
          <w:szCs w:val="28"/>
        </w:rPr>
        <w:t>год</w:t>
      </w:r>
      <w:r w:rsidRPr="002766EC">
        <w:rPr>
          <w:sz w:val="28"/>
          <w:szCs w:val="28"/>
        </w:rPr>
        <w:t xml:space="preserve"> </w:t>
      </w:r>
      <w:r>
        <w:rPr>
          <w:sz w:val="28"/>
          <w:szCs w:val="28"/>
        </w:rPr>
        <w:t>и на плановый период 2025 и 2026 годов</w:t>
      </w:r>
      <w:r w:rsidRPr="00B3404B">
        <w:rPr>
          <w:sz w:val="28"/>
          <w:szCs w:val="28"/>
        </w:rPr>
        <w:t>»</w:t>
      </w:r>
    </w:p>
    <w:p w:rsidR="00457E47" w:rsidRPr="00A4479F" w:rsidRDefault="00457E47" w:rsidP="00457E47">
      <w:pPr>
        <w:jc w:val="right"/>
      </w:pPr>
    </w:p>
    <w:p w:rsidR="00457E47" w:rsidRDefault="00457E47" w:rsidP="00457E47">
      <w:pPr>
        <w:jc w:val="right"/>
      </w:pPr>
    </w:p>
    <w:p w:rsidR="00457E47" w:rsidRDefault="00457E47" w:rsidP="00457E47">
      <w:pPr>
        <w:jc w:val="center"/>
        <w:rPr>
          <w:b/>
          <w:sz w:val="28"/>
          <w:szCs w:val="28"/>
        </w:rPr>
      </w:pPr>
      <w:r>
        <w:rPr>
          <w:b/>
          <w:sz w:val="28"/>
          <w:szCs w:val="28"/>
        </w:rPr>
        <w:t>Распределение</w:t>
      </w:r>
    </w:p>
    <w:p w:rsidR="00457E47" w:rsidRDefault="00457E47" w:rsidP="00457E47">
      <w:pPr>
        <w:jc w:val="center"/>
        <w:rPr>
          <w:b/>
          <w:sz w:val="28"/>
          <w:szCs w:val="28"/>
        </w:rPr>
      </w:pPr>
      <w:r>
        <w:rPr>
          <w:b/>
          <w:sz w:val="28"/>
          <w:szCs w:val="28"/>
        </w:rPr>
        <w:t>иных межбюджетных трансфертов бюджету муниципального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передаваемых полномочий в области градостроительной деятельности</w:t>
      </w:r>
    </w:p>
    <w:p w:rsidR="00457E47" w:rsidRPr="00A46D36" w:rsidRDefault="00457E47" w:rsidP="00457E47">
      <w:pPr>
        <w:jc w:val="center"/>
        <w:rPr>
          <w:b/>
          <w:sz w:val="28"/>
          <w:szCs w:val="28"/>
        </w:rPr>
      </w:pPr>
      <w:r w:rsidRPr="00A46D36">
        <w:rPr>
          <w:b/>
          <w:sz w:val="28"/>
          <w:szCs w:val="28"/>
        </w:rPr>
        <w:t>на 20</w:t>
      </w:r>
      <w:r>
        <w:rPr>
          <w:b/>
          <w:sz w:val="28"/>
          <w:szCs w:val="28"/>
        </w:rPr>
        <w:t>24</w:t>
      </w:r>
      <w:r w:rsidRPr="00A46D36">
        <w:rPr>
          <w:b/>
          <w:sz w:val="28"/>
          <w:szCs w:val="28"/>
        </w:rPr>
        <w:t xml:space="preserve"> год</w:t>
      </w:r>
    </w:p>
    <w:p w:rsidR="00457E47" w:rsidRPr="00A46D36" w:rsidRDefault="00457E47" w:rsidP="00457E47">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5703"/>
        <w:gridCol w:w="3254"/>
      </w:tblGrid>
      <w:tr w:rsidR="00457E47" w:rsidRPr="00A46D36" w:rsidTr="00457E47">
        <w:trPr>
          <w:trHeight w:val="790"/>
        </w:trPr>
        <w:tc>
          <w:tcPr>
            <w:tcW w:w="817" w:type="dxa"/>
            <w:vAlign w:val="center"/>
          </w:tcPr>
          <w:p w:rsidR="00457E47" w:rsidRPr="002766EC" w:rsidRDefault="00457E47" w:rsidP="00457E47">
            <w:pPr>
              <w:jc w:val="center"/>
              <w:rPr>
                <w:sz w:val="28"/>
                <w:szCs w:val="28"/>
              </w:rPr>
            </w:pPr>
            <w:r w:rsidRPr="002766EC">
              <w:rPr>
                <w:sz w:val="28"/>
                <w:szCs w:val="28"/>
              </w:rPr>
              <w:t>№</w:t>
            </w:r>
          </w:p>
          <w:p w:rsidR="00457E47" w:rsidRPr="002766EC" w:rsidRDefault="00457E47" w:rsidP="00457E47">
            <w:pPr>
              <w:jc w:val="center"/>
              <w:rPr>
                <w:sz w:val="28"/>
                <w:szCs w:val="28"/>
              </w:rPr>
            </w:pPr>
            <w:r w:rsidRPr="002766EC">
              <w:rPr>
                <w:sz w:val="28"/>
                <w:szCs w:val="28"/>
              </w:rPr>
              <w:t>п/п</w:t>
            </w:r>
          </w:p>
        </w:tc>
        <w:tc>
          <w:tcPr>
            <w:tcW w:w="5752" w:type="dxa"/>
            <w:vAlign w:val="center"/>
          </w:tcPr>
          <w:p w:rsidR="00457E47" w:rsidRPr="002766EC" w:rsidRDefault="00457E47" w:rsidP="00457E47">
            <w:pPr>
              <w:jc w:val="center"/>
              <w:rPr>
                <w:sz w:val="28"/>
                <w:szCs w:val="28"/>
              </w:rPr>
            </w:pPr>
            <w:r w:rsidRPr="002766EC">
              <w:rPr>
                <w:sz w:val="28"/>
                <w:szCs w:val="28"/>
              </w:rPr>
              <w:t>Наименование</w:t>
            </w:r>
          </w:p>
          <w:p w:rsidR="00457E47" w:rsidRPr="002766EC" w:rsidRDefault="00457E47" w:rsidP="00457E47">
            <w:pPr>
              <w:jc w:val="center"/>
              <w:rPr>
                <w:sz w:val="28"/>
                <w:szCs w:val="28"/>
              </w:rPr>
            </w:pPr>
            <w:r>
              <w:rPr>
                <w:sz w:val="28"/>
                <w:szCs w:val="28"/>
              </w:rPr>
              <w:t>муниципального района</w:t>
            </w:r>
          </w:p>
        </w:tc>
        <w:tc>
          <w:tcPr>
            <w:tcW w:w="3285" w:type="dxa"/>
            <w:vAlign w:val="center"/>
          </w:tcPr>
          <w:p w:rsidR="00457E47" w:rsidRPr="002766EC" w:rsidRDefault="00457E47" w:rsidP="00457E47">
            <w:pPr>
              <w:jc w:val="center"/>
              <w:rPr>
                <w:sz w:val="28"/>
                <w:szCs w:val="28"/>
              </w:rPr>
            </w:pPr>
            <w:r w:rsidRPr="002766EC">
              <w:rPr>
                <w:sz w:val="28"/>
                <w:szCs w:val="28"/>
              </w:rPr>
              <w:t>Сумма (тыс.</w:t>
            </w:r>
            <w:r>
              <w:rPr>
                <w:sz w:val="28"/>
                <w:szCs w:val="28"/>
              </w:rPr>
              <w:t xml:space="preserve"> </w:t>
            </w:r>
            <w:r w:rsidRPr="002766EC">
              <w:rPr>
                <w:sz w:val="28"/>
                <w:szCs w:val="28"/>
              </w:rPr>
              <w:t>руб.)</w:t>
            </w:r>
          </w:p>
        </w:tc>
      </w:tr>
      <w:tr w:rsidR="00457E47" w:rsidRPr="00A46D36" w:rsidTr="00457E47">
        <w:trPr>
          <w:trHeight w:val="313"/>
        </w:trPr>
        <w:tc>
          <w:tcPr>
            <w:tcW w:w="817" w:type="dxa"/>
          </w:tcPr>
          <w:p w:rsidR="00457E47" w:rsidRPr="00A46D36" w:rsidRDefault="00457E47" w:rsidP="00457E47">
            <w:pPr>
              <w:numPr>
                <w:ilvl w:val="0"/>
                <w:numId w:val="1"/>
              </w:numPr>
              <w:tabs>
                <w:tab w:val="left" w:pos="284"/>
              </w:tabs>
              <w:ind w:left="0" w:firstLine="0"/>
              <w:rPr>
                <w:sz w:val="28"/>
                <w:szCs w:val="28"/>
              </w:rPr>
            </w:pPr>
          </w:p>
        </w:tc>
        <w:tc>
          <w:tcPr>
            <w:tcW w:w="5752" w:type="dxa"/>
          </w:tcPr>
          <w:p w:rsidR="00457E47" w:rsidRPr="00A46D36" w:rsidRDefault="00457E47" w:rsidP="00457E47">
            <w:pPr>
              <w:rPr>
                <w:sz w:val="28"/>
                <w:szCs w:val="28"/>
              </w:rPr>
            </w:pPr>
            <w:proofErr w:type="spellStart"/>
            <w:r>
              <w:rPr>
                <w:sz w:val="28"/>
                <w:szCs w:val="28"/>
              </w:rPr>
              <w:t>Котельничский</w:t>
            </w:r>
            <w:proofErr w:type="spellEnd"/>
            <w:r>
              <w:rPr>
                <w:sz w:val="28"/>
                <w:szCs w:val="28"/>
              </w:rPr>
              <w:t xml:space="preserve"> муниципальный район Кировской области</w:t>
            </w:r>
          </w:p>
        </w:tc>
        <w:tc>
          <w:tcPr>
            <w:tcW w:w="3285" w:type="dxa"/>
            <w:vAlign w:val="bottom"/>
          </w:tcPr>
          <w:p w:rsidR="00457E47" w:rsidRPr="00B41765" w:rsidRDefault="00457E47" w:rsidP="00457E47">
            <w:pPr>
              <w:jc w:val="center"/>
              <w:rPr>
                <w:sz w:val="28"/>
                <w:szCs w:val="28"/>
              </w:rPr>
            </w:pPr>
            <w:r>
              <w:rPr>
                <w:sz w:val="28"/>
                <w:szCs w:val="28"/>
              </w:rPr>
              <w:t>0,544</w:t>
            </w:r>
          </w:p>
        </w:tc>
      </w:tr>
      <w:tr w:rsidR="00457E47" w:rsidRPr="00A46D36" w:rsidTr="00457E47">
        <w:tc>
          <w:tcPr>
            <w:tcW w:w="6569" w:type="dxa"/>
            <w:gridSpan w:val="2"/>
          </w:tcPr>
          <w:p w:rsidR="00457E47" w:rsidRPr="00A46D36" w:rsidRDefault="00457E47" w:rsidP="00457E47">
            <w:pPr>
              <w:rPr>
                <w:b/>
                <w:sz w:val="28"/>
                <w:szCs w:val="28"/>
              </w:rPr>
            </w:pPr>
            <w:r w:rsidRPr="00A46D36">
              <w:rPr>
                <w:b/>
                <w:sz w:val="28"/>
                <w:szCs w:val="28"/>
              </w:rPr>
              <w:t>ИТОГО:</w:t>
            </w:r>
          </w:p>
        </w:tc>
        <w:tc>
          <w:tcPr>
            <w:tcW w:w="3285" w:type="dxa"/>
            <w:vAlign w:val="bottom"/>
          </w:tcPr>
          <w:p w:rsidR="00457E47" w:rsidRPr="00B41765" w:rsidRDefault="00457E47" w:rsidP="00457E47">
            <w:pPr>
              <w:jc w:val="center"/>
              <w:rPr>
                <w:b/>
                <w:sz w:val="28"/>
                <w:szCs w:val="28"/>
              </w:rPr>
            </w:pPr>
            <w:r>
              <w:rPr>
                <w:b/>
                <w:sz w:val="28"/>
                <w:szCs w:val="28"/>
              </w:rPr>
              <w:t>0,544</w:t>
            </w:r>
          </w:p>
        </w:tc>
      </w:tr>
    </w:tbl>
    <w:p w:rsidR="00457E47" w:rsidRPr="006F3E02"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rsidP="00457E47"/>
    <w:p w:rsidR="007017AD" w:rsidRDefault="007017AD" w:rsidP="00457E47"/>
    <w:p w:rsidR="007017AD" w:rsidRDefault="007017AD" w:rsidP="00457E47"/>
    <w:p w:rsidR="00457E47" w:rsidRDefault="00457E47" w:rsidP="00457E47"/>
    <w:p w:rsidR="00457E47" w:rsidRDefault="00457E47" w:rsidP="00457E47"/>
    <w:p w:rsidR="00457E47" w:rsidRDefault="00457E47" w:rsidP="00457E47"/>
    <w:p w:rsidR="00457E47" w:rsidRDefault="00457E47" w:rsidP="00457E47">
      <w:bookmarkStart w:id="1" w:name="_GoBack"/>
      <w:bookmarkEnd w:id="1"/>
    </w:p>
    <w:p w:rsidR="00457E47" w:rsidRDefault="00457E47" w:rsidP="00457E47">
      <w:pPr>
        <w:ind w:left="4536"/>
        <w:rPr>
          <w:sz w:val="28"/>
          <w:szCs w:val="28"/>
        </w:rPr>
      </w:pPr>
      <w:r w:rsidRPr="00B3404B">
        <w:rPr>
          <w:sz w:val="28"/>
          <w:szCs w:val="28"/>
        </w:rPr>
        <w:t xml:space="preserve">Приложение </w:t>
      </w:r>
      <w:r>
        <w:rPr>
          <w:sz w:val="28"/>
          <w:szCs w:val="28"/>
        </w:rPr>
        <w:t>№ 9</w:t>
      </w:r>
    </w:p>
    <w:p w:rsidR="00457E47" w:rsidRDefault="00457E47" w:rsidP="00457E47">
      <w:pPr>
        <w:ind w:left="4536"/>
        <w:rPr>
          <w:sz w:val="28"/>
          <w:szCs w:val="28"/>
        </w:rPr>
      </w:pPr>
      <w:r>
        <w:rPr>
          <w:sz w:val="28"/>
          <w:szCs w:val="28"/>
        </w:rPr>
        <w:t>к проекту Решения</w:t>
      </w:r>
      <w:r w:rsidRPr="00B3404B">
        <w:rPr>
          <w:sz w:val="28"/>
          <w:szCs w:val="28"/>
        </w:rPr>
        <w:t xml:space="preserve"> </w:t>
      </w:r>
      <w:r>
        <w:rPr>
          <w:sz w:val="28"/>
          <w:szCs w:val="28"/>
        </w:rPr>
        <w:t xml:space="preserve">Юбилейной сельской </w:t>
      </w:r>
      <w:r w:rsidRPr="00F55268">
        <w:rPr>
          <w:sz w:val="28"/>
          <w:szCs w:val="28"/>
        </w:rPr>
        <w:t>Думы</w:t>
      </w:r>
      <w:r>
        <w:rPr>
          <w:sz w:val="28"/>
          <w:szCs w:val="28"/>
        </w:rPr>
        <w:t xml:space="preserve"> </w:t>
      </w:r>
      <w:r w:rsidRPr="00B3404B">
        <w:rPr>
          <w:sz w:val="28"/>
          <w:szCs w:val="28"/>
        </w:rPr>
        <w:t>«О</w:t>
      </w:r>
      <w:r>
        <w:rPr>
          <w:sz w:val="28"/>
          <w:szCs w:val="28"/>
        </w:rPr>
        <w:t xml:space="preserve"> </w:t>
      </w:r>
      <w:r w:rsidRPr="00B3404B">
        <w:rPr>
          <w:sz w:val="28"/>
          <w:szCs w:val="28"/>
        </w:rPr>
        <w:t>бюдже</w:t>
      </w:r>
      <w:r>
        <w:rPr>
          <w:sz w:val="28"/>
          <w:szCs w:val="28"/>
        </w:rPr>
        <w:t>те</w:t>
      </w:r>
      <w:r w:rsidRPr="00B3404B">
        <w:rPr>
          <w:sz w:val="28"/>
          <w:szCs w:val="28"/>
        </w:rPr>
        <w:t xml:space="preserve"> </w:t>
      </w:r>
      <w:r>
        <w:rPr>
          <w:sz w:val="28"/>
          <w:szCs w:val="28"/>
        </w:rPr>
        <w:t xml:space="preserve">Юбилейного сельского поселения на 2024 </w:t>
      </w:r>
      <w:r w:rsidRPr="00B3404B">
        <w:rPr>
          <w:sz w:val="28"/>
          <w:szCs w:val="28"/>
        </w:rPr>
        <w:t>год</w:t>
      </w:r>
      <w:r w:rsidRPr="002766EC">
        <w:rPr>
          <w:sz w:val="28"/>
          <w:szCs w:val="28"/>
        </w:rPr>
        <w:t xml:space="preserve"> </w:t>
      </w:r>
      <w:r>
        <w:rPr>
          <w:sz w:val="28"/>
          <w:szCs w:val="28"/>
        </w:rPr>
        <w:t>и на плановый период 2025 и 2026 годов</w:t>
      </w:r>
      <w:r w:rsidRPr="00B3404B">
        <w:rPr>
          <w:sz w:val="28"/>
          <w:szCs w:val="28"/>
        </w:rPr>
        <w:t>»</w:t>
      </w:r>
    </w:p>
    <w:p w:rsidR="00457E47" w:rsidRPr="00A4479F" w:rsidRDefault="00457E47" w:rsidP="00457E47">
      <w:pPr>
        <w:jc w:val="right"/>
      </w:pPr>
    </w:p>
    <w:p w:rsidR="00457E47" w:rsidRDefault="00457E47" w:rsidP="00457E47">
      <w:pPr>
        <w:jc w:val="right"/>
      </w:pPr>
    </w:p>
    <w:p w:rsidR="00457E47" w:rsidRDefault="00457E47" w:rsidP="00457E47">
      <w:pPr>
        <w:jc w:val="center"/>
        <w:rPr>
          <w:b/>
          <w:sz w:val="28"/>
          <w:szCs w:val="28"/>
        </w:rPr>
      </w:pPr>
      <w:r>
        <w:rPr>
          <w:b/>
          <w:sz w:val="28"/>
          <w:szCs w:val="28"/>
        </w:rPr>
        <w:t>Распределение</w:t>
      </w:r>
    </w:p>
    <w:p w:rsidR="00457E47" w:rsidRDefault="00457E47" w:rsidP="00457E47">
      <w:pPr>
        <w:jc w:val="center"/>
        <w:rPr>
          <w:b/>
          <w:sz w:val="28"/>
          <w:szCs w:val="28"/>
        </w:rPr>
      </w:pPr>
      <w:r>
        <w:rPr>
          <w:b/>
          <w:sz w:val="28"/>
          <w:szCs w:val="28"/>
        </w:rPr>
        <w:t>иных межбюджетных трансфертов бюджету муниципального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сельское поселение Котельничского района Кировской области</w:t>
      </w:r>
    </w:p>
    <w:p w:rsidR="00457E47" w:rsidRPr="00A46D36" w:rsidRDefault="00457E47" w:rsidP="00457E47">
      <w:pPr>
        <w:jc w:val="center"/>
        <w:rPr>
          <w:b/>
          <w:sz w:val="28"/>
          <w:szCs w:val="28"/>
        </w:rPr>
      </w:pPr>
      <w:r w:rsidRPr="00A46D36">
        <w:rPr>
          <w:b/>
          <w:sz w:val="28"/>
          <w:szCs w:val="28"/>
        </w:rPr>
        <w:t>на 20</w:t>
      </w:r>
      <w:r>
        <w:rPr>
          <w:b/>
          <w:sz w:val="28"/>
          <w:szCs w:val="28"/>
        </w:rPr>
        <w:t>24</w:t>
      </w:r>
      <w:r w:rsidRPr="00A46D36">
        <w:rPr>
          <w:b/>
          <w:sz w:val="28"/>
          <w:szCs w:val="28"/>
        </w:rPr>
        <w:t xml:space="preserve"> год</w:t>
      </w:r>
    </w:p>
    <w:p w:rsidR="00457E47" w:rsidRPr="00A46D36" w:rsidRDefault="00457E47" w:rsidP="00457E47">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5703"/>
        <w:gridCol w:w="3254"/>
      </w:tblGrid>
      <w:tr w:rsidR="00457E47" w:rsidRPr="00A46D36" w:rsidTr="00457E47">
        <w:trPr>
          <w:trHeight w:val="790"/>
        </w:trPr>
        <w:tc>
          <w:tcPr>
            <w:tcW w:w="817" w:type="dxa"/>
            <w:vAlign w:val="center"/>
          </w:tcPr>
          <w:p w:rsidR="00457E47" w:rsidRPr="002766EC" w:rsidRDefault="00457E47" w:rsidP="00457E47">
            <w:pPr>
              <w:jc w:val="center"/>
              <w:rPr>
                <w:sz w:val="28"/>
                <w:szCs w:val="28"/>
              </w:rPr>
            </w:pPr>
            <w:r w:rsidRPr="002766EC">
              <w:rPr>
                <w:sz w:val="28"/>
                <w:szCs w:val="28"/>
              </w:rPr>
              <w:t>№</w:t>
            </w:r>
          </w:p>
          <w:p w:rsidR="00457E47" w:rsidRPr="002766EC" w:rsidRDefault="00457E47" w:rsidP="00457E47">
            <w:pPr>
              <w:jc w:val="center"/>
              <w:rPr>
                <w:sz w:val="28"/>
                <w:szCs w:val="28"/>
              </w:rPr>
            </w:pPr>
            <w:r w:rsidRPr="002766EC">
              <w:rPr>
                <w:sz w:val="28"/>
                <w:szCs w:val="28"/>
              </w:rPr>
              <w:t>п/п</w:t>
            </w:r>
          </w:p>
        </w:tc>
        <w:tc>
          <w:tcPr>
            <w:tcW w:w="5752" w:type="dxa"/>
            <w:vAlign w:val="center"/>
          </w:tcPr>
          <w:p w:rsidR="00457E47" w:rsidRPr="002766EC" w:rsidRDefault="00457E47" w:rsidP="00457E47">
            <w:pPr>
              <w:jc w:val="center"/>
              <w:rPr>
                <w:sz w:val="28"/>
                <w:szCs w:val="28"/>
              </w:rPr>
            </w:pPr>
            <w:r w:rsidRPr="002766EC">
              <w:rPr>
                <w:sz w:val="28"/>
                <w:szCs w:val="28"/>
              </w:rPr>
              <w:t>Наименование</w:t>
            </w:r>
          </w:p>
          <w:p w:rsidR="00457E47" w:rsidRPr="002766EC" w:rsidRDefault="00457E47" w:rsidP="00457E47">
            <w:pPr>
              <w:jc w:val="center"/>
              <w:rPr>
                <w:sz w:val="28"/>
                <w:szCs w:val="28"/>
              </w:rPr>
            </w:pPr>
            <w:r>
              <w:rPr>
                <w:sz w:val="28"/>
                <w:szCs w:val="28"/>
              </w:rPr>
              <w:t>муниципального района</w:t>
            </w:r>
          </w:p>
        </w:tc>
        <w:tc>
          <w:tcPr>
            <w:tcW w:w="3285" w:type="dxa"/>
            <w:vAlign w:val="center"/>
          </w:tcPr>
          <w:p w:rsidR="00457E47" w:rsidRPr="002766EC" w:rsidRDefault="00457E47" w:rsidP="00457E47">
            <w:pPr>
              <w:jc w:val="center"/>
              <w:rPr>
                <w:sz w:val="28"/>
                <w:szCs w:val="28"/>
              </w:rPr>
            </w:pPr>
            <w:r w:rsidRPr="002766EC">
              <w:rPr>
                <w:sz w:val="28"/>
                <w:szCs w:val="28"/>
              </w:rPr>
              <w:t>Сумма (тыс.</w:t>
            </w:r>
            <w:r>
              <w:rPr>
                <w:sz w:val="28"/>
                <w:szCs w:val="28"/>
              </w:rPr>
              <w:t xml:space="preserve"> </w:t>
            </w:r>
            <w:r w:rsidRPr="002766EC">
              <w:rPr>
                <w:sz w:val="28"/>
                <w:szCs w:val="28"/>
              </w:rPr>
              <w:t>руб.)</w:t>
            </w:r>
          </w:p>
        </w:tc>
      </w:tr>
      <w:tr w:rsidR="00457E47" w:rsidRPr="00A46D36" w:rsidTr="00457E47">
        <w:trPr>
          <w:trHeight w:val="313"/>
        </w:trPr>
        <w:tc>
          <w:tcPr>
            <w:tcW w:w="817" w:type="dxa"/>
          </w:tcPr>
          <w:p w:rsidR="00457E47" w:rsidRPr="00A46D36" w:rsidRDefault="00457E47" w:rsidP="00457E47">
            <w:pPr>
              <w:numPr>
                <w:ilvl w:val="0"/>
                <w:numId w:val="1"/>
              </w:numPr>
              <w:tabs>
                <w:tab w:val="left" w:pos="284"/>
              </w:tabs>
              <w:ind w:left="0" w:firstLine="0"/>
              <w:rPr>
                <w:sz w:val="28"/>
                <w:szCs w:val="28"/>
              </w:rPr>
            </w:pPr>
          </w:p>
        </w:tc>
        <w:tc>
          <w:tcPr>
            <w:tcW w:w="5752" w:type="dxa"/>
          </w:tcPr>
          <w:p w:rsidR="00457E47" w:rsidRPr="00A46D36" w:rsidRDefault="00457E47" w:rsidP="00457E47">
            <w:pPr>
              <w:rPr>
                <w:sz w:val="28"/>
                <w:szCs w:val="28"/>
              </w:rPr>
            </w:pPr>
            <w:proofErr w:type="spellStart"/>
            <w:r>
              <w:rPr>
                <w:sz w:val="28"/>
                <w:szCs w:val="28"/>
              </w:rPr>
              <w:t>Котельничский</w:t>
            </w:r>
            <w:proofErr w:type="spellEnd"/>
            <w:r>
              <w:rPr>
                <w:sz w:val="28"/>
                <w:szCs w:val="28"/>
              </w:rPr>
              <w:t xml:space="preserve"> муниципальный район Кировской области</w:t>
            </w:r>
          </w:p>
        </w:tc>
        <w:tc>
          <w:tcPr>
            <w:tcW w:w="3285" w:type="dxa"/>
            <w:vAlign w:val="bottom"/>
          </w:tcPr>
          <w:p w:rsidR="00457E47" w:rsidRPr="00B41765" w:rsidRDefault="00457E47" w:rsidP="00457E47">
            <w:pPr>
              <w:jc w:val="center"/>
              <w:rPr>
                <w:sz w:val="28"/>
                <w:szCs w:val="28"/>
              </w:rPr>
            </w:pPr>
            <w:r>
              <w:rPr>
                <w:sz w:val="28"/>
                <w:szCs w:val="28"/>
              </w:rPr>
              <w:t>14,800</w:t>
            </w:r>
          </w:p>
        </w:tc>
      </w:tr>
      <w:tr w:rsidR="00457E47" w:rsidRPr="00A46D36" w:rsidTr="00457E47">
        <w:tc>
          <w:tcPr>
            <w:tcW w:w="6569" w:type="dxa"/>
            <w:gridSpan w:val="2"/>
          </w:tcPr>
          <w:p w:rsidR="00457E47" w:rsidRPr="00A46D36" w:rsidRDefault="00457E47" w:rsidP="00457E47">
            <w:pPr>
              <w:rPr>
                <w:b/>
                <w:sz w:val="28"/>
                <w:szCs w:val="28"/>
              </w:rPr>
            </w:pPr>
            <w:r w:rsidRPr="00A46D36">
              <w:rPr>
                <w:b/>
                <w:sz w:val="28"/>
                <w:szCs w:val="28"/>
              </w:rPr>
              <w:t>ИТОГО:</w:t>
            </w:r>
          </w:p>
        </w:tc>
        <w:tc>
          <w:tcPr>
            <w:tcW w:w="3285" w:type="dxa"/>
            <w:vAlign w:val="bottom"/>
          </w:tcPr>
          <w:p w:rsidR="00457E47" w:rsidRPr="00B41765" w:rsidRDefault="00457E47" w:rsidP="00457E47">
            <w:pPr>
              <w:jc w:val="center"/>
              <w:rPr>
                <w:b/>
                <w:sz w:val="28"/>
                <w:szCs w:val="28"/>
              </w:rPr>
            </w:pPr>
            <w:r>
              <w:rPr>
                <w:b/>
                <w:sz w:val="28"/>
                <w:szCs w:val="28"/>
              </w:rPr>
              <w:t>14,800</w:t>
            </w:r>
          </w:p>
        </w:tc>
      </w:tr>
    </w:tbl>
    <w:p w:rsidR="00457E47" w:rsidRPr="006F3E02" w:rsidRDefault="00457E47" w:rsidP="00457E47"/>
    <w:p w:rsidR="00457E47" w:rsidRDefault="00457E47" w:rsidP="00457E47"/>
    <w:p w:rsidR="00457E47" w:rsidRDefault="00457E47" w:rsidP="00457E47"/>
    <w:p w:rsidR="00457E47" w:rsidRDefault="00457E47" w:rsidP="00457E47"/>
    <w:p w:rsidR="00457E47" w:rsidRDefault="00457E47" w:rsidP="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tbl>
      <w:tblPr>
        <w:tblW w:w="13127" w:type="dxa"/>
        <w:tblInd w:w="-567" w:type="dxa"/>
        <w:tblLayout w:type="fixed"/>
        <w:tblLook w:val="04A0" w:firstRow="1" w:lastRow="0" w:firstColumn="1" w:lastColumn="0" w:noHBand="0" w:noVBand="1"/>
      </w:tblPr>
      <w:tblGrid>
        <w:gridCol w:w="696"/>
        <w:gridCol w:w="1635"/>
        <w:gridCol w:w="5182"/>
        <w:gridCol w:w="1418"/>
        <w:gridCol w:w="1559"/>
        <w:gridCol w:w="2637"/>
      </w:tblGrid>
      <w:tr w:rsidR="00457E47" w:rsidRPr="00457E47" w:rsidTr="00FE1DC9">
        <w:trPr>
          <w:trHeight w:val="80"/>
        </w:trPr>
        <w:tc>
          <w:tcPr>
            <w:tcW w:w="13127" w:type="dxa"/>
            <w:gridSpan w:val="6"/>
            <w:tcBorders>
              <w:top w:val="nil"/>
              <w:left w:val="nil"/>
              <w:bottom w:val="nil"/>
              <w:right w:val="nil"/>
            </w:tcBorders>
            <w:shd w:val="clear" w:color="auto" w:fill="auto"/>
            <w:noWrap/>
            <w:vAlign w:val="bottom"/>
            <w:hideMark/>
          </w:tcPr>
          <w:p w:rsidR="00457E47" w:rsidRPr="00457E47" w:rsidRDefault="00457E47" w:rsidP="00457E47">
            <w:pPr>
              <w:jc w:val="right"/>
            </w:pPr>
            <w:bookmarkStart w:id="2" w:name="RANGE!A1:E112"/>
            <w:r w:rsidRPr="00457E47">
              <w:t>Приложение 10</w:t>
            </w:r>
            <w:bookmarkEnd w:id="2"/>
          </w:p>
        </w:tc>
      </w:tr>
      <w:tr w:rsidR="00457E47" w:rsidRPr="00457E47" w:rsidTr="00FE1DC9">
        <w:trPr>
          <w:trHeight w:val="80"/>
        </w:trPr>
        <w:tc>
          <w:tcPr>
            <w:tcW w:w="13127" w:type="dxa"/>
            <w:gridSpan w:val="6"/>
            <w:tcBorders>
              <w:top w:val="nil"/>
              <w:left w:val="nil"/>
              <w:bottom w:val="nil"/>
              <w:right w:val="nil"/>
            </w:tcBorders>
            <w:shd w:val="clear" w:color="auto" w:fill="auto"/>
            <w:noWrap/>
            <w:vAlign w:val="bottom"/>
            <w:hideMark/>
          </w:tcPr>
          <w:p w:rsidR="00457E47" w:rsidRPr="00457E47" w:rsidRDefault="00457E47" w:rsidP="00457E47">
            <w:pPr>
              <w:jc w:val="right"/>
            </w:pPr>
            <w:r w:rsidRPr="00457E47">
              <w:t>Приложение 10</w:t>
            </w:r>
          </w:p>
        </w:tc>
      </w:tr>
      <w:tr w:rsidR="00457E47" w:rsidRPr="00457E47" w:rsidTr="00FE1DC9">
        <w:trPr>
          <w:gridAfter w:val="1"/>
          <w:wAfter w:w="2637" w:type="dxa"/>
          <w:trHeight w:val="1905"/>
        </w:trPr>
        <w:tc>
          <w:tcPr>
            <w:tcW w:w="696" w:type="dxa"/>
            <w:tcBorders>
              <w:top w:val="nil"/>
              <w:left w:val="nil"/>
              <w:bottom w:val="nil"/>
              <w:right w:val="nil"/>
            </w:tcBorders>
            <w:shd w:val="clear" w:color="auto" w:fill="auto"/>
            <w:vAlign w:val="bottom"/>
            <w:hideMark/>
          </w:tcPr>
          <w:p w:rsidR="00457E47" w:rsidRPr="00457E47" w:rsidRDefault="00457E47" w:rsidP="00457E47">
            <w:pPr>
              <w:jc w:val="right"/>
            </w:pPr>
          </w:p>
        </w:tc>
        <w:tc>
          <w:tcPr>
            <w:tcW w:w="1635" w:type="dxa"/>
            <w:tcBorders>
              <w:top w:val="nil"/>
              <w:left w:val="nil"/>
              <w:bottom w:val="nil"/>
              <w:right w:val="nil"/>
            </w:tcBorders>
            <w:shd w:val="clear" w:color="auto" w:fill="auto"/>
            <w:vAlign w:val="bottom"/>
            <w:hideMark/>
          </w:tcPr>
          <w:p w:rsidR="00457E47" w:rsidRPr="00457E47" w:rsidRDefault="00457E47" w:rsidP="00457E47">
            <w:pPr>
              <w:rPr>
                <w:sz w:val="20"/>
                <w:szCs w:val="20"/>
              </w:rPr>
            </w:pPr>
          </w:p>
        </w:tc>
        <w:tc>
          <w:tcPr>
            <w:tcW w:w="8159" w:type="dxa"/>
            <w:gridSpan w:val="3"/>
            <w:tcBorders>
              <w:top w:val="nil"/>
              <w:left w:val="nil"/>
              <w:bottom w:val="nil"/>
              <w:right w:val="nil"/>
            </w:tcBorders>
            <w:shd w:val="clear" w:color="auto" w:fill="auto"/>
            <w:hideMark/>
          </w:tcPr>
          <w:p w:rsidR="00457E47" w:rsidRPr="00457E47" w:rsidRDefault="00457E47" w:rsidP="00457E47">
            <w:pPr>
              <w:ind w:right="114"/>
            </w:pPr>
            <w:r>
              <w:t xml:space="preserve">                                                    Приложение № 10                                                                                            </w:t>
            </w:r>
            <w:r w:rsidRPr="00457E47">
              <w:t xml:space="preserve">к проекту   Решения Юбилейной   сельской Думы   "О </w:t>
            </w:r>
            <w:proofErr w:type="gramStart"/>
            <w:r w:rsidRPr="00457E47">
              <w:t>бюджете  Юбилейного</w:t>
            </w:r>
            <w:proofErr w:type="gramEnd"/>
            <w:r w:rsidRPr="00457E47">
              <w:t xml:space="preserve"> сельского поселения на 2024 год  и на плановый период  2025 и 2026 годов"</w:t>
            </w:r>
          </w:p>
        </w:tc>
      </w:tr>
      <w:tr w:rsidR="00457E47" w:rsidRPr="00457E47" w:rsidTr="00FE1DC9">
        <w:trPr>
          <w:gridAfter w:val="1"/>
          <w:wAfter w:w="2637" w:type="dxa"/>
          <w:trHeight w:val="375"/>
        </w:trPr>
        <w:tc>
          <w:tcPr>
            <w:tcW w:w="10490" w:type="dxa"/>
            <w:gridSpan w:val="5"/>
            <w:tcBorders>
              <w:top w:val="nil"/>
              <w:left w:val="nil"/>
              <w:bottom w:val="nil"/>
              <w:right w:val="nil"/>
            </w:tcBorders>
            <w:shd w:val="clear" w:color="000000" w:fill="auto"/>
            <w:vAlign w:val="center"/>
            <w:hideMark/>
          </w:tcPr>
          <w:p w:rsidR="00457E47" w:rsidRPr="00457E47" w:rsidRDefault="00457E47" w:rsidP="00457E47">
            <w:pPr>
              <w:jc w:val="center"/>
              <w:rPr>
                <w:b/>
                <w:bCs/>
                <w:sz w:val="28"/>
                <w:szCs w:val="28"/>
              </w:rPr>
            </w:pPr>
            <w:r w:rsidRPr="00457E47">
              <w:rPr>
                <w:b/>
                <w:bCs/>
                <w:sz w:val="28"/>
                <w:szCs w:val="28"/>
              </w:rPr>
              <w:t>Объем</w:t>
            </w:r>
          </w:p>
        </w:tc>
      </w:tr>
      <w:tr w:rsidR="00457E47" w:rsidRPr="00457E47" w:rsidTr="00FE1DC9">
        <w:trPr>
          <w:gridAfter w:val="1"/>
          <w:wAfter w:w="2637" w:type="dxa"/>
          <w:trHeight w:val="1515"/>
        </w:trPr>
        <w:tc>
          <w:tcPr>
            <w:tcW w:w="10490" w:type="dxa"/>
            <w:gridSpan w:val="5"/>
            <w:tcBorders>
              <w:top w:val="nil"/>
              <w:left w:val="nil"/>
              <w:bottom w:val="single" w:sz="4" w:space="0" w:color="auto"/>
              <w:right w:val="nil"/>
            </w:tcBorders>
            <w:shd w:val="clear" w:color="000000" w:fill="auto"/>
            <w:vAlign w:val="center"/>
            <w:hideMark/>
          </w:tcPr>
          <w:p w:rsidR="00457E47" w:rsidRPr="00457E47" w:rsidRDefault="00457E47" w:rsidP="00457E47">
            <w:pPr>
              <w:jc w:val="center"/>
              <w:rPr>
                <w:b/>
                <w:bCs/>
                <w:sz w:val="28"/>
                <w:szCs w:val="28"/>
              </w:rPr>
            </w:pPr>
            <w:r w:rsidRPr="00457E47">
              <w:rPr>
                <w:b/>
                <w:bCs/>
                <w:sz w:val="28"/>
                <w:szCs w:val="28"/>
              </w:rPr>
              <w:t xml:space="preserve"> поступления доходов бюджета муниципального </w:t>
            </w:r>
            <w:proofErr w:type="gramStart"/>
            <w:r w:rsidRPr="00457E47">
              <w:rPr>
                <w:b/>
                <w:bCs/>
                <w:sz w:val="28"/>
                <w:szCs w:val="28"/>
              </w:rPr>
              <w:t>образования  ЮБИЛЕЙНОЕ</w:t>
            </w:r>
            <w:proofErr w:type="gramEnd"/>
            <w:r w:rsidRPr="00457E47">
              <w:rPr>
                <w:b/>
                <w:bCs/>
                <w:sz w:val="28"/>
                <w:szCs w:val="28"/>
              </w:rPr>
              <w:t xml:space="preserve"> сельское поселение Котельничского района Кировской области  по налоговым, неналоговым доходам и по безвозмездным  поступлениям  по подстатьям классификации доходов бюджетов на 2025 и на 2026 год</w:t>
            </w:r>
          </w:p>
        </w:tc>
      </w:tr>
      <w:tr w:rsidR="00457E47" w:rsidRPr="00457E47" w:rsidTr="00FE1DC9">
        <w:trPr>
          <w:gridAfter w:val="1"/>
          <w:wAfter w:w="2637" w:type="dxa"/>
          <w:trHeight w:val="855"/>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57E47" w:rsidRPr="00457E47" w:rsidRDefault="00457E47" w:rsidP="00457E47">
            <w:pPr>
              <w:jc w:val="center"/>
              <w:rPr>
                <w:b/>
                <w:bCs/>
                <w:color w:val="000000"/>
              </w:rPr>
            </w:pPr>
            <w:r w:rsidRPr="00457E47">
              <w:rPr>
                <w:b/>
                <w:bCs/>
                <w:color w:val="000000"/>
              </w:rPr>
              <w:t xml:space="preserve">Код бюджетной классификации </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000000"/>
                <w:sz w:val="22"/>
                <w:szCs w:val="22"/>
              </w:rPr>
            </w:pPr>
            <w:r w:rsidRPr="00457E47">
              <w:rPr>
                <w:b/>
                <w:bCs/>
                <w:color w:val="000000"/>
                <w:sz w:val="22"/>
                <w:szCs w:val="22"/>
              </w:rPr>
              <w:t>Наименование</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000000"/>
                <w:sz w:val="22"/>
                <w:szCs w:val="22"/>
              </w:rPr>
            </w:pPr>
            <w:proofErr w:type="gramStart"/>
            <w:r w:rsidRPr="00457E47">
              <w:rPr>
                <w:b/>
                <w:bCs/>
                <w:color w:val="000000"/>
                <w:sz w:val="22"/>
                <w:szCs w:val="22"/>
              </w:rPr>
              <w:t>Сумма  (</w:t>
            </w:r>
            <w:proofErr w:type="spellStart"/>
            <w:proofErr w:type="gramEnd"/>
            <w:r w:rsidRPr="00457E47">
              <w:rPr>
                <w:b/>
                <w:bCs/>
                <w:color w:val="000000"/>
                <w:sz w:val="22"/>
                <w:szCs w:val="22"/>
              </w:rPr>
              <w:t>тыс.руб</w:t>
            </w:r>
            <w:proofErr w:type="spellEnd"/>
            <w:r w:rsidRPr="00457E47">
              <w:rPr>
                <w:b/>
                <w:bCs/>
                <w:color w:val="000000"/>
                <w:sz w:val="22"/>
                <w:szCs w:val="22"/>
              </w:rPr>
              <w:t>.)   2025г.</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000000"/>
                <w:sz w:val="22"/>
                <w:szCs w:val="22"/>
              </w:rPr>
            </w:pPr>
            <w:proofErr w:type="gramStart"/>
            <w:r w:rsidRPr="00457E47">
              <w:rPr>
                <w:b/>
                <w:bCs/>
                <w:color w:val="000000"/>
                <w:sz w:val="22"/>
                <w:szCs w:val="22"/>
              </w:rPr>
              <w:t>Сумма  (</w:t>
            </w:r>
            <w:proofErr w:type="spellStart"/>
            <w:proofErr w:type="gramEnd"/>
            <w:r w:rsidRPr="00457E47">
              <w:rPr>
                <w:b/>
                <w:bCs/>
                <w:color w:val="000000"/>
                <w:sz w:val="22"/>
                <w:szCs w:val="22"/>
              </w:rPr>
              <w:t>тыс.руб</w:t>
            </w:r>
            <w:proofErr w:type="spellEnd"/>
            <w:r w:rsidRPr="00457E47">
              <w:rPr>
                <w:b/>
                <w:bCs/>
                <w:color w:val="000000"/>
                <w:sz w:val="22"/>
                <w:szCs w:val="22"/>
              </w:rPr>
              <w:t>.)   2026г.</w:t>
            </w:r>
          </w:p>
        </w:tc>
      </w:tr>
      <w:tr w:rsidR="00457E47" w:rsidRPr="00457E47" w:rsidTr="00FE1DC9">
        <w:trPr>
          <w:gridAfter w:val="1"/>
          <w:wAfter w:w="2637" w:type="dxa"/>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457E47" w:rsidRPr="00457E47" w:rsidRDefault="00457E47" w:rsidP="00457E47">
            <w:pPr>
              <w:jc w:val="right"/>
              <w:rPr>
                <w:b/>
                <w:bCs/>
                <w:i/>
                <w:iCs/>
              </w:rPr>
            </w:pPr>
            <w:r w:rsidRPr="00457E47">
              <w:rPr>
                <w:b/>
                <w:bCs/>
                <w:i/>
                <w:iCs/>
              </w:rPr>
              <w:t>000</w:t>
            </w:r>
          </w:p>
        </w:tc>
        <w:tc>
          <w:tcPr>
            <w:tcW w:w="1635" w:type="dxa"/>
            <w:tcBorders>
              <w:top w:val="nil"/>
              <w:left w:val="nil"/>
              <w:bottom w:val="single" w:sz="4" w:space="0" w:color="auto"/>
              <w:right w:val="single" w:sz="4" w:space="0" w:color="auto"/>
            </w:tcBorders>
            <w:shd w:val="clear" w:color="000000" w:fill="FFFF00"/>
            <w:hideMark/>
          </w:tcPr>
          <w:p w:rsidR="00457E47" w:rsidRPr="00457E47" w:rsidRDefault="00457E47" w:rsidP="00457E47">
            <w:pPr>
              <w:rPr>
                <w:b/>
                <w:bCs/>
                <w:i/>
                <w:iCs/>
                <w:color w:val="000000"/>
              </w:rPr>
            </w:pPr>
            <w:r w:rsidRPr="00457E47">
              <w:rPr>
                <w:b/>
                <w:bCs/>
                <w:i/>
                <w:iCs/>
                <w:color w:val="000000"/>
              </w:rPr>
              <w:t>1 00 00000 00 0000 000</w:t>
            </w:r>
          </w:p>
        </w:tc>
        <w:tc>
          <w:tcPr>
            <w:tcW w:w="5182" w:type="dxa"/>
            <w:tcBorders>
              <w:top w:val="nil"/>
              <w:left w:val="nil"/>
              <w:bottom w:val="single" w:sz="4" w:space="0" w:color="auto"/>
              <w:right w:val="single" w:sz="4" w:space="0" w:color="auto"/>
            </w:tcBorders>
            <w:shd w:val="clear" w:color="000000" w:fill="FFFF00"/>
            <w:hideMark/>
          </w:tcPr>
          <w:p w:rsidR="00457E47" w:rsidRPr="00457E47" w:rsidRDefault="00457E47" w:rsidP="00457E47">
            <w:pPr>
              <w:rPr>
                <w:b/>
                <w:bCs/>
                <w:i/>
                <w:iCs/>
                <w:color w:val="000000"/>
              </w:rPr>
            </w:pPr>
            <w:r w:rsidRPr="00457E47">
              <w:rPr>
                <w:b/>
                <w:bCs/>
                <w:i/>
                <w:iCs/>
                <w:color w:val="000000"/>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00"/>
            <w:hideMark/>
          </w:tcPr>
          <w:p w:rsidR="00457E47" w:rsidRPr="00457E47" w:rsidRDefault="00457E47" w:rsidP="00457E47">
            <w:pPr>
              <w:jc w:val="center"/>
              <w:rPr>
                <w:b/>
                <w:bCs/>
                <w:i/>
                <w:iCs/>
                <w:color w:val="000000"/>
              </w:rPr>
            </w:pPr>
            <w:r w:rsidRPr="00457E47">
              <w:rPr>
                <w:b/>
                <w:bCs/>
                <w:i/>
                <w:iCs/>
                <w:color w:val="000000"/>
              </w:rPr>
              <w:t>2649,030</w:t>
            </w:r>
          </w:p>
        </w:tc>
        <w:tc>
          <w:tcPr>
            <w:tcW w:w="1559" w:type="dxa"/>
            <w:tcBorders>
              <w:top w:val="nil"/>
              <w:left w:val="nil"/>
              <w:bottom w:val="single" w:sz="4" w:space="0" w:color="auto"/>
              <w:right w:val="single" w:sz="4" w:space="0" w:color="auto"/>
            </w:tcBorders>
            <w:shd w:val="clear" w:color="000000" w:fill="FFFF00"/>
            <w:hideMark/>
          </w:tcPr>
          <w:p w:rsidR="00457E47" w:rsidRPr="00457E47" w:rsidRDefault="00457E47" w:rsidP="00457E47">
            <w:pPr>
              <w:jc w:val="center"/>
              <w:rPr>
                <w:b/>
                <w:bCs/>
                <w:i/>
                <w:iCs/>
                <w:color w:val="FF0000"/>
              </w:rPr>
            </w:pPr>
            <w:r w:rsidRPr="00457E47">
              <w:rPr>
                <w:b/>
                <w:bCs/>
                <w:i/>
                <w:iCs/>
                <w:color w:val="FF0000"/>
              </w:rPr>
              <w:t>2756,860</w:t>
            </w:r>
          </w:p>
        </w:tc>
      </w:tr>
      <w:tr w:rsidR="00457E47" w:rsidRPr="00457E47" w:rsidTr="00FE1DC9">
        <w:trPr>
          <w:gridAfter w:val="1"/>
          <w:wAfter w:w="2637"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1 01 00000 00 0000 000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000000"/>
              </w:rPr>
            </w:pPr>
            <w:r w:rsidRPr="00457E47">
              <w:rPr>
                <w:b/>
                <w:bCs/>
                <w:color w:val="000000"/>
              </w:rPr>
              <w:t>1662,820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1750,650</w:t>
            </w:r>
          </w:p>
        </w:tc>
      </w:tr>
      <w:tr w:rsidR="00457E47" w:rsidRPr="00457E47" w:rsidTr="00FE1DC9">
        <w:trPr>
          <w:gridAfter w:val="1"/>
          <w:wAfter w:w="2637" w:type="dxa"/>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1 01 02000 01 0000 110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000000"/>
              </w:rPr>
            </w:pPr>
            <w:r w:rsidRPr="00457E47">
              <w:rPr>
                <w:b/>
                <w:bCs/>
                <w:color w:val="000000"/>
              </w:rPr>
              <w:t>1662,820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1750,650</w:t>
            </w:r>
          </w:p>
        </w:tc>
      </w:tr>
      <w:tr w:rsidR="00457E47" w:rsidRPr="00457E47" w:rsidTr="00FE1DC9">
        <w:trPr>
          <w:gridAfter w:val="1"/>
          <w:wAfter w:w="2637" w:type="dxa"/>
          <w:trHeight w:val="3240"/>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rPr>
                <w:color w:val="000000"/>
              </w:rPr>
            </w:pPr>
            <w:r w:rsidRPr="00457E47">
              <w:rPr>
                <w:color w:val="000000"/>
              </w:rPr>
              <w:t>182</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1 01 02010 01 0000 110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w:t>
            </w:r>
            <w:proofErr w:type="spellStart"/>
            <w:r w:rsidRPr="00457E47">
              <w:t>дивидентов</w:t>
            </w:r>
            <w:proofErr w:type="spellEnd"/>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1657,320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1745,150</w:t>
            </w:r>
          </w:p>
        </w:tc>
      </w:tr>
      <w:tr w:rsidR="00457E47" w:rsidRPr="00457E47" w:rsidTr="00FE1DC9">
        <w:trPr>
          <w:gridAfter w:val="1"/>
          <w:wAfter w:w="2637" w:type="dxa"/>
          <w:trHeight w:val="1485"/>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t>182</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1 01 02030 01 0000 110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5,500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5,500</w:t>
            </w:r>
          </w:p>
        </w:tc>
      </w:tr>
      <w:tr w:rsidR="00457E47" w:rsidRPr="00457E47" w:rsidTr="00FE1DC9">
        <w:trPr>
          <w:gridAfter w:val="1"/>
          <w:wAfter w:w="2637" w:type="dxa"/>
          <w:trHeight w:val="130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1 03 00000 00 0000 000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298,700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300,800</w:t>
            </w:r>
          </w:p>
        </w:tc>
      </w:tr>
      <w:tr w:rsidR="00457E47" w:rsidRPr="00457E47" w:rsidTr="00FE1DC9">
        <w:trPr>
          <w:gridAfter w:val="1"/>
          <w:wAfter w:w="2637" w:type="dxa"/>
          <w:trHeight w:val="61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1 03 02000 01 0000 110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298,700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300,800</w:t>
            </w:r>
          </w:p>
        </w:tc>
      </w:tr>
      <w:tr w:rsidR="00457E47" w:rsidRPr="00457E47" w:rsidTr="00FE1DC9">
        <w:trPr>
          <w:gridAfter w:val="1"/>
          <w:wAfter w:w="2637" w:type="dxa"/>
          <w:trHeight w:val="2280"/>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lastRenderedPageBreak/>
              <w:t>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1 03 02230 01 0000 110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155,400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156,700</w:t>
            </w:r>
          </w:p>
        </w:tc>
      </w:tr>
      <w:tr w:rsidR="00457E47" w:rsidRPr="00457E47" w:rsidTr="00FE1DC9">
        <w:trPr>
          <w:gridAfter w:val="1"/>
          <w:wAfter w:w="2637" w:type="dxa"/>
          <w:trHeight w:val="3570"/>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t>182</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1 03 02231 01 0000 110</w:t>
            </w:r>
          </w:p>
        </w:tc>
        <w:tc>
          <w:tcPr>
            <w:tcW w:w="5182" w:type="dxa"/>
            <w:tcBorders>
              <w:top w:val="nil"/>
              <w:left w:val="nil"/>
              <w:bottom w:val="nil"/>
              <w:right w:val="single" w:sz="4" w:space="0" w:color="auto"/>
            </w:tcBorders>
            <w:shd w:val="clear" w:color="auto" w:fill="auto"/>
            <w:vAlign w:val="bottom"/>
            <w:hideMark/>
          </w:tcPr>
          <w:p w:rsidR="00457E47" w:rsidRPr="00457E47" w:rsidRDefault="00457E47" w:rsidP="00457E47">
            <w:r w:rsidRPr="00457E4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155,400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156,700</w:t>
            </w:r>
          </w:p>
        </w:tc>
      </w:tr>
      <w:tr w:rsidR="00457E47" w:rsidRPr="00457E47" w:rsidTr="00FE1DC9">
        <w:trPr>
          <w:gridAfter w:val="1"/>
          <w:wAfter w:w="2637" w:type="dxa"/>
          <w:trHeight w:val="3210"/>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1 03 02240 01 0000 110</w:t>
            </w:r>
          </w:p>
        </w:tc>
        <w:tc>
          <w:tcPr>
            <w:tcW w:w="5182" w:type="dxa"/>
            <w:tcBorders>
              <w:top w:val="single" w:sz="4" w:space="0" w:color="auto"/>
              <w:left w:val="nil"/>
              <w:bottom w:val="single" w:sz="4" w:space="0" w:color="auto"/>
              <w:right w:val="single" w:sz="4" w:space="0" w:color="auto"/>
            </w:tcBorders>
            <w:shd w:val="clear" w:color="auto" w:fill="auto"/>
            <w:hideMark/>
          </w:tcPr>
          <w:p w:rsidR="00457E47" w:rsidRPr="00457E47" w:rsidRDefault="00457E47" w:rsidP="00457E47">
            <w:r w:rsidRPr="00457E47">
              <w:t>Доходы от уплаты акцизов на моторные масла для дизельных и (или) карбюраторных (</w:t>
            </w:r>
            <w:proofErr w:type="spellStart"/>
            <w:r w:rsidRPr="00457E47">
              <w:t>инжекторных</w:t>
            </w:r>
            <w:proofErr w:type="spellEnd"/>
            <w:r w:rsidRPr="00457E47">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0,800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0,800</w:t>
            </w:r>
          </w:p>
        </w:tc>
      </w:tr>
      <w:tr w:rsidR="00457E47" w:rsidRPr="00457E47" w:rsidTr="00FE1DC9">
        <w:trPr>
          <w:gridAfter w:val="1"/>
          <w:wAfter w:w="2637" w:type="dxa"/>
          <w:trHeight w:val="4170"/>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t>182</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1 03 02241 01 0000 110</w:t>
            </w:r>
          </w:p>
        </w:tc>
        <w:tc>
          <w:tcPr>
            <w:tcW w:w="5182"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r w:rsidRPr="00457E47">
              <w:t>Доходы от уплаты акцизов на моторные масла для дизельных и (или) карбюраторных (</w:t>
            </w:r>
            <w:proofErr w:type="spellStart"/>
            <w:r w:rsidRPr="00457E47">
              <w:t>инжекторных</w:t>
            </w:r>
            <w:proofErr w:type="spellEnd"/>
            <w:r w:rsidRPr="00457E47">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0,800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0,800</w:t>
            </w:r>
          </w:p>
        </w:tc>
      </w:tr>
      <w:tr w:rsidR="00457E47" w:rsidRPr="00457E47" w:rsidTr="00FE1DC9">
        <w:trPr>
          <w:gridAfter w:val="1"/>
          <w:wAfter w:w="2637" w:type="dxa"/>
          <w:trHeight w:val="2640"/>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lastRenderedPageBreak/>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1 03 02250 01 0000 110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161,800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163,200</w:t>
            </w:r>
          </w:p>
        </w:tc>
      </w:tr>
      <w:tr w:rsidR="00457E47" w:rsidRPr="00457E47" w:rsidTr="00FE1DC9">
        <w:trPr>
          <w:gridAfter w:val="1"/>
          <w:wAfter w:w="2637" w:type="dxa"/>
          <w:trHeight w:val="3615"/>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t>182</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1 03 02251 01 0000 110</w:t>
            </w:r>
          </w:p>
        </w:tc>
        <w:tc>
          <w:tcPr>
            <w:tcW w:w="5182"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r w:rsidRPr="00457E4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161,800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163,200</w:t>
            </w:r>
          </w:p>
        </w:tc>
      </w:tr>
      <w:tr w:rsidR="00457E47" w:rsidRPr="00457E47" w:rsidTr="00FE1DC9">
        <w:trPr>
          <w:gridAfter w:val="1"/>
          <w:wAfter w:w="2637" w:type="dxa"/>
          <w:trHeight w:val="2715"/>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1 03 02260 01 0000 110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-19,300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-19,900</w:t>
            </w:r>
          </w:p>
        </w:tc>
      </w:tr>
      <w:tr w:rsidR="00457E47" w:rsidRPr="00457E47" w:rsidTr="00FE1DC9">
        <w:trPr>
          <w:gridAfter w:val="1"/>
          <w:wAfter w:w="2637" w:type="dxa"/>
          <w:trHeight w:val="3435"/>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t>182</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1 03 02261 01 0000 110</w:t>
            </w:r>
          </w:p>
        </w:tc>
        <w:tc>
          <w:tcPr>
            <w:tcW w:w="5182"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r w:rsidRPr="00457E4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-19,300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-19,900</w:t>
            </w:r>
          </w:p>
        </w:tc>
      </w:tr>
      <w:tr w:rsidR="00457E47" w:rsidRPr="00457E47" w:rsidTr="00FE1DC9">
        <w:trPr>
          <w:gridAfter w:val="1"/>
          <w:wAfter w:w="2637" w:type="dxa"/>
          <w:trHeight w:val="30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 xml:space="preserve">1 06 00000 00 0000 000 </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323,600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323,600</w:t>
            </w:r>
          </w:p>
        </w:tc>
      </w:tr>
      <w:tr w:rsidR="00457E47" w:rsidRPr="00457E47" w:rsidTr="00FE1DC9">
        <w:trPr>
          <w:gridAfter w:val="1"/>
          <w:wAfter w:w="2637" w:type="dxa"/>
          <w:trHeight w:val="383"/>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1 06 01000 00 0000 110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86,500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86,500</w:t>
            </w:r>
          </w:p>
        </w:tc>
      </w:tr>
      <w:tr w:rsidR="00457E47" w:rsidRPr="00457E47" w:rsidTr="00FE1DC9">
        <w:trPr>
          <w:gridAfter w:val="1"/>
          <w:wAfter w:w="2637" w:type="dxa"/>
          <w:trHeight w:val="166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lastRenderedPageBreak/>
              <w:t>182</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1 06 01030 10 0000 110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86,500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86,500</w:t>
            </w:r>
          </w:p>
        </w:tc>
      </w:tr>
      <w:tr w:rsidR="00457E47" w:rsidRPr="00457E47" w:rsidTr="00FE1DC9">
        <w:trPr>
          <w:gridAfter w:val="1"/>
          <w:wAfter w:w="2637" w:type="dxa"/>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1 06 06000 00 0000 110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Земельный налог</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237,100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237,100</w:t>
            </w:r>
          </w:p>
        </w:tc>
      </w:tr>
      <w:tr w:rsidR="00457E47" w:rsidRPr="00457E47" w:rsidTr="00FE1DC9">
        <w:trPr>
          <w:gridAfter w:val="1"/>
          <w:wAfter w:w="2637"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1 06 06030 00 0000 110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 xml:space="preserve">Земельный налог с организаций </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201,400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201,400</w:t>
            </w:r>
          </w:p>
        </w:tc>
      </w:tr>
      <w:tr w:rsidR="00457E47" w:rsidRPr="00457E47" w:rsidTr="00FE1DC9">
        <w:trPr>
          <w:gridAfter w:val="1"/>
          <w:wAfter w:w="2637" w:type="dxa"/>
          <w:trHeight w:val="1305"/>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t>182</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1 06 06033 10 0000 110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 xml:space="preserve">Земельный налог с организаций, обладающих земельным участком, расположенным в границах </w:t>
            </w:r>
            <w:proofErr w:type="gramStart"/>
            <w:r w:rsidRPr="00457E47">
              <w:t>сельских  поселений</w:t>
            </w:r>
            <w:proofErr w:type="gramEnd"/>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201,400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201,400</w:t>
            </w:r>
          </w:p>
        </w:tc>
      </w:tr>
      <w:tr w:rsidR="00457E47" w:rsidRPr="00457E47" w:rsidTr="00FE1DC9">
        <w:trPr>
          <w:gridAfter w:val="1"/>
          <w:wAfter w:w="2637" w:type="dxa"/>
          <w:trHeight w:val="349"/>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1 06 06040 00 0000 110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35,700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35,700</w:t>
            </w:r>
          </w:p>
        </w:tc>
      </w:tr>
      <w:tr w:rsidR="00457E47" w:rsidRPr="00457E47" w:rsidTr="00FE1DC9">
        <w:trPr>
          <w:gridAfter w:val="1"/>
          <w:wAfter w:w="2637" w:type="dxa"/>
          <w:trHeight w:val="1290"/>
        </w:trPr>
        <w:tc>
          <w:tcPr>
            <w:tcW w:w="696"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pPr>
              <w:jc w:val="right"/>
            </w:pPr>
            <w:r w:rsidRPr="00457E47">
              <w:t>182</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1 06 06043 10 0000 110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35,700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35,700</w:t>
            </w:r>
          </w:p>
        </w:tc>
      </w:tr>
      <w:tr w:rsidR="00457E47" w:rsidRPr="00457E47" w:rsidTr="00FE1DC9">
        <w:trPr>
          <w:gridAfter w:val="1"/>
          <w:wAfter w:w="2637"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1 08 00000 00 0000 000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000000"/>
              </w:rPr>
            </w:pPr>
            <w:r w:rsidRPr="00457E47">
              <w:rPr>
                <w:b/>
                <w:bCs/>
                <w:color w:val="000000"/>
              </w:rPr>
              <w:t>4,520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4,750</w:t>
            </w:r>
          </w:p>
        </w:tc>
      </w:tr>
      <w:tr w:rsidR="00457E47" w:rsidRPr="00457E47" w:rsidTr="00FE1DC9">
        <w:trPr>
          <w:gridAfter w:val="1"/>
          <w:wAfter w:w="2637" w:type="dxa"/>
          <w:trHeight w:val="99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1 08 04000 01 0000 110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000000"/>
              </w:rPr>
            </w:pPr>
            <w:r w:rsidRPr="00457E47">
              <w:rPr>
                <w:b/>
                <w:bCs/>
                <w:color w:val="000000"/>
              </w:rPr>
              <w:t>4,520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4,750</w:t>
            </w:r>
          </w:p>
        </w:tc>
      </w:tr>
      <w:tr w:rsidR="00457E47" w:rsidRPr="00457E47" w:rsidTr="00FE1DC9">
        <w:trPr>
          <w:gridAfter w:val="1"/>
          <w:wAfter w:w="2637" w:type="dxa"/>
          <w:trHeight w:val="222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990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1 08 04020 01 0000 110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4,520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4,750</w:t>
            </w:r>
          </w:p>
        </w:tc>
      </w:tr>
      <w:tr w:rsidR="00457E47" w:rsidRPr="00457E47" w:rsidTr="00FE1DC9">
        <w:trPr>
          <w:gridAfter w:val="1"/>
          <w:wAfter w:w="2637" w:type="dxa"/>
          <w:trHeight w:val="157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1 11 00000 00 0000 000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000000"/>
              </w:rPr>
            </w:pPr>
            <w:r w:rsidRPr="00457E47">
              <w:rPr>
                <w:b/>
                <w:bCs/>
                <w:color w:val="000000"/>
              </w:rPr>
              <w:t>292,920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307,540</w:t>
            </w:r>
          </w:p>
        </w:tc>
      </w:tr>
      <w:tr w:rsidR="00457E47" w:rsidRPr="00457E47" w:rsidTr="00FE1DC9">
        <w:trPr>
          <w:gridAfter w:val="1"/>
          <w:wAfter w:w="2637" w:type="dxa"/>
          <w:trHeight w:val="231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1 11 05000 00 0000 120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292,320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306,940</w:t>
            </w:r>
          </w:p>
        </w:tc>
      </w:tr>
      <w:tr w:rsidR="00457E47" w:rsidRPr="00457E47" w:rsidTr="00FE1DC9">
        <w:trPr>
          <w:gridAfter w:val="1"/>
          <w:wAfter w:w="2637" w:type="dxa"/>
          <w:trHeight w:val="165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lastRenderedPageBreak/>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1 11 05030 00 0000 120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292,320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306,940</w:t>
            </w:r>
          </w:p>
        </w:tc>
      </w:tr>
      <w:tr w:rsidR="00457E47" w:rsidRPr="00457E47" w:rsidTr="00FE1DC9">
        <w:trPr>
          <w:gridAfter w:val="1"/>
          <w:wAfter w:w="2637" w:type="dxa"/>
          <w:trHeight w:val="208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990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1 11 05035 10 0000 120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292,320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306,940</w:t>
            </w:r>
          </w:p>
        </w:tc>
      </w:tr>
      <w:tr w:rsidR="00457E47" w:rsidRPr="00457E47" w:rsidTr="00FE1DC9">
        <w:trPr>
          <w:gridAfter w:val="1"/>
          <w:wAfter w:w="2637" w:type="dxa"/>
          <w:trHeight w:val="195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1 11 09000 00 0000 120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0,600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0,600</w:t>
            </w:r>
          </w:p>
        </w:tc>
      </w:tr>
      <w:tr w:rsidR="00457E47" w:rsidRPr="00457E47" w:rsidTr="00FE1DC9">
        <w:trPr>
          <w:gridAfter w:val="1"/>
          <w:wAfter w:w="2637" w:type="dxa"/>
          <w:trHeight w:val="174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1 11 09040 00 0000 120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0,600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0,600</w:t>
            </w:r>
          </w:p>
        </w:tc>
      </w:tr>
      <w:tr w:rsidR="00457E47" w:rsidRPr="00457E47" w:rsidTr="00FE1DC9">
        <w:trPr>
          <w:gridAfter w:val="1"/>
          <w:wAfter w:w="2637" w:type="dxa"/>
          <w:trHeight w:val="172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990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1 11 09045 10 0000 120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0,600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0,600</w:t>
            </w:r>
          </w:p>
        </w:tc>
      </w:tr>
      <w:tr w:rsidR="00457E47" w:rsidRPr="00457E47" w:rsidTr="00FE1DC9">
        <w:trPr>
          <w:gridAfter w:val="1"/>
          <w:wAfter w:w="2637" w:type="dxa"/>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1 13 00000 00 0000 000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66,470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69,520</w:t>
            </w:r>
          </w:p>
        </w:tc>
      </w:tr>
      <w:tr w:rsidR="00457E47" w:rsidRPr="00457E47" w:rsidTr="00FE1DC9">
        <w:trPr>
          <w:gridAfter w:val="1"/>
          <w:wAfter w:w="2637" w:type="dxa"/>
          <w:trHeight w:val="40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1 13 01000 00 0000 130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 xml:space="preserve">Доходы от оказания платных услуг (работ) </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66,470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69,520</w:t>
            </w:r>
          </w:p>
        </w:tc>
      </w:tr>
      <w:tr w:rsidR="00457E47" w:rsidRPr="00457E47" w:rsidTr="00FE1DC9">
        <w:trPr>
          <w:gridAfter w:val="1"/>
          <w:wAfter w:w="2637" w:type="dxa"/>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000</w:t>
            </w:r>
          </w:p>
        </w:tc>
        <w:tc>
          <w:tcPr>
            <w:tcW w:w="1635" w:type="dxa"/>
            <w:tcBorders>
              <w:top w:val="nil"/>
              <w:left w:val="nil"/>
              <w:bottom w:val="nil"/>
              <w:right w:val="nil"/>
            </w:tcBorders>
            <w:shd w:val="clear" w:color="auto" w:fill="auto"/>
            <w:noWrap/>
            <w:vAlign w:val="bottom"/>
            <w:hideMark/>
          </w:tcPr>
          <w:p w:rsidR="00457E47" w:rsidRPr="00457E47" w:rsidRDefault="00457E47" w:rsidP="00457E47">
            <w:r w:rsidRPr="00457E47">
              <w:t>1 13 01990 00 0000 130</w:t>
            </w:r>
          </w:p>
        </w:tc>
        <w:tc>
          <w:tcPr>
            <w:tcW w:w="5182" w:type="dxa"/>
            <w:tcBorders>
              <w:top w:val="nil"/>
              <w:left w:val="single" w:sz="4" w:space="0" w:color="auto"/>
              <w:bottom w:val="single" w:sz="4" w:space="0" w:color="auto"/>
              <w:right w:val="single" w:sz="4" w:space="0" w:color="auto"/>
            </w:tcBorders>
            <w:shd w:val="clear" w:color="auto" w:fill="auto"/>
            <w:hideMark/>
          </w:tcPr>
          <w:p w:rsidR="00457E47" w:rsidRPr="00457E47" w:rsidRDefault="00457E47" w:rsidP="00457E47">
            <w:r w:rsidRPr="00457E47">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66,470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69,520</w:t>
            </w:r>
          </w:p>
        </w:tc>
      </w:tr>
      <w:tr w:rsidR="00457E47" w:rsidRPr="00457E47" w:rsidTr="00FE1DC9">
        <w:trPr>
          <w:gridAfter w:val="1"/>
          <w:wAfter w:w="2637" w:type="dxa"/>
          <w:trHeight w:val="67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990</w:t>
            </w:r>
          </w:p>
        </w:tc>
        <w:tc>
          <w:tcPr>
            <w:tcW w:w="1635" w:type="dxa"/>
            <w:tcBorders>
              <w:top w:val="single" w:sz="4" w:space="0" w:color="auto"/>
              <w:left w:val="nil"/>
              <w:bottom w:val="single" w:sz="4" w:space="0" w:color="auto"/>
              <w:right w:val="single" w:sz="4" w:space="0" w:color="auto"/>
            </w:tcBorders>
            <w:shd w:val="clear" w:color="auto" w:fill="auto"/>
            <w:hideMark/>
          </w:tcPr>
          <w:p w:rsidR="00457E47" w:rsidRPr="00457E47" w:rsidRDefault="00457E47" w:rsidP="00457E47">
            <w:r w:rsidRPr="00457E47">
              <w:t>1 13 01995 10 0000 130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Прочие доходы от оказания платных услуг (работ)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66,470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69,520</w:t>
            </w:r>
          </w:p>
        </w:tc>
      </w:tr>
      <w:tr w:rsidR="00457E47" w:rsidRPr="00457E47" w:rsidTr="00FE1DC9">
        <w:trPr>
          <w:gridAfter w:val="1"/>
          <w:wAfter w:w="2637" w:type="dxa"/>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457E47" w:rsidRPr="00457E47" w:rsidRDefault="00457E47" w:rsidP="00457E47">
            <w:pPr>
              <w:jc w:val="right"/>
              <w:rPr>
                <w:i/>
                <w:iCs/>
              </w:rPr>
            </w:pPr>
            <w:r w:rsidRPr="00457E47">
              <w:rPr>
                <w:i/>
                <w:iCs/>
              </w:rPr>
              <w:t>000</w:t>
            </w:r>
          </w:p>
        </w:tc>
        <w:tc>
          <w:tcPr>
            <w:tcW w:w="1635" w:type="dxa"/>
            <w:tcBorders>
              <w:top w:val="nil"/>
              <w:left w:val="nil"/>
              <w:bottom w:val="single" w:sz="4" w:space="0" w:color="auto"/>
              <w:right w:val="single" w:sz="4" w:space="0" w:color="auto"/>
            </w:tcBorders>
            <w:shd w:val="clear" w:color="000000" w:fill="FFFF00"/>
            <w:hideMark/>
          </w:tcPr>
          <w:p w:rsidR="00457E47" w:rsidRPr="00457E47" w:rsidRDefault="00457E47" w:rsidP="00457E47">
            <w:pPr>
              <w:rPr>
                <w:b/>
                <w:bCs/>
                <w:i/>
                <w:iCs/>
                <w:color w:val="000000"/>
              </w:rPr>
            </w:pPr>
            <w:r w:rsidRPr="00457E47">
              <w:rPr>
                <w:b/>
                <w:bCs/>
                <w:i/>
                <w:iCs/>
                <w:color w:val="000000"/>
              </w:rPr>
              <w:t>2 00 00000 00 0000 000</w:t>
            </w:r>
          </w:p>
        </w:tc>
        <w:tc>
          <w:tcPr>
            <w:tcW w:w="5182" w:type="dxa"/>
            <w:tcBorders>
              <w:top w:val="nil"/>
              <w:left w:val="nil"/>
              <w:bottom w:val="single" w:sz="4" w:space="0" w:color="auto"/>
              <w:right w:val="single" w:sz="4" w:space="0" w:color="auto"/>
            </w:tcBorders>
            <w:shd w:val="clear" w:color="000000" w:fill="FFFF00"/>
            <w:hideMark/>
          </w:tcPr>
          <w:p w:rsidR="00457E47" w:rsidRPr="00457E47" w:rsidRDefault="00457E47" w:rsidP="00457E47">
            <w:pPr>
              <w:rPr>
                <w:b/>
                <w:bCs/>
                <w:i/>
                <w:iCs/>
                <w:color w:val="000000"/>
              </w:rPr>
            </w:pPr>
            <w:r w:rsidRPr="00457E47">
              <w:rPr>
                <w:b/>
                <w:bCs/>
                <w:i/>
                <w:iCs/>
                <w:color w:val="000000"/>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10608,941</w:t>
            </w:r>
          </w:p>
        </w:tc>
        <w:tc>
          <w:tcPr>
            <w:tcW w:w="1559" w:type="dxa"/>
            <w:tcBorders>
              <w:top w:val="nil"/>
              <w:left w:val="nil"/>
              <w:bottom w:val="single" w:sz="4" w:space="0" w:color="auto"/>
              <w:right w:val="single" w:sz="4" w:space="0" w:color="auto"/>
            </w:tcBorders>
            <w:shd w:val="clear" w:color="000000" w:fill="FFFF00"/>
            <w:hideMark/>
          </w:tcPr>
          <w:p w:rsidR="00457E47" w:rsidRPr="00457E47" w:rsidRDefault="00457E47" w:rsidP="00457E47">
            <w:pPr>
              <w:jc w:val="center"/>
              <w:rPr>
                <w:b/>
                <w:bCs/>
                <w:i/>
                <w:iCs/>
                <w:color w:val="FF0000"/>
              </w:rPr>
            </w:pPr>
            <w:r w:rsidRPr="00457E47">
              <w:rPr>
                <w:b/>
                <w:bCs/>
                <w:i/>
                <w:iCs/>
                <w:color w:val="FF0000"/>
              </w:rPr>
              <w:t>10820,541</w:t>
            </w:r>
          </w:p>
        </w:tc>
      </w:tr>
      <w:tr w:rsidR="00457E47" w:rsidRPr="00457E47" w:rsidTr="00FE1DC9">
        <w:trPr>
          <w:gridAfter w:val="1"/>
          <w:wAfter w:w="2637" w:type="dxa"/>
          <w:trHeight w:val="94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2 02 00000 00 0000 000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10608,941</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10820,541</w:t>
            </w:r>
          </w:p>
        </w:tc>
      </w:tr>
      <w:tr w:rsidR="00457E47" w:rsidRPr="00457E47" w:rsidTr="00FE1DC9">
        <w:trPr>
          <w:gridAfter w:val="1"/>
          <w:wAfter w:w="2637" w:type="dxa"/>
          <w:trHeight w:val="87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lastRenderedPageBreak/>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2 02 10000 00 0000 150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1066,700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1068,400</w:t>
            </w:r>
          </w:p>
        </w:tc>
      </w:tr>
      <w:tr w:rsidR="00457E47" w:rsidRPr="00457E47" w:rsidTr="00FE1DC9">
        <w:trPr>
          <w:gridAfter w:val="1"/>
          <w:wAfter w:w="2637" w:type="dxa"/>
          <w:trHeight w:val="81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color w:val="000000"/>
              </w:rPr>
            </w:pPr>
            <w:r w:rsidRPr="00457E47">
              <w:rPr>
                <w:color w:val="000000"/>
              </w:rPr>
              <w:t>2 02 16001 00 0000 150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color w:val="000000"/>
              </w:rPr>
            </w:pPr>
            <w:r w:rsidRPr="00457E47">
              <w:rPr>
                <w:color w:val="000000"/>
              </w:rPr>
              <w:t xml:space="preserve">Дотации на </w:t>
            </w:r>
            <w:proofErr w:type="gramStart"/>
            <w:r w:rsidRPr="00457E47">
              <w:rPr>
                <w:color w:val="000000"/>
              </w:rPr>
              <w:t>выравнивание  бюджетной</w:t>
            </w:r>
            <w:proofErr w:type="gramEnd"/>
            <w:r w:rsidRPr="00457E47">
              <w:rPr>
                <w:color w:val="000000"/>
              </w:rPr>
              <w:t xml:space="preserve"> обеспеченности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1066,700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1068,400</w:t>
            </w:r>
          </w:p>
        </w:tc>
      </w:tr>
      <w:tr w:rsidR="00457E47" w:rsidRPr="00457E47" w:rsidTr="00FE1DC9">
        <w:trPr>
          <w:gridAfter w:val="1"/>
          <w:wAfter w:w="2637" w:type="dxa"/>
          <w:trHeight w:val="67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990*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2 02 16001 10 0000 150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1066,700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1068,400</w:t>
            </w:r>
          </w:p>
        </w:tc>
      </w:tr>
      <w:tr w:rsidR="00457E47" w:rsidRPr="00457E47" w:rsidTr="00FE1DC9">
        <w:trPr>
          <w:gridAfter w:val="1"/>
          <w:wAfter w:w="2637" w:type="dxa"/>
          <w:trHeight w:val="93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color w:val="000000"/>
              </w:rPr>
            </w:pPr>
            <w:r w:rsidRPr="00457E47">
              <w:rPr>
                <w:b/>
                <w:bCs/>
                <w:color w:val="000000"/>
              </w:rPr>
              <w:t>2 02 20000 00 0000 150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000000"/>
              </w:rPr>
            </w:pPr>
            <w:r w:rsidRPr="00457E47">
              <w:rPr>
                <w:b/>
                <w:bCs/>
                <w:color w:val="000000"/>
              </w:rPr>
              <w:t>251,341</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251,341</w:t>
            </w:r>
          </w:p>
        </w:tc>
      </w:tr>
      <w:tr w:rsidR="00457E47" w:rsidRPr="00457E47" w:rsidTr="00FE1DC9">
        <w:trPr>
          <w:gridAfter w:val="1"/>
          <w:wAfter w:w="2637"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color w:val="000000"/>
              </w:rPr>
            </w:pPr>
            <w:r w:rsidRPr="00457E47">
              <w:rPr>
                <w:color w:val="000000"/>
              </w:rPr>
              <w:t>2 02 29999 00 0000 150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Прочие субсидии</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251,341</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251,341</w:t>
            </w:r>
          </w:p>
        </w:tc>
      </w:tr>
      <w:tr w:rsidR="00457E47" w:rsidRPr="00457E47" w:rsidTr="00FE1DC9">
        <w:trPr>
          <w:gridAfter w:val="1"/>
          <w:wAfter w:w="2637"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990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color w:val="000000"/>
              </w:rPr>
            </w:pPr>
            <w:r w:rsidRPr="00457E47">
              <w:rPr>
                <w:color w:val="000000"/>
              </w:rPr>
              <w:t>2 02 29999 10 0000 150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251,341</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251,341</w:t>
            </w:r>
          </w:p>
        </w:tc>
      </w:tr>
      <w:tr w:rsidR="00457E47" w:rsidRPr="00457E47" w:rsidTr="00FE1DC9">
        <w:trPr>
          <w:gridAfter w:val="1"/>
          <w:wAfter w:w="2637" w:type="dxa"/>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2 02 30000 00 0000 150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 xml:space="preserve">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rPr>
            </w:pPr>
            <w:r w:rsidRPr="00457E47">
              <w:rPr>
                <w:b/>
                <w:bCs/>
              </w:rPr>
              <w:t>122,300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color w:val="FF0000"/>
              </w:rPr>
            </w:pPr>
            <w:r w:rsidRPr="00457E47">
              <w:rPr>
                <w:b/>
                <w:bCs/>
                <w:color w:val="FF0000"/>
              </w:rPr>
              <w:t>122,300</w:t>
            </w:r>
          </w:p>
        </w:tc>
      </w:tr>
      <w:tr w:rsidR="00457E47" w:rsidRPr="00457E47" w:rsidTr="00FE1DC9">
        <w:trPr>
          <w:gridAfter w:val="1"/>
          <w:wAfter w:w="2637" w:type="dxa"/>
          <w:trHeight w:val="162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000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2 02 35118 00 0000 150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Субвенции бюджетам сельских поселений на осуществление первичного воинского учета органами местного самоуправления,</w:t>
            </w:r>
            <w:r w:rsidR="00FE1DC9">
              <w:t xml:space="preserve"> </w:t>
            </w:r>
            <w:r w:rsidRPr="00457E47">
              <w:t>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122,300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122,300</w:t>
            </w:r>
          </w:p>
        </w:tc>
      </w:tr>
      <w:tr w:rsidR="00457E47" w:rsidRPr="00457E47" w:rsidTr="00FE1DC9">
        <w:trPr>
          <w:gridAfter w:val="1"/>
          <w:wAfter w:w="2637" w:type="dxa"/>
          <w:trHeight w:val="162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990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2 02 35118 10 0000 150</w:t>
            </w:r>
          </w:p>
        </w:tc>
        <w:tc>
          <w:tcPr>
            <w:tcW w:w="5182"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Субвенции бюджетам сельских поселений на осуществление первичного воинского учета органами местного самоуправления,</w:t>
            </w:r>
            <w:r w:rsidR="00FE1DC9">
              <w:t xml:space="preserve"> </w:t>
            </w:r>
            <w:r w:rsidRPr="00457E47">
              <w:t>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pPr>
            <w:r w:rsidRPr="00457E47">
              <w:t>122,300</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000000"/>
              </w:rPr>
            </w:pPr>
            <w:r w:rsidRPr="00457E47">
              <w:rPr>
                <w:color w:val="000000"/>
              </w:rPr>
              <w:t>122,300</w:t>
            </w:r>
          </w:p>
        </w:tc>
      </w:tr>
      <w:tr w:rsidR="00457E47" w:rsidRPr="00457E47" w:rsidTr="00FE1DC9">
        <w:trPr>
          <w:gridAfter w:val="1"/>
          <w:wAfter w:w="2637" w:type="dxa"/>
          <w:trHeight w:val="510"/>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457E47" w:rsidRPr="00457E47" w:rsidRDefault="00457E47" w:rsidP="00457E47">
            <w:pPr>
              <w:jc w:val="right"/>
              <w:rPr>
                <w:b/>
                <w:bCs/>
              </w:rPr>
            </w:pPr>
            <w:r w:rsidRPr="00457E47">
              <w:rPr>
                <w:b/>
                <w:bCs/>
              </w:rPr>
              <w:t>000</w:t>
            </w:r>
          </w:p>
        </w:tc>
        <w:tc>
          <w:tcPr>
            <w:tcW w:w="1635"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rPr>
                <w:b/>
                <w:bCs/>
              </w:rPr>
            </w:pPr>
            <w:r w:rsidRPr="00457E47">
              <w:rPr>
                <w:b/>
                <w:bCs/>
              </w:rPr>
              <w:t>2 02 40000 00 0000 150</w:t>
            </w:r>
          </w:p>
        </w:tc>
        <w:tc>
          <w:tcPr>
            <w:tcW w:w="5182"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rPr>
                <w:b/>
                <w:bCs/>
              </w:rPr>
            </w:pPr>
            <w:r w:rsidRPr="00457E47">
              <w:rPr>
                <w:b/>
                <w:bCs/>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jc w:val="center"/>
              <w:rPr>
                <w:b/>
                <w:bCs/>
              </w:rPr>
            </w:pPr>
            <w:r w:rsidRPr="00457E47">
              <w:rPr>
                <w:b/>
                <w:bCs/>
              </w:rPr>
              <w:t>9168,600</w:t>
            </w:r>
          </w:p>
        </w:tc>
        <w:tc>
          <w:tcPr>
            <w:tcW w:w="1559"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jc w:val="center"/>
              <w:rPr>
                <w:b/>
                <w:bCs/>
              </w:rPr>
            </w:pPr>
            <w:r w:rsidRPr="00457E47">
              <w:rPr>
                <w:b/>
                <w:bCs/>
              </w:rPr>
              <w:t>9378,500</w:t>
            </w:r>
          </w:p>
        </w:tc>
      </w:tr>
      <w:tr w:rsidR="00457E47" w:rsidRPr="00457E47" w:rsidTr="00FE1DC9">
        <w:trPr>
          <w:gridAfter w:val="1"/>
          <w:wAfter w:w="2637" w:type="dxa"/>
          <w:trHeight w:val="705"/>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457E47" w:rsidRPr="00457E47" w:rsidRDefault="00457E47" w:rsidP="00457E47">
            <w:pPr>
              <w:jc w:val="right"/>
            </w:pPr>
            <w:r w:rsidRPr="00457E47">
              <w:t>000</w:t>
            </w:r>
          </w:p>
        </w:tc>
        <w:tc>
          <w:tcPr>
            <w:tcW w:w="1635"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r w:rsidRPr="00457E47">
              <w:t>2 02 49999 00 0000 150</w:t>
            </w:r>
          </w:p>
        </w:tc>
        <w:tc>
          <w:tcPr>
            <w:tcW w:w="5182"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r w:rsidRPr="00457E47">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jc w:val="center"/>
            </w:pPr>
            <w:r w:rsidRPr="00457E47">
              <w:t>9168,600</w:t>
            </w:r>
          </w:p>
        </w:tc>
        <w:tc>
          <w:tcPr>
            <w:tcW w:w="1559"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jc w:val="center"/>
            </w:pPr>
            <w:r w:rsidRPr="00457E47">
              <w:t>9378,500</w:t>
            </w:r>
          </w:p>
        </w:tc>
      </w:tr>
      <w:tr w:rsidR="00457E47" w:rsidRPr="00457E47" w:rsidTr="00FE1DC9">
        <w:trPr>
          <w:gridAfter w:val="1"/>
          <w:wAfter w:w="2637" w:type="dxa"/>
          <w:trHeight w:val="960"/>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pPr>
            <w:r w:rsidRPr="00457E47">
              <w:t>990*</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r w:rsidRPr="00457E47">
              <w:t>2 02 49999 10 0000 150</w:t>
            </w:r>
          </w:p>
        </w:tc>
        <w:tc>
          <w:tcPr>
            <w:tcW w:w="5182"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r w:rsidRPr="00457E47">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jc w:val="center"/>
            </w:pPr>
            <w:r w:rsidRPr="00457E47">
              <w:t>9168,600</w:t>
            </w:r>
          </w:p>
        </w:tc>
        <w:tc>
          <w:tcPr>
            <w:tcW w:w="1559"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jc w:val="center"/>
            </w:pPr>
            <w:r w:rsidRPr="00457E47">
              <w:t>9378,500</w:t>
            </w:r>
          </w:p>
        </w:tc>
      </w:tr>
      <w:tr w:rsidR="00457E47" w:rsidRPr="00457E47" w:rsidTr="00FE1DC9">
        <w:trPr>
          <w:gridAfter w:val="1"/>
          <w:wAfter w:w="2637" w:type="dxa"/>
          <w:trHeight w:val="15"/>
        </w:trPr>
        <w:tc>
          <w:tcPr>
            <w:tcW w:w="696" w:type="dxa"/>
            <w:tcBorders>
              <w:top w:val="nil"/>
              <w:left w:val="single" w:sz="4" w:space="0" w:color="auto"/>
              <w:bottom w:val="single" w:sz="4" w:space="0" w:color="auto"/>
              <w:right w:val="single" w:sz="4" w:space="0" w:color="auto"/>
            </w:tcBorders>
            <w:shd w:val="clear" w:color="000000" w:fill="FFFFFF"/>
            <w:hideMark/>
          </w:tcPr>
          <w:p w:rsidR="00457E47" w:rsidRPr="00457E47" w:rsidRDefault="00457E47" w:rsidP="00457E47">
            <w:pPr>
              <w:jc w:val="right"/>
              <w:rPr>
                <w:b/>
                <w:bCs/>
              </w:rPr>
            </w:pPr>
            <w:r w:rsidRPr="00457E47">
              <w:rPr>
                <w:b/>
                <w:bCs/>
              </w:rPr>
              <w:t xml:space="preserve"> 000 </w:t>
            </w:r>
          </w:p>
        </w:tc>
        <w:tc>
          <w:tcPr>
            <w:tcW w:w="1635"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rPr>
            </w:pPr>
            <w:r w:rsidRPr="00457E47">
              <w:rPr>
                <w:b/>
                <w:bCs/>
              </w:rPr>
              <w:t>2 04 00000 00 0000 000</w:t>
            </w:r>
          </w:p>
        </w:tc>
        <w:tc>
          <w:tcPr>
            <w:tcW w:w="5182"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rPr>
                <w:b/>
                <w:bCs/>
              </w:rPr>
            </w:pPr>
            <w:r w:rsidRPr="00457E47">
              <w:rPr>
                <w:b/>
                <w:bCs/>
              </w:rPr>
              <w:t>БЕЗВОЗМЕЗДНЫЕ ПОСТУПЛЕНИЯ ОТ НЕГОСУДАРСТВЕННЫХ ОРГАНИЗАЦИЙ</w:t>
            </w:r>
          </w:p>
        </w:tc>
        <w:tc>
          <w:tcPr>
            <w:tcW w:w="1418" w:type="dxa"/>
            <w:tcBorders>
              <w:top w:val="nil"/>
              <w:left w:val="nil"/>
              <w:bottom w:val="single" w:sz="4" w:space="0" w:color="auto"/>
              <w:right w:val="single" w:sz="4" w:space="0" w:color="auto"/>
            </w:tcBorders>
            <w:shd w:val="clear" w:color="auto" w:fill="auto"/>
            <w:vAlign w:val="bottom"/>
            <w:hideMark/>
          </w:tcPr>
          <w:p w:rsidR="00457E47" w:rsidRPr="00457E47" w:rsidRDefault="00457E47" w:rsidP="00457E47">
            <w:pPr>
              <w:rPr>
                <w:b/>
                <w:bCs/>
              </w:rPr>
            </w:pPr>
            <w:r w:rsidRPr="00457E47">
              <w:rPr>
                <w:b/>
                <w:bCs/>
              </w:rPr>
              <w:t> </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color w:val="FF0000"/>
              </w:rPr>
            </w:pPr>
            <w:r w:rsidRPr="00457E47">
              <w:rPr>
                <w:color w:val="FF0000"/>
              </w:rPr>
              <w:t>0,0</w:t>
            </w:r>
          </w:p>
        </w:tc>
      </w:tr>
      <w:tr w:rsidR="00457E47" w:rsidRPr="00457E47" w:rsidTr="00FE1DC9">
        <w:trPr>
          <w:gridAfter w:val="1"/>
          <w:wAfter w:w="2637" w:type="dxa"/>
          <w:trHeight w:val="360"/>
        </w:trPr>
        <w:tc>
          <w:tcPr>
            <w:tcW w:w="75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57E47" w:rsidRPr="00457E47" w:rsidRDefault="00457E47" w:rsidP="00457E47">
            <w:pPr>
              <w:rPr>
                <w:b/>
                <w:bCs/>
                <w:i/>
                <w:iCs/>
                <w:color w:val="000000"/>
                <w:sz w:val="28"/>
                <w:szCs w:val="28"/>
              </w:rPr>
            </w:pPr>
            <w:r w:rsidRPr="00457E47">
              <w:rPr>
                <w:b/>
                <w:bCs/>
                <w:i/>
                <w:iCs/>
                <w:color w:val="000000"/>
                <w:sz w:val="28"/>
                <w:szCs w:val="28"/>
              </w:rPr>
              <w:t>ВСЕГО ДОХОДОВ:</w:t>
            </w:r>
          </w:p>
        </w:tc>
        <w:tc>
          <w:tcPr>
            <w:tcW w:w="1418" w:type="dxa"/>
            <w:tcBorders>
              <w:top w:val="nil"/>
              <w:left w:val="nil"/>
              <w:bottom w:val="single" w:sz="4" w:space="0" w:color="auto"/>
              <w:right w:val="single" w:sz="4" w:space="0" w:color="auto"/>
            </w:tcBorders>
            <w:shd w:val="clear" w:color="auto" w:fill="auto"/>
            <w:hideMark/>
          </w:tcPr>
          <w:p w:rsidR="00457E47" w:rsidRPr="00457E47" w:rsidRDefault="00457E47" w:rsidP="00457E47">
            <w:pPr>
              <w:rPr>
                <w:b/>
                <w:bCs/>
                <w:i/>
                <w:iCs/>
                <w:color w:val="000000"/>
                <w:sz w:val="28"/>
                <w:szCs w:val="28"/>
              </w:rPr>
            </w:pPr>
            <w:r w:rsidRPr="00457E47">
              <w:rPr>
                <w:b/>
                <w:bCs/>
                <w:i/>
                <w:iCs/>
                <w:color w:val="000000"/>
                <w:sz w:val="28"/>
                <w:szCs w:val="28"/>
              </w:rPr>
              <w:t>13257,971</w:t>
            </w:r>
          </w:p>
        </w:tc>
        <w:tc>
          <w:tcPr>
            <w:tcW w:w="1559" w:type="dxa"/>
            <w:tcBorders>
              <w:top w:val="nil"/>
              <w:left w:val="nil"/>
              <w:bottom w:val="single" w:sz="4" w:space="0" w:color="auto"/>
              <w:right w:val="single" w:sz="4" w:space="0" w:color="auto"/>
            </w:tcBorders>
            <w:shd w:val="clear" w:color="auto" w:fill="auto"/>
            <w:hideMark/>
          </w:tcPr>
          <w:p w:rsidR="00457E47" w:rsidRPr="00457E47" w:rsidRDefault="00457E47" w:rsidP="00457E47">
            <w:pPr>
              <w:jc w:val="center"/>
              <w:rPr>
                <w:b/>
                <w:bCs/>
                <w:i/>
                <w:iCs/>
                <w:color w:val="FF0000"/>
                <w:sz w:val="28"/>
                <w:szCs w:val="28"/>
              </w:rPr>
            </w:pPr>
            <w:r w:rsidRPr="00457E47">
              <w:rPr>
                <w:b/>
                <w:bCs/>
                <w:i/>
                <w:iCs/>
                <w:color w:val="FF0000"/>
                <w:sz w:val="28"/>
                <w:szCs w:val="28"/>
              </w:rPr>
              <w:t>13577,401</w:t>
            </w:r>
          </w:p>
        </w:tc>
      </w:tr>
      <w:tr w:rsidR="00457E47" w:rsidRPr="00457E47" w:rsidTr="00FE1DC9">
        <w:trPr>
          <w:gridAfter w:val="1"/>
          <w:wAfter w:w="2637" w:type="dxa"/>
          <w:trHeight w:val="255"/>
        </w:trPr>
        <w:tc>
          <w:tcPr>
            <w:tcW w:w="696" w:type="dxa"/>
            <w:tcBorders>
              <w:top w:val="nil"/>
              <w:left w:val="nil"/>
              <w:bottom w:val="nil"/>
              <w:right w:val="nil"/>
            </w:tcBorders>
            <w:shd w:val="clear" w:color="auto" w:fill="auto"/>
            <w:noWrap/>
            <w:vAlign w:val="bottom"/>
            <w:hideMark/>
          </w:tcPr>
          <w:p w:rsidR="00457E47" w:rsidRPr="00457E47" w:rsidRDefault="00457E47" w:rsidP="00457E47">
            <w:pPr>
              <w:rPr>
                <w:sz w:val="20"/>
                <w:szCs w:val="20"/>
              </w:rPr>
            </w:pPr>
            <w:r w:rsidRPr="00457E47">
              <w:rPr>
                <w:sz w:val="20"/>
                <w:szCs w:val="20"/>
              </w:rPr>
              <w:t xml:space="preserve">   </w:t>
            </w:r>
          </w:p>
        </w:tc>
        <w:tc>
          <w:tcPr>
            <w:tcW w:w="1635" w:type="dxa"/>
            <w:tcBorders>
              <w:top w:val="nil"/>
              <w:left w:val="nil"/>
              <w:bottom w:val="nil"/>
              <w:right w:val="nil"/>
            </w:tcBorders>
            <w:shd w:val="clear" w:color="auto" w:fill="auto"/>
            <w:noWrap/>
            <w:vAlign w:val="bottom"/>
            <w:hideMark/>
          </w:tcPr>
          <w:p w:rsidR="00457E47" w:rsidRPr="00457E47" w:rsidRDefault="00457E47" w:rsidP="00457E47">
            <w:pPr>
              <w:rPr>
                <w:sz w:val="20"/>
                <w:szCs w:val="20"/>
              </w:rPr>
            </w:pPr>
          </w:p>
        </w:tc>
        <w:tc>
          <w:tcPr>
            <w:tcW w:w="5182" w:type="dxa"/>
            <w:tcBorders>
              <w:top w:val="nil"/>
              <w:left w:val="nil"/>
              <w:bottom w:val="nil"/>
              <w:right w:val="nil"/>
            </w:tcBorders>
            <w:shd w:val="clear" w:color="auto" w:fill="auto"/>
            <w:noWrap/>
            <w:vAlign w:val="bottom"/>
            <w:hideMark/>
          </w:tcPr>
          <w:p w:rsidR="00457E47" w:rsidRPr="00457E47" w:rsidRDefault="00457E47" w:rsidP="00457E47">
            <w:pPr>
              <w:rPr>
                <w:sz w:val="20"/>
                <w:szCs w:val="20"/>
              </w:rPr>
            </w:pPr>
          </w:p>
        </w:tc>
        <w:tc>
          <w:tcPr>
            <w:tcW w:w="1418" w:type="dxa"/>
            <w:tcBorders>
              <w:top w:val="nil"/>
              <w:left w:val="nil"/>
              <w:bottom w:val="nil"/>
              <w:right w:val="nil"/>
            </w:tcBorders>
            <w:shd w:val="clear" w:color="auto" w:fill="auto"/>
            <w:noWrap/>
            <w:vAlign w:val="bottom"/>
            <w:hideMark/>
          </w:tcPr>
          <w:p w:rsidR="00457E47" w:rsidRPr="00457E47" w:rsidRDefault="00457E47" w:rsidP="00457E47">
            <w:pPr>
              <w:rPr>
                <w:sz w:val="20"/>
                <w:szCs w:val="20"/>
              </w:rPr>
            </w:pPr>
          </w:p>
        </w:tc>
        <w:tc>
          <w:tcPr>
            <w:tcW w:w="1559" w:type="dxa"/>
            <w:tcBorders>
              <w:top w:val="nil"/>
              <w:left w:val="nil"/>
              <w:bottom w:val="nil"/>
              <w:right w:val="nil"/>
            </w:tcBorders>
            <w:shd w:val="clear" w:color="auto" w:fill="auto"/>
            <w:noWrap/>
            <w:vAlign w:val="bottom"/>
            <w:hideMark/>
          </w:tcPr>
          <w:p w:rsidR="00457E47" w:rsidRPr="00457E47" w:rsidRDefault="00457E47" w:rsidP="00457E47">
            <w:pPr>
              <w:rPr>
                <w:sz w:val="20"/>
                <w:szCs w:val="20"/>
              </w:rPr>
            </w:pPr>
          </w:p>
        </w:tc>
      </w:tr>
      <w:tr w:rsidR="00457E47" w:rsidRPr="00457E47" w:rsidTr="00FE1DC9">
        <w:trPr>
          <w:gridAfter w:val="1"/>
          <w:wAfter w:w="2637" w:type="dxa"/>
          <w:trHeight w:val="390"/>
        </w:trPr>
        <w:tc>
          <w:tcPr>
            <w:tcW w:w="696" w:type="dxa"/>
            <w:tcBorders>
              <w:top w:val="single" w:sz="4" w:space="0" w:color="auto"/>
              <w:left w:val="single" w:sz="4" w:space="0" w:color="auto"/>
              <w:bottom w:val="single" w:sz="4" w:space="0" w:color="auto"/>
              <w:right w:val="single" w:sz="4" w:space="0" w:color="auto"/>
            </w:tcBorders>
            <w:shd w:val="clear" w:color="000000" w:fill="FFFF00"/>
            <w:hideMark/>
          </w:tcPr>
          <w:p w:rsidR="00457E47" w:rsidRPr="00457E47" w:rsidRDefault="00457E47" w:rsidP="00457E47">
            <w:pPr>
              <w:jc w:val="right"/>
              <w:rPr>
                <w:i/>
                <w:iCs/>
              </w:rPr>
            </w:pPr>
            <w:r w:rsidRPr="00457E47">
              <w:rPr>
                <w:i/>
                <w:iCs/>
              </w:rPr>
              <w:t> </w:t>
            </w:r>
          </w:p>
        </w:tc>
        <w:tc>
          <w:tcPr>
            <w:tcW w:w="1635" w:type="dxa"/>
            <w:tcBorders>
              <w:top w:val="nil"/>
              <w:left w:val="nil"/>
              <w:bottom w:val="nil"/>
              <w:right w:val="nil"/>
            </w:tcBorders>
            <w:shd w:val="clear" w:color="000000" w:fill="FFFF00"/>
            <w:noWrap/>
            <w:vAlign w:val="bottom"/>
            <w:hideMark/>
          </w:tcPr>
          <w:p w:rsidR="00457E47" w:rsidRPr="00457E47" w:rsidRDefault="00457E47" w:rsidP="00457E47">
            <w:pPr>
              <w:rPr>
                <w:i/>
                <w:iCs/>
              </w:rPr>
            </w:pPr>
            <w:r w:rsidRPr="00457E47">
              <w:rPr>
                <w:i/>
                <w:iCs/>
              </w:rPr>
              <w:t> </w:t>
            </w:r>
          </w:p>
        </w:tc>
        <w:tc>
          <w:tcPr>
            <w:tcW w:w="5182" w:type="dxa"/>
            <w:tcBorders>
              <w:top w:val="nil"/>
              <w:left w:val="nil"/>
              <w:bottom w:val="nil"/>
              <w:right w:val="nil"/>
            </w:tcBorders>
            <w:shd w:val="clear" w:color="000000" w:fill="FFFF00"/>
            <w:noWrap/>
            <w:vAlign w:val="bottom"/>
            <w:hideMark/>
          </w:tcPr>
          <w:p w:rsidR="00457E47" w:rsidRPr="00457E47" w:rsidRDefault="00457E47" w:rsidP="00457E47">
            <w:pPr>
              <w:rPr>
                <w:i/>
                <w:iCs/>
              </w:rPr>
            </w:pPr>
            <w:r w:rsidRPr="00457E47">
              <w:rPr>
                <w:i/>
                <w:iCs/>
              </w:rPr>
              <w:t> </w:t>
            </w:r>
          </w:p>
        </w:tc>
        <w:tc>
          <w:tcPr>
            <w:tcW w:w="1418" w:type="dxa"/>
            <w:tcBorders>
              <w:top w:val="nil"/>
              <w:left w:val="nil"/>
              <w:bottom w:val="nil"/>
              <w:right w:val="nil"/>
            </w:tcBorders>
            <w:shd w:val="clear" w:color="000000" w:fill="FFFF00"/>
            <w:noWrap/>
            <w:vAlign w:val="bottom"/>
            <w:hideMark/>
          </w:tcPr>
          <w:p w:rsidR="00457E47" w:rsidRPr="00457E47" w:rsidRDefault="00457E47" w:rsidP="00457E47">
            <w:pPr>
              <w:rPr>
                <w:i/>
                <w:iCs/>
              </w:rPr>
            </w:pPr>
            <w:r w:rsidRPr="00457E47">
              <w:rPr>
                <w:i/>
                <w:iCs/>
              </w:rPr>
              <w:t> </w:t>
            </w:r>
          </w:p>
        </w:tc>
        <w:tc>
          <w:tcPr>
            <w:tcW w:w="1559" w:type="dxa"/>
            <w:tcBorders>
              <w:top w:val="nil"/>
              <w:left w:val="nil"/>
              <w:bottom w:val="nil"/>
              <w:right w:val="nil"/>
            </w:tcBorders>
            <w:shd w:val="clear" w:color="auto" w:fill="auto"/>
            <w:noWrap/>
            <w:vAlign w:val="bottom"/>
            <w:hideMark/>
          </w:tcPr>
          <w:p w:rsidR="00457E47" w:rsidRPr="00457E47" w:rsidRDefault="00457E47" w:rsidP="00457E47">
            <w:pPr>
              <w:rPr>
                <w:i/>
                <w:iCs/>
              </w:rPr>
            </w:pPr>
          </w:p>
        </w:tc>
      </w:tr>
      <w:tr w:rsidR="00457E47" w:rsidRPr="00457E47" w:rsidTr="00FE1DC9">
        <w:trPr>
          <w:gridAfter w:val="1"/>
          <w:wAfter w:w="2637" w:type="dxa"/>
          <w:trHeight w:val="315"/>
        </w:trPr>
        <w:tc>
          <w:tcPr>
            <w:tcW w:w="10490" w:type="dxa"/>
            <w:gridSpan w:val="5"/>
            <w:tcBorders>
              <w:top w:val="nil"/>
              <w:left w:val="nil"/>
              <w:bottom w:val="nil"/>
              <w:right w:val="nil"/>
            </w:tcBorders>
            <w:shd w:val="clear" w:color="000000" w:fill="FDE9D9"/>
            <w:noWrap/>
            <w:vAlign w:val="bottom"/>
            <w:hideMark/>
          </w:tcPr>
          <w:p w:rsidR="00457E47" w:rsidRPr="00457E47" w:rsidRDefault="00457E47" w:rsidP="00457E47">
            <w:pPr>
              <w:rPr>
                <w:i/>
                <w:iCs/>
              </w:rPr>
            </w:pPr>
            <w:r w:rsidRPr="00457E47">
              <w:rPr>
                <w:i/>
                <w:iCs/>
              </w:rPr>
              <w:t> </w:t>
            </w:r>
          </w:p>
        </w:tc>
      </w:tr>
    </w:tbl>
    <w:p w:rsidR="00457E47" w:rsidRDefault="00457E47"/>
    <w:p w:rsidR="00FE1DC9" w:rsidRDefault="00FE1DC9"/>
    <w:p w:rsidR="00FE1DC9" w:rsidRDefault="00FE1DC9"/>
    <w:p w:rsidR="00FE1DC9" w:rsidRDefault="00FE1DC9"/>
    <w:p w:rsidR="00FE1DC9" w:rsidRDefault="00FE1DC9"/>
    <w:p w:rsidR="00FE1DC9" w:rsidRDefault="00FE1DC9"/>
    <w:p w:rsidR="00FE1DC9" w:rsidRDefault="00FE1DC9"/>
    <w:tbl>
      <w:tblPr>
        <w:tblW w:w="9156" w:type="dxa"/>
        <w:tblLook w:val="04A0" w:firstRow="1" w:lastRow="0" w:firstColumn="1" w:lastColumn="0" w:noHBand="0" w:noVBand="1"/>
      </w:tblPr>
      <w:tblGrid>
        <w:gridCol w:w="5700"/>
        <w:gridCol w:w="562"/>
        <w:gridCol w:w="629"/>
        <w:gridCol w:w="1199"/>
        <w:gridCol w:w="1210"/>
      </w:tblGrid>
      <w:tr w:rsidR="00FE1DC9" w:rsidRPr="00FE1DC9" w:rsidTr="00FE1DC9">
        <w:trPr>
          <w:trHeight w:val="375"/>
        </w:trPr>
        <w:tc>
          <w:tcPr>
            <w:tcW w:w="5700"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c>
          <w:tcPr>
            <w:tcW w:w="3456" w:type="dxa"/>
            <w:gridSpan w:val="4"/>
            <w:tcBorders>
              <w:top w:val="nil"/>
              <w:left w:val="nil"/>
              <w:bottom w:val="nil"/>
              <w:right w:val="nil"/>
            </w:tcBorders>
            <w:shd w:val="clear" w:color="auto" w:fill="auto"/>
            <w:noWrap/>
            <w:vAlign w:val="bottom"/>
            <w:hideMark/>
          </w:tcPr>
          <w:p w:rsidR="00FE1DC9" w:rsidRPr="00FE1DC9" w:rsidRDefault="00FE1DC9" w:rsidP="00FE1DC9">
            <w:pPr>
              <w:jc w:val="center"/>
            </w:pPr>
            <w:r w:rsidRPr="00FE1DC9">
              <w:t>Приложение № 11</w:t>
            </w:r>
          </w:p>
        </w:tc>
      </w:tr>
      <w:tr w:rsidR="00FE1DC9" w:rsidRPr="00FE1DC9" w:rsidTr="00FE1DC9">
        <w:trPr>
          <w:trHeight w:val="375"/>
        </w:trPr>
        <w:tc>
          <w:tcPr>
            <w:tcW w:w="5700" w:type="dxa"/>
            <w:tcBorders>
              <w:top w:val="nil"/>
              <w:left w:val="nil"/>
              <w:bottom w:val="nil"/>
              <w:right w:val="nil"/>
            </w:tcBorders>
            <w:shd w:val="clear" w:color="auto" w:fill="auto"/>
            <w:noWrap/>
            <w:vAlign w:val="bottom"/>
            <w:hideMark/>
          </w:tcPr>
          <w:p w:rsidR="00FE1DC9" w:rsidRPr="00FE1DC9" w:rsidRDefault="00FE1DC9" w:rsidP="00FE1DC9">
            <w:pPr>
              <w:jc w:val="center"/>
            </w:pPr>
          </w:p>
        </w:tc>
        <w:tc>
          <w:tcPr>
            <w:tcW w:w="510"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c>
          <w:tcPr>
            <w:tcW w:w="537" w:type="dxa"/>
            <w:tcBorders>
              <w:top w:val="nil"/>
              <w:left w:val="nil"/>
              <w:bottom w:val="nil"/>
              <w:right w:val="nil"/>
            </w:tcBorders>
            <w:shd w:val="clear" w:color="auto" w:fill="auto"/>
            <w:noWrap/>
            <w:vAlign w:val="bottom"/>
            <w:hideMark/>
          </w:tcPr>
          <w:p w:rsidR="00FE1DC9" w:rsidRPr="00FE1DC9" w:rsidRDefault="00FE1DC9" w:rsidP="00FE1DC9">
            <w:pPr>
              <w:jc w:val="center"/>
              <w:rPr>
                <w:sz w:val="20"/>
                <w:szCs w:val="20"/>
              </w:rPr>
            </w:pPr>
          </w:p>
        </w:tc>
        <w:tc>
          <w:tcPr>
            <w:tcW w:w="1199" w:type="dxa"/>
            <w:tcBorders>
              <w:top w:val="nil"/>
              <w:left w:val="nil"/>
              <w:bottom w:val="nil"/>
              <w:right w:val="nil"/>
            </w:tcBorders>
            <w:shd w:val="clear" w:color="auto" w:fill="auto"/>
            <w:noWrap/>
            <w:vAlign w:val="bottom"/>
            <w:hideMark/>
          </w:tcPr>
          <w:p w:rsidR="00FE1DC9" w:rsidRPr="00FE1DC9" w:rsidRDefault="00FE1DC9" w:rsidP="00FE1DC9">
            <w:pPr>
              <w:jc w:val="center"/>
              <w:rPr>
                <w:sz w:val="20"/>
                <w:szCs w:val="20"/>
              </w:rPr>
            </w:pPr>
          </w:p>
        </w:tc>
        <w:tc>
          <w:tcPr>
            <w:tcW w:w="1210" w:type="dxa"/>
            <w:tcBorders>
              <w:top w:val="nil"/>
              <w:left w:val="nil"/>
              <w:bottom w:val="nil"/>
              <w:right w:val="nil"/>
            </w:tcBorders>
            <w:shd w:val="clear" w:color="auto" w:fill="auto"/>
            <w:noWrap/>
            <w:vAlign w:val="bottom"/>
            <w:hideMark/>
          </w:tcPr>
          <w:p w:rsidR="00FE1DC9" w:rsidRPr="00FE1DC9" w:rsidRDefault="00FE1DC9" w:rsidP="00FE1DC9">
            <w:pPr>
              <w:jc w:val="center"/>
              <w:rPr>
                <w:sz w:val="20"/>
                <w:szCs w:val="20"/>
              </w:rPr>
            </w:pPr>
          </w:p>
        </w:tc>
      </w:tr>
      <w:tr w:rsidR="00FE1DC9" w:rsidRPr="00FE1DC9" w:rsidTr="00FE1DC9">
        <w:trPr>
          <w:trHeight w:val="663"/>
        </w:trPr>
        <w:tc>
          <w:tcPr>
            <w:tcW w:w="5700" w:type="dxa"/>
            <w:tcBorders>
              <w:top w:val="nil"/>
              <w:left w:val="nil"/>
              <w:bottom w:val="nil"/>
              <w:right w:val="nil"/>
            </w:tcBorders>
            <w:shd w:val="clear" w:color="auto" w:fill="auto"/>
            <w:noWrap/>
            <w:vAlign w:val="bottom"/>
            <w:hideMark/>
          </w:tcPr>
          <w:p w:rsidR="00FE1DC9" w:rsidRPr="00FE1DC9" w:rsidRDefault="00FE1DC9" w:rsidP="00FE1DC9">
            <w:pPr>
              <w:jc w:val="center"/>
              <w:rPr>
                <w:sz w:val="20"/>
                <w:szCs w:val="20"/>
              </w:rPr>
            </w:pPr>
          </w:p>
        </w:tc>
        <w:tc>
          <w:tcPr>
            <w:tcW w:w="3456" w:type="dxa"/>
            <w:gridSpan w:val="4"/>
            <w:tcBorders>
              <w:top w:val="nil"/>
              <w:left w:val="nil"/>
              <w:bottom w:val="nil"/>
              <w:right w:val="nil"/>
            </w:tcBorders>
            <w:shd w:val="clear" w:color="auto" w:fill="auto"/>
            <w:vAlign w:val="bottom"/>
            <w:hideMark/>
          </w:tcPr>
          <w:p w:rsidR="00FE1DC9" w:rsidRPr="00FE1DC9" w:rsidRDefault="00FE1DC9" w:rsidP="00FE1DC9">
            <w:pPr>
              <w:jc w:val="center"/>
              <w:rPr>
                <w:sz w:val="20"/>
                <w:szCs w:val="20"/>
              </w:rPr>
            </w:pPr>
            <w:r w:rsidRPr="00FE1DC9">
              <w:rPr>
                <w:sz w:val="20"/>
                <w:szCs w:val="20"/>
              </w:rPr>
              <w:t xml:space="preserve">к проекту   Решения </w:t>
            </w:r>
            <w:proofErr w:type="gramStart"/>
            <w:r w:rsidRPr="00FE1DC9">
              <w:rPr>
                <w:sz w:val="20"/>
                <w:szCs w:val="20"/>
              </w:rPr>
              <w:t>Юбилейной  сельской</w:t>
            </w:r>
            <w:proofErr w:type="gramEnd"/>
            <w:r w:rsidRPr="00FE1DC9">
              <w:rPr>
                <w:sz w:val="20"/>
                <w:szCs w:val="20"/>
              </w:rPr>
              <w:t xml:space="preserve"> Думы   "О бюджете Юбилейного сельского поселения на 2024 год и плановый период 2025 и 2026 годов"</w:t>
            </w:r>
          </w:p>
        </w:tc>
      </w:tr>
      <w:tr w:rsidR="00FE1DC9" w:rsidRPr="00FE1DC9" w:rsidTr="00FE1DC9">
        <w:trPr>
          <w:trHeight w:val="255"/>
        </w:trPr>
        <w:tc>
          <w:tcPr>
            <w:tcW w:w="5700" w:type="dxa"/>
            <w:tcBorders>
              <w:top w:val="nil"/>
              <w:left w:val="nil"/>
              <w:bottom w:val="nil"/>
              <w:right w:val="nil"/>
            </w:tcBorders>
            <w:shd w:val="clear" w:color="auto" w:fill="auto"/>
            <w:vAlign w:val="bottom"/>
            <w:hideMark/>
          </w:tcPr>
          <w:p w:rsidR="00FE1DC9" w:rsidRPr="00FE1DC9" w:rsidRDefault="00FE1DC9" w:rsidP="00FE1DC9">
            <w:pPr>
              <w:jc w:val="center"/>
              <w:rPr>
                <w:sz w:val="20"/>
                <w:szCs w:val="20"/>
              </w:rPr>
            </w:pPr>
          </w:p>
        </w:tc>
        <w:tc>
          <w:tcPr>
            <w:tcW w:w="510" w:type="dxa"/>
            <w:tcBorders>
              <w:top w:val="nil"/>
              <w:left w:val="nil"/>
              <w:bottom w:val="nil"/>
              <w:right w:val="nil"/>
            </w:tcBorders>
            <w:shd w:val="clear" w:color="auto" w:fill="auto"/>
            <w:vAlign w:val="bottom"/>
            <w:hideMark/>
          </w:tcPr>
          <w:p w:rsidR="00FE1DC9" w:rsidRPr="00FE1DC9" w:rsidRDefault="00FE1DC9" w:rsidP="00FE1DC9">
            <w:pPr>
              <w:rPr>
                <w:sz w:val="20"/>
                <w:szCs w:val="20"/>
              </w:rPr>
            </w:pPr>
          </w:p>
        </w:tc>
        <w:tc>
          <w:tcPr>
            <w:tcW w:w="537" w:type="dxa"/>
            <w:tcBorders>
              <w:top w:val="nil"/>
              <w:left w:val="nil"/>
              <w:bottom w:val="nil"/>
              <w:right w:val="nil"/>
            </w:tcBorders>
            <w:shd w:val="clear" w:color="auto" w:fill="auto"/>
            <w:vAlign w:val="bottom"/>
            <w:hideMark/>
          </w:tcPr>
          <w:p w:rsidR="00FE1DC9" w:rsidRPr="00FE1DC9" w:rsidRDefault="00FE1DC9" w:rsidP="00FE1DC9">
            <w:pPr>
              <w:jc w:val="center"/>
              <w:rPr>
                <w:sz w:val="20"/>
                <w:szCs w:val="20"/>
              </w:rPr>
            </w:pPr>
          </w:p>
        </w:tc>
        <w:tc>
          <w:tcPr>
            <w:tcW w:w="1199" w:type="dxa"/>
            <w:tcBorders>
              <w:top w:val="nil"/>
              <w:left w:val="nil"/>
              <w:bottom w:val="nil"/>
              <w:right w:val="nil"/>
            </w:tcBorders>
            <w:shd w:val="clear" w:color="auto" w:fill="auto"/>
            <w:vAlign w:val="bottom"/>
            <w:hideMark/>
          </w:tcPr>
          <w:p w:rsidR="00FE1DC9" w:rsidRPr="00FE1DC9" w:rsidRDefault="00FE1DC9" w:rsidP="00FE1DC9">
            <w:pPr>
              <w:jc w:val="center"/>
              <w:rPr>
                <w:sz w:val="20"/>
                <w:szCs w:val="20"/>
              </w:rPr>
            </w:pPr>
          </w:p>
        </w:tc>
        <w:tc>
          <w:tcPr>
            <w:tcW w:w="1210" w:type="dxa"/>
            <w:tcBorders>
              <w:top w:val="nil"/>
              <w:left w:val="nil"/>
              <w:bottom w:val="nil"/>
              <w:right w:val="nil"/>
            </w:tcBorders>
            <w:shd w:val="clear" w:color="auto" w:fill="auto"/>
            <w:vAlign w:val="bottom"/>
            <w:hideMark/>
          </w:tcPr>
          <w:p w:rsidR="00FE1DC9" w:rsidRPr="00FE1DC9" w:rsidRDefault="00FE1DC9" w:rsidP="00FE1DC9">
            <w:pPr>
              <w:jc w:val="center"/>
              <w:rPr>
                <w:sz w:val="20"/>
                <w:szCs w:val="20"/>
              </w:rPr>
            </w:pPr>
          </w:p>
        </w:tc>
      </w:tr>
      <w:tr w:rsidR="00FE1DC9" w:rsidRPr="00FE1DC9" w:rsidTr="00FE1DC9">
        <w:trPr>
          <w:trHeight w:val="375"/>
        </w:trPr>
        <w:tc>
          <w:tcPr>
            <w:tcW w:w="9156" w:type="dxa"/>
            <w:gridSpan w:val="5"/>
            <w:tcBorders>
              <w:top w:val="nil"/>
              <w:left w:val="nil"/>
              <w:bottom w:val="nil"/>
              <w:right w:val="nil"/>
            </w:tcBorders>
            <w:shd w:val="clear" w:color="auto" w:fill="auto"/>
            <w:noWrap/>
            <w:vAlign w:val="bottom"/>
            <w:hideMark/>
          </w:tcPr>
          <w:p w:rsidR="00FE1DC9" w:rsidRPr="00FE1DC9" w:rsidRDefault="00FE1DC9" w:rsidP="00FE1DC9">
            <w:pPr>
              <w:jc w:val="center"/>
              <w:rPr>
                <w:b/>
                <w:bCs/>
                <w:sz w:val="28"/>
                <w:szCs w:val="28"/>
              </w:rPr>
            </w:pPr>
            <w:r w:rsidRPr="00FE1DC9">
              <w:rPr>
                <w:b/>
                <w:bCs/>
                <w:sz w:val="28"/>
                <w:szCs w:val="28"/>
              </w:rPr>
              <w:t>Распределение</w:t>
            </w:r>
          </w:p>
        </w:tc>
      </w:tr>
      <w:tr w:rsidR="00FE1DC9" w:rsidRPr="00FE1DC9" w:rsidTr="00FE1DC9">
        <w:trPr>
          <w:trHeight w:val="960"/>
        </w:trPr>
        <w:tc>
          <w:tcPr>
            <w:tcW w:w="9156" w:type="dxa"/>
            <w:gridSpan w:val="5"/>
            <w:tcBorders>
              <w:top w:val="nil"/>
              <w:left w:val="nil"/>
              <w:bottom w:val="nil"/>
              <w:right w:val="nil"/>
            </w:tcBorders>
            <w:shd w:val="clear" w:color="auto" w:fill="auto"/>
            <w:vAlign w:val="bottom"/>
            <w:hideMark/>
          </w:tcPr>
          <w:p w:rsidR="00FE1DC9" w:rsidRPr="00FE1DC9" w:rsidRDefault="00FE1DC9" w:rsidP="00FE1DC9">
            <w:pPr>
              <w:jc w:val="center"/>
            </w:pPr>
            <w:r w:rsidRPr="00FE1DC9">
              <w:t xml:space="preserve">бюджетных ассигнований бюджета муниципального образования Юбилейное сельское поселение Котельничского района Кировской области по разделам </w:t>
            </w:r>
            <w:proofErr w:type="gramStart"/>
            <w:r w:rsidRPr="00FE1DC9">
              <w:t>и  подразделам</w:t>
            </w:r>
            <w:proofErr w:type="gramEnd"/>
            <w:r w:rsidRPr="00FE1DC9">
              <w:t xml:space="preserve"> классификации расходов бюджетов на  2025 год и на 2026 год</w:t>
            </w:r>
          </w:p>
        </w:tc>
      </w:tr>
      <w:tr w:rsidR="00FE1DC9" w:rsidRPr="00FE1DC9" w:rsidTr="00FE1DC9">
        <w:trPr>
          <w:trHeight w:val="255"/>
        </w:trPr>
        <w:tc>
          <w:tcPr>
            <w:tcW w:w="5700" w:type="dxa"/>
            <w:tcBorders>
              <w:top w:val="nil"/>
              <w:left w:val="nil"/>
              <w:bottom w:val="nil"/>
              <w:right w:val="nil"/>
            </w:tcBorders>
            <w:shd w:val="clear" w:color="auto" w:fill="auto"/>
            <w:vAlign w:val="bottom"/>
            <w:hideMark/>
          </w:tcPr>
          <w:p w:rsidR="00FE1DC9" w:rsidRPr="00FE1DC9" w:rsidRDefault="00FE1DC9" w:rsidP="00FE1DC9">
            <w:pPr>
              <w:jc w:val="center"/>
            </w:pPr>
          </w:p>
        </w:tc>
        <w:tc>
          <w:tcPr>
            <w:tcW w:w="510" w:type="dxa"/>
            <w:tcBorders>
              <w:top w:val="nil"/>
              <w:left w:val="nil"/>
              <w:bottom w:val="nil"/>
              <w:right w:val="nil"/>
            </w:tcBorders>
            <w:shd w:val="clear" w:color="auto" w:fill="auto"/>
            <w:vAlign w:val="bottom"/>
            <w:hideMark/>
          </w:tcPr>
          <w:p w:rsidR="00FE1DC9" w:rsidRPr="00FE1DC9" w:rsidRDefault="00FE1DC9" w:rsidP="00FE1DC9">
            <w:pPr>
              <w:rPr>
                <w:sz w:val="20"/>
                <w:szCs w:val="20"/>
              </w:rPr>
            </w:pPr>
          </w:p>
        </w:tc>
        <w:tc>
          <w:tcPr>
            <w:tcW w:w="537" w:type="dxa"/>
            <w:tcBorders>
              <w:top w:val="nil"/>
              <w:left w:val="nil"/>
              <w:bottom w:val="nil"/>
              <w:right w:val="nil"/>
            </w:tcBorders>
            <w:shd w:val="clear" w:color="auto" w:fill="auto"/>
            <w:vAlign w:val="bottom"/>
            <w:hideMark/>
          </w:tcPr>
          <w:p w:rsidR="00FE1DC9" w:rsidRPr="00FE1DC9" w:rsidRDefault="00FE1DC9" w:rsidP="00FE1DC9">
            <w:pPr>
              <w:jc w:val="center"/>
              <w:rPr>
                <w:sz w:val="20"/>
                <w:szCs w:val="20"/>
              </w:rPr>
            </w:pPr>
          </w:p>
        </w:tc>
        <w:tc>
          <w:tcPr>
            <w:tcW w:w="1199" w:type="dxa"/>
            <w:tcBorders>
              <w:top w:val="nil"/>
              <w:left w:val="nil"/>
              <w:bottom w:val="nil"/>
              <w:right w:val="nil"/>
            </w:tcBorders>
            <w:shd w:val="clear" w:color="auto" w:fill="auto"/>
            <w:vAlign w:val="bottom"/>
            <w:hideMark/>
          </w:tcPr>
          <w:p w:rsidR="00FE1DC9" w:rsidRPr="00FE1DC9" w:rsidRDefault="00FE1DC9" w:rsidP="00FE1DC9">
            <w:pPr>
              <w:jc w:val="center"/>
              <w:rPr>
                <w:sz w:val="20"/>
                <w:szCs w:val="20"/>
              </w:rPr>
            </w:pPr>
          </w:p>
        </w:tc>
        <w:tc>
          <w:tcPr>
            <w:tcW w:w="1210" w:type="dxa"/>
            <w:tcBorders>
              <w:top w:val="nil"/>
              <w:left w:val="nil"/>
              <w:bottom w:val="nil"/>
              <w:right w:val="nil"/>
            </w:tcBorders>
            <w:shd w:val="clear" w:color="auto" w:fill="auto"/>
            <w:vAlign w:val="bottom"/>
            <w:hideMark/>
          </w:tcPr>
          <w:p w:rsidR="00FE1DC9" w:rsidRPr="00FE1DC9" w:rsidRDefault="00FE1DC9" w:rsidP="00FE1DC9">
            <w:pPr>
              <w:jc w:val="center"/>
              <w:rPr>
                <w:sz w:val="20"/>
                <w:szCs w:val="20"/>
              </w:rPr>
            </w:pPr>
          </w:p>
        </w:tc>
      </w:tr>
      <w:tr w:rsidR="00FE1DC9" w:rsidRPr="00FE1DC9" w:rsidTr="00FE1DC9">
        <w:trPr>
          <w:trHeight w:val="1695"/>
        </w:trPr>
        <w:tc>
          <w:tcPr>
            <w:tcW w:w="5700" w:type="dxa"/>
            <w:tcBorders>
              <w:top w:val="single" w:sz="4" w:space="0" w:color="auto"/>
              <w:left w:val="single" w:sz="4" w:space="0" w:color="auto"/>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Наименование расхода</w:t>
            </w:r>
          </w:p>
        </w:tc>
        <w:tc>
          <w:tcPr>
            <w:tcW w:w="510" w:type="dxa"/>
            <w:tcBorders>
              <w:top w:val="single" w:sz="4" w:space="0" w:color="auto"/>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proofErr w:type="gramStart"/>
            <w:r w:rsidRPr="00FE1DC9">
              <w:rPr>
                <w:color w:val="000000"/>
                <w:sz w:val="20"/>
                <w:szCs w:val="20"/>
              </w:rPr>
              <w:t>Раз-дел</w:t>
            </w:r>
            <w:proofErr w:type="gramEnd"/>
          </w:p>
        </w:tc>
        <w:tc>
          <w:tcPr>
            <w:tcW w:w="537" w:type="dxa"/>
            <w:tcBorders>
              <w:top w:val="single" w:sz="4" w:space="0" w:color="auto"/>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Под-раз-дел</w:t>
            </w:r>
          </w:p>
        </w:tc>
        <w:tc>
          <w:tcPr>
            <w:tcW w:w="1199" w:type="dxa"/>
            <w:tcBorders>
              <w:top w:val="single" w:sz="4" w:space="0" w:color="auto"/>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 xml:space="preserve">Сумма            </w:t>
            </w:r>
            <w:proofErr w:type="gramStart"/>
            <w:r w:rsidRPr="00FE1DC9">
              <w:rPr>
                <w:color w:val="000000"/>
                <w:sz w:val="20"/>
                <w:szCs w:val="20"/>
              </w:rPr>
              <w:t xml:space="preserve">   (</w:t>
            </w:r>
            <w:proofErr w:type="gramEnd"/>
            <w:r w:rsidRPr="00FE1DC9">
              <w:rPr>
                <w:color w:val="000000"/>
                <w:sz w:val="20"/>
                <w:szCs w:val="20"/>
              </w:rPr>
              <w:t>тыс. рублей)    2025г.</w:t>
            </w:r>
          </w:p>
        </w:tc>
        <w:tc>
          <w:tcPr>
            <w:tcW w:w="1210" w:type="dxa"/>
            <w:tcBorders>
              <w:top w:val="single" w:sz="4" w:space="0" w:color="auto"/>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 xml:space="preserve">Сумма            </w:t>
            </w:r>
            <w:proofErr w:type="gramStart"/>
            <w:r w:rsidRPr="00FE1DC9">
              <w:rPr>
                <w:color w:val="000000"/>
                <w:sz w:val="20"/>
                <w:szCs w:val="20"/>
              </w:rPr>
              <w:t xml:space="preserve">   (</w:t>
            </w:r>
            <w:proofErr w:type="gramEnd"/>
            <w:r w:rsidRPr="00FE1DC9">
              <w:rPr>
                <w:color w:val="000000"/>
                <w:sz w:val="20"/>
                <w:szCs w:val="20"/>
              </w:rPr>
              <w:t>тыс. рублей)   2026г.</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2</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3</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4</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5</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b/>
                <w:bCs/>
                <w:color w:val="000000"/>
                <w:sz w:val="20"/>
                <w:szCs w:val="20"/>
              </w:rPr>
            </w:pPr>
            <w:r w:rsidRPr="00FE1DC9">
              <w:rPr>
                <w:b/>
                <w:bCs/>
                <w:color w:val="000000"/>
                <w:sz w:val="20"/>
                <w:szCs w:val="20"/>
              </w:rPr>
              <w:t>Всего расходов</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13257,971</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13577,401</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b/>
                <w:bCs/>
                <w:color w:val="000000"/>
                <w:sz w:val="20"/>
                <w:szCs w:val="20"/>
              </w:rPr>
            </w:pPr>
            <w:r w:rsidRPr="00FE1DC9">
              <w:rPr>
                <w:b/>
                <w:bCs/>
                <w:color w:val="000000"/>
                <w:sz w:val="20"/>
                <w:szCs w:val="20"/>
              </w:rPr>
              <w:t>Общегосударственные вопросы</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2990,047</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3360,277</w:t>
            </w:r>
          </w:p>
        </w:tc>
      </w:tr>
      <w:tr w:rsidR="00FE1DC9" w:rsidRPr="00FE1DC9" w:rsidTr="00FE1DC9">
        <w:trPr>
          <w:trHeight w:val="70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Функционирование высшего должностного лица субъекта Российской Федерации и муниципального образования</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02</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556,040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556,040</w:t>
            </w:r>
          </w:p>
        </w:tc>
      </w:tr>
      <w:tr w:rsidR="00FE1DC9" w:rsidRPr="00FE1DC9" w:rsidTr="00FE1DC9">
        <w:trPr>
          <w:trHeight w:val="73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04</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2118,407</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2158,137</w:t>
            </w:r>
          </w:p>
        </w:tc>
      </w:tr>
      <w:tr w:rsidR="00FE1DC9" w:rsidRPr="00FE1DC9" w:rsidTr="00FE1DC9">
        <w:trPr>
          <w:trHeight w:val="31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Резервные фонды</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11</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1,000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1,000</w:t>
            </w:r>
          </w:p>
        </w:tc>
      </w:tr>
      <w:tr w:rsidR="00FE1DC9" w:rsidRPr="00FE1DC9" w:rsidTr="00FE1DC9">
        <w:trPr>
          <w:trHeight w:val="31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Другие общегосударственные вопросы</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13</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314,600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645,100</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b/>
                <w:bCs/>
                <w:color w:val="000000"/>
                <w:sz w:val="20"/>
                <w:szCs w:val="20"/>
              </w:rPr>
            </w:pPr>
            <w:r w:rsidRPr="00FE1DC9">
              <w:rPr>
                <w:b/>
                <w:bCs/>
                <w:color w:val="000000"/>
                <w:sz w:val="20"/>
                <w:szCs w:val="20"/>
              </w:rPr>
              <w:t>Национальная оборона</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02</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122,300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122,300</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Мобилизационная и вневойсковая подготовка</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02</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03</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122,300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122,300</w:t>
            </w:r>
          </w:p>
        </w:tc>
      </w:tr>
      <w:tr w:rsidR="00FE1DC9" w:rsidRPr="00FE1DC9" w:rsidTr="00FE1DC9">
        <w:trPr>
          <w:trHeight w:val="28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b/>
                <w:bCs/>
                <w:color w:val="000000"/>
                <w:sz w:val="20"/>
                <w:szCs w:val="20"/>
              </w:rPr>
            </w:pPr>
            <w:r w:rsidRPr="00FE1DC9">
              <w:rPr>
                <w:b/>
                <w:bCs/>
                <w:color w:val="000000"/>
                <w:sz w:val="20"/>
                <w:szCs w:val="20"/>
              </w:rPr>
              <w:t>Национальная безопасность и правоохранительная деятельность</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03</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30,400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29,400</w:t>
            </w:r>
          </w:p>
        </w:tc>
      </w:tr>
      <w:tr w:rsidR="00FE1DC9" w:rsidRPr="00FE1DC9" w:rsidTr="00FE1DC9">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Обеспечение пожарной безопасности</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03</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30,400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29,400</w:t>
            </w:r>
          </w:p>
        </w:tc>
      </w:tr>
      <w:tr w:rsidR="00FE1DC9" w:rsidRPr="00FE1DC9" w:rsidTr="00FE1DC9">
        <w:trPr>
          <w:trHeight w:val="24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b/>
                <w:bCs/>
                <w:color w:val="000000"/>
                <w:sz w:val="20"/>
                <w:szCs w:val="20"/>
              </w:rPr>
            </w:pPr>
            <w:r w:rsidRPr="00FE1DC9">
              <w:rPr>
                <w:b/>
                <w:bCs/>
                <w:color w:val="000000"/>
                <w:sz w:val="20"/>
                <w:szCs w:val="20"/>
              </w:rPr>
              <w:t>Национальная экономика</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04</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298,700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300,800</w:t>
            </w:r>
          </w:p>
        </w:tc>
      </w:tr>
      <w:tr w:rsidR="00FE1DC9" w:rsidRPr="00FE1DC9" w:rsidTr="00FE1DC9">
        <w:trPr>
          <w:trHeight w:val="22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Дорожное хозяйство (дорожные фонды)</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04</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09</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298,700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300,800</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b/>
                <w:bCs/>
                <w:color w:val="000000"/>
                <w:sz w:val="20"/>
                <w:szCs w:val="20"/>
              </w:rPr>
            </w:pPr>
            <w:r w:rsidRPr="00FE1DC9">
              <w:rPr>
                <w:b/>
                <w:bCs/>
                <w:color w:val="000000"/>
                <w:sz w:val="20"/>
                <w:szCs w:val="20"/>
              </w:rPr>
              <w:t>Жилищно-коммунальное хозяйство</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05</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33,300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32,200</w:t>
            </w:r>
          </w:p>
        </w:tc>
      </w:tr>
      <w:tr w:rsidR="00FE1DC9" w:rsidRPr="00FE1DC9" w:rsidTr="00FE1DC9">
        <w:trPr>
          <w:trHeight w:val="24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Благоустройство</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05</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03</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33,300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32,200</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b/>
                <w:bCs/>
                <w:color w:val="000000"/>
                <w:sz w:val="20"/>
                <w:szCs w:val="20"/>
              </w:rPr>
            </w:pPr>
            <w:r w:rsidRPr="00FE1DC9">
              <w:rPr>
                <w:b/>
                <w:bCs/>
                <w:color w:val="000000"/>
                <w:sz w:val="20"/>
                <w:szCs w:val="20"/>
              </w:rPr>
              <w:t>Культура и кинематография</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08</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9592,680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9541,880</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Культура</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08</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01</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9592,680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9541,880</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b/>
                <w:bCs/>
                <w:color w:val="000000"/>
                <w:sz w:val="20"/>
                <w:szCs w:val="20"/>
              </w:rPr>
            </w:pPr>
            <w:r w:rsidRPr="00FE1DC9">
              <w:rPr>
                <w:b/>
                <w:bCs/>
                <w:color w:val="000000"/>
                <w:sz w:val="20"/>
                <w:szCs w:val="20"/>
              </w:rPr>
              <w:t>Социальная политика</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10</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190,000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190,000</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Пенсионное обеспечение</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10</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01</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183,500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183,500</w:t>
            </w:r>
          </w:p>
        </w:tc>
      </w:tr>
      <w:tr w:rsidR="00FE1DC9" w:rsidRPr="00FE1DC9" w:rsidTr="00FE1DC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 xml:space="preserve">Другие вопросы в области социальной политики </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10</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06</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6,500</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6,500</w:t>
            </w:r>
          </w:p>
        </w:tc>
      </w:tr>
      <w:tr w:rsidR="00FE1DC9" w:rsidRPr="00FE1DC9" w:rsidTr="00FE1DC9">
        <w:trPr>
          <w:trHeight w:val="51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b/>
                <w:bCs/>
                <w:color w:val="000000"/>
                <w:sz w:val="20"/>
                <w:szCs w:val="20"/>
              </w:rPr>
            </w:pPr>
            <w:r w:rsidRPr="00FE1DC9">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14</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0,544</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20"/>
                <w:szCs w:val="20"/>
              </w:rPr>
            </w:pPr>
            <w:r w:rsidRPr="00FE1DC9">
              <w:rPr>
                <w:b/>
                <w:bCs/>
                <w:color w:val="000000"/>
                <w:sz w:val="20"/>
                <w:szCs w:val="20"/>
              </w:rPr>
              <w:t>0,544</w:t>
            </w:r>
          </w:p>
        </w:tc>
      </w:tr>
      <w:tr w:rsidR="00FE1DC9" w:rsidRPr="00FE1DC9" w:rsidTr="00FE1DC9">
        <w:trPr>
          <w:trHeight w:val="24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E1DC9" w:rsidRPr="00FE1DC9" w:rsidRDefault="00FE1DC9" w:rsidP="00FE1DC9">
            <w:pPr>
              <w:rPr>
                <w:color w:val="000000"/>
                <w:sz w:val="20"/>
                <w:szCs w:val="20"/>
              </w:rPr>
            </w:pPr>
            <w:r w:rsidRPr="00FE1DC9">
              <w:rPr>
                <w:color w:val="000000"/>
                <w:sz w:val="20"/>
                <w:szCs w:val="20"/>
              </w:rPr>
              <w:t>Прочие межбюджетные трансферты общего характера</w:t>
            </w:r>
          </w:p>
        </w:tc>
        <w:tc>
          <w:tcPr>
            <w:tcW w:w="5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14</w:t>
            </w:r>
          </w:p>
        </w:tc>
        <w:tc>
          <w:tcPr>
            <w:tcW w:w="53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03</w:t>
            </w:r>
          </w:p>
        </w:tc>
        <w:tc>
          <w:tcPr>
            <w:tcW w:w="1199"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0,544</w:t>
            </w:r>
          </w:p>
        </w:tc>
        <w:tc>
          <w:tcPr>
            <w:tcW w:w="1210"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0,544</w:t>
            </w:r>
          </w:p>
        </w:tc>
      </w:tr>
    </w:tbl>
    <w:p w:rsidR="00FE1DC9" w:rsidRDefault="00FE1DC9"/>
    <w:p w:rsidR="00FE1DC9" w:rsidRDefault="00FE1DC9"/>
    <w:p w:rsidR="00FE1DC9" w:rsidRDefault="00FE1DC9"/>
    <w:p w:rsidR="003009DA" w:rsidRDefault="003009DA"/>
    <w:p w:rsidR="003009DA" w:rsidRDefault="003009DA"/>
    <w:p w:rsidR="00FE1DC9" w:rsidRDefault="00FE1DC9"/>
    <w:tbl>
      <w:tblPr>
        <w:tblW w:w="10207" w:type="dxa"/>
        <w:tblInd w:w="-426" w:type="dxa"/>
        <w:tblLook w:val="04A0" w:firstRow="1" w:lastRow="0" w:firstColumn="1" w:lastColumn="0" w:noHBand="0" w:noVBand="1"/>
      </w:tblPr>
      <w:tblGrid>
        <w:gridCol w:w="4820"/>
        <w:gridCol w:w="1417"/>
        <w:gridCol w:w="851"/>
        <w:gridCol w:w="1276"/>
        <w:gridCol w:w="1843"/>
      </w:tblGrid>
      <w:tr w:rsidR="00FE1DC9" w:rsidRPr="00FE1DC9" w:rsidTr="003009DA">
        <w:trPr>
          <w:trHeight w:val="300"/>
        </w:trPr>
        <w:tc>
          <w:tcPr>
            <w:tcW w:w="4820" w:type="dxa"/>
            <w:tcBorders>
              <w:top w:val="nil"/>
              <w:left w:val="nil"/>
              <w:bottom w:val="nil"/>
              <w:right w:val="nil"/>
            </w:tcBorders>
            <w:shd w:val="clear" w:color="auto" w:fill="auto"/>
            <w:vAlign w:val="bottom"/>
            <w:hideMark/>
          </w:tcPr>
          <w:p w:rsidR="00FE1DC9" w:rsidRPr="00FE1DC9" w:rsidRDefault="00FE1DC9" w:rsidP="00FE1DC9">
            <w:pPr>
              <w:rPr>
                <w:sz w:val="20"/>
                <w:szCs w:val="20"/>
              </w:rPr>
            </w:pPr>
          </w:p>
        </w:tc>
        <w:tc>
          <w:tcPr>
            <w:tcW w:w="5387" w:type="dxa"/>
            <w:gridSpan w:val="4"/>
            <w:tcBorders>
              <w:top w:val="nil"/>
              <w:left w:val="nil"/>
              <w:bottom w:val="nil"/>
              <w:right w:val="nil"/>
            </w:tcBorders>
            <w:shd w:val="clear" w:color="auto" w:fill="auto"/>
            <w:noWrap/>
            <w:vAlign w:val="bottom"/>
            <w:hideMark/>
          </w:tcPr>
          <w:p w:rsidR="00FE1DC9" w:rsidRPr="00FE1DC9" w:rsidRDefault="00FE1DC9" w:rsidP="00FE1DC9">
            <w:pPr>
              <w:jc w:val="center"/>
              <w:rPr>
                <w:rFonts w:ascii="Calibri" w:hAnsi="Calibri" w:cs="Calibri"/>
                <w:color w:val="000000"/>
                <w:sz w:val="22"/>
                <w:szCs w:val="22"/>
              </w:rPr>
            </w:pPr>
            <w:r w:rsidRPr="00FE1DC9">
              <w:rPr>
                <w:rFonts w:ascii="Calibri" w:hAnsi="Calibri" w:cs="Calibri"/>
                <w:color w:val="000000"/>
                <w:sz w:val="22"/>
                <w:szCs w:val="22"/>
              </w:rPr>
              <w:t>Приложение № 12</w:t>
            </w:r>
          </w:p>
        </w:tc>
      </w:tr>
      <w:tr w:rsidR="00FE1DC9" w:rsidRPr="00FE1DC9" w:rsidTr="003009DA">
        <w:trPr>
          <w:trHeight w:val="685"/>
        </w:trPr>
        <w:tc>
          <w:tcPr>
            <w:tcW w:w="4820" w:type="dxa"/>
            <w:tcBorders>
              <w:top w:val="nil"/>
              <w:left w:val="nil"/>
              <w:bottom w:val="nil"/>
              <w:right w:val="nil"/>
            </w:tcBorders>
            <w:shd w:val="clear" w:color="auto" w:fill="auto"/>
            <w:vAlign w:val="bottom"/>
            <w:hideMark/>
          </w:tcPr>
          <w:p w:rsidR="00FE1DC9" w:rsidRPr="00FE1DC9" w:rsidRDefault="00FE1DC9" w:rsidP="00FE1DC9">
            <w:pPr>
              <w:jc w:val="center"/>
              <w:rPr>
                <w:rFonts w:ascii="Calibri" w:hAnsi="Calibri" w:cs="Calibri"/>
                <w:color w:val="000000"/>
                <w:sz w:val="22"/>
                <w:szCs w:val="22"/>
              </w:rPr>
            </w:pPr>
          </w:p>
        </w:tc>
        <w:tc>
          <w:tcPr>
            <w:tcW w:w="5387" w:type="dxa"/>
            <w:gridSpan w:val="4"/>
            <w:tcBorders>
              <w:top w:val="nil"/>
              <w:left w:val="nil"/>
              <w:bottom w:val="nil"/>
              <w:right w:val="nil"/>
            </w:tcBorders>
            <w:shd w:val="clear" w:color="auto" w:fill="auto"/>
            <w:vAlign w:val="bottom"/>
            <w:hideMark/>
          </w:tcPr>
          <w:p w:rsidR="00FE1DC9" w:rsidRPr="00FE1DC9" w:rsidRDefault="00FE1DC9" w:rsidP="00FE1DC9">
            <w:pPr>
              <w:rPr>
                <w:rFonts w:ascii="Calibri" w:hAnsi="Calibri" w:cs="Calibri"/>
                <w:color w:val="000000"/>
                <w:sz w:val="22"/>
                <w:szCs w:val="22"/>
              </w:rPr>
            </w:pPr>
            <w:r w:rsidRPr="00FE1DC9">
              <w:rPr>
                <w:rFonts w:ascii="Calibri" w:hAnsi="Calibri" w:cs="Calibri"/>
                <w:color w:val="000000"/>
                <w:sz w:val="22"/>
                <w:szCs w:val="22"/>
              </w:rPr>
              <w:t xml:space="preserve">к </w:t>
            </w:r>
            <w:proofErr w:type="gramStart"/>
            <w:r w:rsidRPr="00FE1DC9">
              <w:rPr>
                <w:rFonts w:ascii="Calibri" w:hAnsi="Calibri" w:cs="Calibri"/>
                <w:color w:val="000000"/>
                <w:sz w:val="22"/>
                <w:szCs w:val="22"/>
              </w:rPr>
              <w:t>проекту  Решения</w:t>
            </w:r>
            <w:proofErr w:type="gramEnd"/>
            <w:r w:rsidRPr="00FE1DC9">
              <w:rPr>
                <w:rFonts w:ascii="Calibri" w:hAnsi="Calibri" w:cs="Calibri"/>
                <w:color w:val="000000"/>
                <w:sz w:val="22"/>
                <w:szCs w:val="22"/>
              </w:rPr>
              <w:t xml:space="preserve"> Юбилейной сельской Думы  "О бюджете Юбилейного сельского поселения на 2024 год и плановый период 2025 и 2026 годов"</w:t>
            </w:r>
          </w:p>
        </w:tc>
      </w:tr>
      <w:tr w:rsidR="00FE1DC9" w:rsidRPr="00FE1DC9" w:rsidTr="003009DA">
        <w:trPr>
          <w:trHeight w:val="300"/>
        </w:trPr>
        <w:tc>
          <w:tcPr>
            <w:tcW w:w="4820" w:type="dxa"/>
            <w:tcBorders>
              <w:top w:val="nil"/>
              <w:left w:val="nil"/>
              <w:bottom w:val="nil"/>
              <w:right w:val="nil"/>
            </w:tcBorders>
            <w:shd w:val="clear" w:color="auto" w:fill="auto"/>
            <w:vAlign w:val="bottom"/>
            <w:hideMark/>
          </w:tcPr>
          <w:p w:rsidR="00FE1DC9" w:rsidRPr="00FE1DC9" w:rsidRDefault="00FE1DC9" w:rsidP="00FE1DC9">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c>
          <w:tcPr>
            <w:tcW w:w="851"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c>
          <w:tcPr>
            <w:tcW w:w="1276"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c>
          <w:tcPr>
            <w:tcW w:w="1843"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r>
      <w:tr w:rsidR="00FE1DC9" w:rsidRPr="00FE1DC9" w:rsidTr="003009DA">
        <w:trPr>
          <w:trHeight w:val="165"/>
        </w:trPr>
        <w:tc>
          <w:tcPr>
            <w:tcW w:w="4820" w:type="dxa"/>
            <w:tcBorders>
              <w:top w:val="nil"/>
              <w:left w:val="nil"/>
              <w:bottom w:val="nil"/>
              <w:right w:val="nil"/>
            </w:tcBorders>
            <w:shd w:val="clear" w:color="auto" w:fill="auto"/>
            <w:vAlign w:val="bottom"/>
            <w:hideMark/>
          </w:tcPr>
          <w:p w:rsidR="00FE1DC9" w:rsidRPr="00FE1DC9" w:rsidRDefault="00FE1DC9" w:rsidP="00FE1DC9">
            <w:pPr>
              <w:rPr>
                <w:sz w:val="20"/>
                <w:szCs w:val="20"/>
              </w:rPr>
            </w:pPr>
          </w:p>
        </w:tc>
        <w:tc>
          <w:tcPr>
            <w:tcW w:w="1417"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c>
          <w:tcPr>
            <w:tcW w:w="851"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c>
          <w:tcPr>
            <w:tcW w:w="1276"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c>
          <w:tcPr>
            <w:tcW w:w="1843" w:type="dxa"/>
            <w:tcBorders>
              <w:top w:val="nil"/>
              <w:left w:val="nil"/>
              <w:bottom w:val="nil"/>
              <w:right w:val="nil"/>
            </w:tcBorders>
            <w:shd w:val="clear" w:color="auto" w:fill="auto"/>
            <w:noWrap/>
            <w:vAlign w:val="bottom"/>
            <w:hideMark/>
          </w:tcPr>
          <w:p w:rsidR="00FE1DC9" w:rsidRPr="00FE1DC9" w:rsidRDefault="00FE1DC9" w:rsidP="00FE1DC9">
            <w:pPr>
              <w:rPr>
                <w:sz w:val="20"/>
                <w:szCs w:val="20"/>
              </w:rPr>
            </w:pPr>
          </w:p>
        </w:tc>
      </w:tr>
      <w:tr w:rsidR="00FE1DC9" w:rsidRPr="00FE1DC9" w:rsidTr="003009DA">
        <w:trPr>
          <w:trHeight w:val="375"/>
        </w:trPr>
        <w:tc>
          <w:tcPr>
            <w:tcW w:w="10207" w:type="dxa"/>
            <w:gridSpan w:val="5"/>
            <w:tcBorders>
              <w:top w:val="nil"/>
              <w:left w:val="nil"/>
              <w:bottom w:val="nil"/>
              <w:right w:val="nil"/>
            </w:tcBorders>
            <w:shd w:val="clear" w:color="auto" w:fill="auto"/>
            <w:noWrap/>
            <w:vAlign w:val="bottom"/>
            <w:hideMark/>
          </w:tcPr>
          <w:p w:rsidR="00FE1DC9" w:rsidRPr="00FE1DC9" w:rsidRDefault="00FE1DC9" w:rsidP="00FE1DC9">
            <w:pPr>
              <w:jc w:val="center"/>
              <w:rPr>
                <w:b/>
                <w:bCs/>
                <w:sz w:val="28"/>
                <w:szCs w:val="28"/>
              </w:rPr>
            </w:pPr>
            <w:r w:rsidRPr="00FE1DC9">
              <w:rPr>
                <w:b/>
                <w:bCs/>
                <w:sz w:val="28"/>
                <w:szCs w:val="28"/>
              </w:rPr>
              <w:t>Распределение</w:t>
            </w:r>
          </w:p>
        </w:tc>
      </w:tr>
      <w:tr w:rsidR="00FE1DC9" w:rsidRPr="00FE1DC9" w:rsidTr="003009DA">
        <w:trPr>
          <w:trHeight w:val="2190"/>
        </w:trPr>
        <w:tc>
          <w:tcPr>
            <w:tcW w:w="10207" w:type="dxa"/>
            <w:gridSpan w:val="5"/>
            <w:tcBorders>
              <w:top w:val="nil"/>
              <w:left w:val="nil"/>
              <w:bottom w:val="nil"/>
              <w:right w:val="nil"/>
            </w:tcBorders>
            <w:shd w:val="clear" w:color="auto" w:fill="auto"/>
            <w:vAlign w:val="bottom"/>
            <w:hideMark/>
          </w:tcPr>
          <w:p w:rsidR="00FE1DC9" w:rsidRPr="00FE1DC9" w:rsidRDefault="00FE1DC9" w:rsidP="00FE1DC9">
            <w:pPr>
              <w:jc w:val="center"/>
              <w:rPr>
                <w:b/>
                <w:bCs/>
                <w:sz w:val="28"/>
                <w:szCs w:val="28"/>
              </w:rPr>
            </w:pPr>
            <w:r w:rsidRPr="00FE1DC9">
              <w:rPr>
                <w:b/>
                <w:bCs/>
                <w:sz w:val="28"/>
                <w:szCs w:val="28"/>
              </w:rPr>
              <w:t xml:space="preserve">бюджетных ассигнований по целевым статьям (муниципальным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 группам видов расходов классификации расходов бюджета </w:t>
            </w:r>
            <w:proofErr w:type="gramStart"/>
            <w:r w:rsidRPr="00FE1DC9">
              <w:rPr>
                <w:b/>
                <w:bCs/>
                <w:sz w:val="28"/>
                <w:szCs w:val="28"/>
              </w:rPr>
              <w:t>на  2025</w:t>
            </w:r>
            <w:proofErr w:type="gramEnd"/>
            <w:r w:rsidRPr="00FE1DC9">
              <w:rPr>
                <w:b/>
                <w:bCs/>
                <w:sz w:val="28"/>
                <w:szCs w:val="28"/>
              </w:rPr>
              <w:t xml:space="preserve"> год и на 2026 год</w:t>
            </w:r>
          </w:p>
        </w:tc>
      </w:tr>
      <w:tr w:rsidR="00FE1DC9" w:rsidRPr="00FE1DC9" w:rsidTr="003009DA">
        <w:trPr>
          <w:trHeight w:val="150"/>
        </w:trPr>
        <w:tc>
          <w:tcPr>
            <w:tcW w:w="4820" w:type="dxa"/>
            <w:tcBorders>
              <w:top w:val="nil"/>
              <w:left w:val="nil"/>
              <w:bottom w:val="nil"/>
              <w:right w:val="nil"/>
            </w:tcBorders>
            <w:shd w:val="clear" w:color="auto" w:fill="auto"/>
            <w:hideMark/>
          </w:tcPr>
          <w:p w:rsidR="00FE1DC9" w:rsidRPr="00FE1DC9" w:rsidRDefault="00FE1DC9" w:rsidP="00FE1DC9">
            <w:pPr>
              <w:jc w:val="center"/>
              <w:rPr>
                <w:b/>
                <w:bCs/>
                <w:sz w:val="28"/>
                <w:szCs w:val="28"/>
              </w:rPr>
            </w:pPr>
          </w:p>
        </w:tc>
        <w:tc>
          <w:tcPr>
            <w:tcW w:w="1417" w:type="dxa"/>
            <w:tcBorders>
              <w:top w:val="nil"/>
              <w:left w:val="nil"/>
              <w:bottom w:val="nil"/>
              <w:right w:val="nil"/>
            </w:tcBorders>
            <w:shd w:val="clear" w:color="auto" w:fill="auto"/>
            <w:hideMark/>
          </w:tcPr>
          <w:p w:rsidR="00FE1DC9" w:rsidRPr="00FE1DC9" w:rsidRDefault="00FE1DC9" w:rsidP="00FE1DC9">
            <w:pPr>
              <w:jc w:val="center"/>
              <w:rPr>
                <w:sz w:val="20"/>
                <w:szCs w:val="20"/>
              </w:rPr>
            </w:pPr>
          </w:p>
        </w:tc>
        <w:tc>
          <w:tcPr>
            <w:tcW w:w="851" w:type="dxa"/>
            <w:tcBorders>
              <w:top w:val="nil"/>
              <w:left w:val="nil"/>
              <w:bottom w:val="nil"/>
              <w:right w:val="nil"/>
            </w:tcBorders>
            <w:shd w:val="clear" w:color="auto" w:fill="auto"/>
            <w:hideMark/>
          </w:tcPr>
          <w:p w:rsidR="00FE1DC9" w:rsidRPr="00FE1DC9" w:rsidRDefault="00FE1DC9" w:rsidP="00FE1DC9">
            <w:pPr>
              <w:jc w:val="center"/>
              <w:rPr>
                <w:sz w:val="20"/>
                <w:szCs w:val="20"/>
              </w:rPr>
            </w:pPr>
          </w:p>
        </w:tc>
        <w:tc>
          <w:tcPr>
            <w:tcW w:w="1276" w:type="dxa"/>
            <w:tcBorders>
              <w:top w:val="nil"/>
              <w:left w:val="nil"/>
              <w:bottom w:val="nil"/>
              <w:right w:val="nil"/>
            </w:tcBorders>
            <w:shd w:val="clear" w:color="auto" w:fill="auto"/>
            <w:hideMark/>
          </w:tcPr>
          <w:p w:rsidR="00FE1DC9" w:rsidRPr="00FE1DC9" w:rsidRDefault="00FE1DC9" w:rsidP="00FE1DC9">
            <w:pPr>
              <w:jc w:val="center"/>
              <w:rPr>
                <w:sz w:val="20"/>
                <w:szCs w:val="20"/>
              </w:rPr>
            </w:pPr>
          </w:p>
        </w:tc>
        <w:tc>
          <w:tcPr>
            <w:tcW w:w="1843" w:type="dxa"/>
            <w:tcBorders>
              <w:top w:val="nil"/>
              <w:left w:val="nil"/>
              <w:bottom w:val="nil"/>
              <w:right w:val="nil"/>
            </w:tcBorders>
            <w:shd w:val="clear" w:color="auto" w:fill="auto"/>
            <w:hideMark/>
          </w:tcPr>
          <w:p w:rsidR="00FE1DC9" w:rsidRPr="00FE1DC9" w:rsidRDefault="00FE1DC9" w:rsidP="00FE1DC9">
            <w:pPr>
              <w:jc w:val="center"/>
              <w:rPr>
                <w:sz w:val="20"/>
                <w:szCs w:val="20"/>
              </w:rPr>
            </w:pPr>
          </w:p>
        </w:tc>
      </w:tr>
      <w:tr w:rsidR="00FE1DC9" w:rsidRPr="00FE1DC9" w:rsidTr="003009DA">
        <w:trPr>
          <w:trHeight w:val="133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Наименование расхода</w:t>
            </w:r>
          </w:p>
        </w:tc>
        <w:tc>
          <w:tcPr>
            <w:tcW w:w="1417" w:type="dxa"/>
            <w:tcBorders>
              <w:top w:val="single" w:sz="4" w:space="0" w:color="auto"/>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Целевая статья</w:t>
            </w:r>
          </w:p>
        </w:tc>
        <w:tc>
          <w:tcPr>
            <w:tcW w:w="851" w:type="dxa"/>
            <w:tcBorders>
              <w:top w:val="single" w:sz="4" w:space="0" w:color="auto"/>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 xml:space="preserve"> Вид </w:t>
            </w:r>
            <w:proofErr w:type="gramStart"/>
            <w:r w:rsidRPr="00FE1DC9">
              <w:rPr>
                <w:color w:val="000000"/>
                <w:sz w:val="20"/>
                <w:szCs w:val="20"/>
              </w:rPr>
              <w:t>рас-хода</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 xml:space="preserve">Сумма   </w:t>
            </w:r>
            <w:proofErr w:type="gramStart"/>
            <w:r w:rsidRPr="00FE1DC9">
              <w:rPr>
                <w:color w:val="000000"/>
                <w:sz w:val="20"/>
                <w:szCs w:val="20"/>
              </w:rPr>
              <w:t xml:space="preserve">   (</w:t>
            </w:r>
            <w:proofErr w:type="gramEnd"/>
            <w:r w:rsidRPr="00FE1DC9">
              <w:rPr>
                <w:color w:val="000000"/>
                <w:sz w:val="20"/>
                <w:szCs w:val="20"/>
              </w:rPr>
              <w:t>тыс. рублей)       2025г.</w:t>
            </w:r>
          </w:p>
        </w:tc>
        <w:tc>
          <w:tcPr>
            <w:tcW w:w="1843" w:type="dxa"/>
            <w:tcBorders>
              <w:top w:val="single" w:sz="4" w:space="0" w:color="auto"/>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20"/>
                <w:szCs w:val="20"/>
              </w:rPr>
            </w:pPr>
            <w:r w:rsidRPr="00FE1DC9">
              <w:rPr>
                <w:color w:val="000000"/>
                <w:sz w:val="20"/>
                <w:szCs w:val="20"/>
              </w:rPr>
              <w:t xml:space="preserve">Сумма   </w:t>
            </w:r>
            <w:proofErr w:type="gramStart"/>
            <w:r w:rsidRPr="00FE1DC9">
              <w:rPr>
                <w:color w:val="000000"/>
                <w:sz w:val="20"/>
                <w:szCs w:val="20"/>
              </w:rPr>
              <w:t xml:space="preserve">   (</w:t>
            </w:r>
            <w:proofErr w:type="gramEnd"/>
            <w:r w:rsidRPr="00FE1DC9">
              <w:rPr>
                <w:color w:val="000000"/>
                <w:sz w:val="20"/>
                <w:szCs w:val="20"/>
              </w:rPr>
              <w:t>тыс. рублей)      2026г.</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4</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rPr>
                <w:b/>
                <w:bCs/>
                <w:color w:val="000000"/>
                <w:sz w:val="18"/>
                <w:szCs w:val="18"/>
              </w:rPr>
            </w:pPr>
            <w:r w:rsidRPr="00FE1DC9">
              <w:rPr>
                <w:b/>
                <w:bCs/>
                <w:color w:val="000000"/>
                <w:sz w:val="18"/>
                <w:szCs w:val="18"/>
              </w:rPr>
              <w:t>Всего расходов</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0000000000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13257,971</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13577,401</w:t>
            </w:r>
          </w:p>
        </w:tc>
      </w:tr>
      <w:tr w:rsidR="00FE1DC9" w:rsidRPr="00FE1DC9" w:rsidTr="003009DA">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b/>
                <w:bCs/>
                <w:color w:val="000000"/>
                <w:sz w:val="18"/>
                <w:szCs w:val="18"/>
              </w:rPr>
            </w:pPr>
            <w:r w:rsidRPr="00FE1DC9">
              <w:rPr>
                <w:b/>
                <w:bCs/>
                <w:color w:val="000000"/>
                <w:sz w:val="18"/>
                <w:szCs w:val="18"/>
              </w:rPr>
              <w:t>Муниципальная программа "Развитие муниципального управления"</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0100000000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3665,291</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4035,521</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Содержание главы сельского поселения</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0100001010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556,040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556,040</w:t>
            </w:r>
          </w:p>
        </w:tc>
      </w:tr>
      <w:tr w:rsidR="00FE1DC9" w:rsidRPr="00FE1DC9" w:rsidTr="003009DA">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содержание главы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010000101В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556,040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556,040</w:t>
            </w:r>
          </w:p>
        </w:tc>
      </w:tr>
      <w:tr w:rsidR="00FE1DC9" w:rsidRPr="00FE1DC9" w:rsidTr="003009DA">
        <w:trPr>
          <w:trHeight w:val="103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010000101В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556,040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556,040</w:t>
            </w:r>
          </w:p>
        </w:tc>
      </w:tr>
      <w:tr w:rsidR="00FE1DC9" w:rsidRPr="00FE1DC9" w:rsidTr="003009D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Содержание администрации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0100001020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2118,407</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2158,137</w:t>
            </w:r>
          </w:p>
        </w:tc>
      </w:tr>
      <w:tr w:rsidR="00FE1DC9" w:rsidRPr="00FE1DC9" w:rsidTr="003009DA">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содержание администрации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010000102В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2118,407</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2158,137</w:t>
            </w:r>
          </w:p>
        </w:tc>
      </w:tr>
      <w:tr w:rsidR="00FE1DC9" w:rsidRPr="00FE1DC9" w:rsidTr="003009DA">
        <w:trPr>
          <w:trHeight w:val="105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010000102В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1744,360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1744,360</w:t>
            </w:r>
          </w:p>
        </w:tc>
      </w:tr>
      <w:tr w:rsidR="00FE1DC9" w:rsidRPr="00FE1DC9" w:rsidTr="003009DA">
        <w:trPr>
          <w:trHeight w:val="49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010000102В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374,047</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413,777</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Условно утверждаемые расходы</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0100088000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314,600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645,100</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0100088000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800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314,600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645,100</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Резервные фонды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0100001040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1,000</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0100001040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800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1,000</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Обеспечение национальной безопасности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0100001050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30,400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29,400</w:t>
            </w:r>
          </w:p>
        </w:tc>
      </w:tr>
      <w:tr w:rsidR="00FE1DC9" w:rsidRPr="00FE1DC9" w:rsidTr="003009DA">
        <w:trPr>
          <w:trHeight w:val="49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0100001050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30,400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29,400</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Дорожное хозяйство</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0100001060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298,700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300,800</w:t>
            </w:r>
          </w:p>
        </w:tc>
      </w:tr>
      <w:tr w:rsidR="00FE1DC9" w:rsidRPr="00FE1DC9" w:rsidTr="003009DA">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0100001060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298,700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300,800</w:t>
            </w:r>
          </w:p>
        </w:tc>
      </w:tr>
      <w:tr w:rsidR="00FE1DC9" w:rsidRPr="00FE1DC9" w:rsidTr="003009DA">
        <w:trPr>
          <w:trHeight w:val="27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Уличное освещение</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0100001070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33,300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32,200</w:t>
            </w:r>
          </w:p>
        </w:tc>
      </w:tr>
      <w:tr w:rsidR="00FE1DC9" w:rsidRPr="00FE1DC9" w:rsidTr="003009DA">
        <w:trPr>
          <w:trHeight w:val="55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0100001070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33,300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32,200</w:t>
            </w:r>
          </w:p>
        </w:tc>
      </w:tr>
      <w:tr w:rsidR="00FE1DC9" w:rsidRPr="00FE1DC9" w:rsidTr="003009DA">
        <w:trPr>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Ежемесячная доплата к трудовой пенсии по старости(инвалидности) лицам,</w:t>
            </w:r>
            <w:r w:rsidR="003009DA">
              <w:rPr>
                <w:color w:val="000000"/>
                <w:sz w:val="18"/>
                <w:szCs w:val="18"/>
              </w:rPr>
              <w:t xml:space="preserve"> </w:t>
            </w:r>
            <w:r w:rsidRPr="00FE1DC9">
              <w:rPr>
                <w:color w:val="000000"/>
                <w:sz w:val="18"/>
                <w:szCs w:val="18"/>
              </w:rPr>
              <w:t>замещавшим муниципальные должности Кировской области</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0100001080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183,500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183,500</w:t>
            </w:r>
          </w:p>
        </w:tc>
      </w:tr>
      <w:tr w:rsidR="00FE1DC9" w:rsidRPr="00FE1DC9" w:rsidTr="003009D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0100001080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183,500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183,500</w:t>
            </w:r>
          </w:p>
        </w:tc>
      </w:tr>
      <w:tr w:rsidR="00FE1DC9" w:rsidRPr="00FE1DC9" w:rsidTr="003009D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Мероприятия в области градостроительной деятельности</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0100001110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 xml:space="preserve">   0,544</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 xml:space="preserve">   0,544</w:t>
            </w:r>
          </w:p>
        </w:tc>
      </w:tr>
      <w:tr w:rsidR="00FE1DC9" w:rsidRPr="00FE1DC9" w:rsidTr="003009DA">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0100001110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500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 xml:space="preserve">   0,544</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 xml:space="preserve">   0,544</w:t>
            </w:r>
          </w:p>
        </w:tc>
      </w:tr>
      <w:tr w:rsidR="00FE1DC9" w:rsidRPr="00FE1DC9" w:rsidTr="003009D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Организация содействия первичным ветеранским орг</w:t>
            </w:r>
            <w:r w:rsidR="003009DA">
              <w:rPr>
                <w:color w:val="000000"/>
                <w:sz w:val="18"/>
                <w:szCs w:val="18"/>
              </w:rPr>
              <w:t>а</w:t>
            </w:r>
            <w:r w:rsidRPr="00FE1DC9">
              <w:rPr>
                <w:color w:val="000000"/>
                <w:sz w:val="18"/>
                <w:szCs w:val="18"/>
              </w:rPr>
              <w:t>низациям, проведение социально значимых мероприятий</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0100010060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6,500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6,500</w:t>
            </w:r>
          </w:p>
        </w:tc>
      </w:tr>
      <w:tr w:rsidR="00FE1DC9" w:rsidRPr="00FE1DC9" w:rsidTr="003009DA">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0100010060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6,500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6,500</w:t>
            </w:r>
          </w:p>
        </w:tc>
      </w:tr>
      <w:tr w:rsidR="00FE1DC9" w:rsidRPr="00FE1DC9" w:rsidTr="003009DA">
        <w:trPr>
          <w:trHeight w:val="52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Осуществление первичного воинского учета на территориях,</w:t>
            </w:r>
            <w:r w:rsidR="003009DA">
              <w:rPr>
                <w:color w:val="000000"/>
                <w:sz w:val="18"/>
                <w:szCs w:val="18"/>
              </w:rPr>
              <w:t xml:space="preserve"> </w:t>
            </w:r>
            <w:r w:rsidRPr="00FE1DC9">
              <w:rPr>
                <w:color w:val="000000"/>
                <w:sz w:val="18"/>
                <w:szCs w:val="18"/>
              </w:rPr>
              <w:t>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0100051180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122,300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122,300</w:t>
            </w:r>
          </w:p>
        </w:tc>
      </w:tr>
      <w:tr w:rsidR="00FE1DC9" w:rsidRPr="00FE1DC9" w:rsidTr="003009DA">
        <w:trPr>
          <w:trHeight w:val="97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0100051180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109,226</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109,226</w:t>
            </w:r>
          </w:p>
        </w:tc>
      </w:tr>
      <w:tr w:rsidR="00FE1DC9" w:rsidRPr="00FE1DC9" w:rsidTr="003009DA">
        <w:trPr>
          <w:trHeight w:val="49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0100051180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13,074</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13,074</w:t>
            </w:r>
          </w:p>
        </w:tc>
      </w:tr>
      <w:tr w:rsidR="00FE1DC9" w:rsidRPr="00FE1DC9" w:rsidTr="003009DA">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b/>
                <w:bCs/>
                <w:color w:val="000000"/>
                <w:sz w:val="18"/>
                <w:szCs w:val="18"/>
              </w:rPr>
            </w:pPr>
            <w:r w:rsidRPr="00FE1DC9">
              <w:rPr>
                <w:b/>
                <w:bCs/>
                <w:color w:val="000000"/>
                <w:sz w:val="18"/>
                <w:szCs w:val="18"/>
              </w:rPr>
              <w:t xml:space="preserve">Муниципальная программа "Развитие культуры </w:t>
            </w:r>
            <w:proofErr w:type="gramStart"/>
            <w:r w:rsidRPr="00FE1DC9">
              <w:rPr>
                <w:b/>
                <w:bCs/>
                <w:color w:val="000000"/>
                <w:sz w:val="18"/>
                <w:szCs w:val="18"/>
              </w:rPr>
              <w:t>в  муниципальном</w:t>
            </w:r>
            <w:proofErr w:type="gramEnd"/>
            <w:r w:rsidRPr="00FE1DC9">
              <w:rPr>
                <w:b/>
                <w:bCs/>
                <w:color w:val="000000"/>
                <w:sz w:val="18"/>
                <w:szCs w:val="18"/>
              </w:rPr>
              <w:t xml:space="preserve"> образовании Юбилейное сельское поселение Котельничского района Кировской области"</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0200000000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9592,680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b/>
                <w:bCs/>
                <w:color w:val="000000"/>
                <w:sz w:val="18"/>
                <w:szCs w:val="18"/>
              </w:rPr>
            </w:pPr>
            <w:r w:rsidRPr="00FE1DC9">
              <w:rPr>
                <w:b/>
                <w:bCs/>
                <w:color w:val="000000"/>
                <w:sz w:val="18"/>
                <w:szCs w:val="18"/>
              </w:rPr>
              <w:t>9541,880</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Дворцы и Дома культуры</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0200002010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8489,985</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8435,385</w:t>
            </w:r>
          </w:p>
        </w:tc>
      </w:tr>
      <w:tr w:rsidR="00FE1DC9" w:rsidRPr="00FE1DC9" w:rsidTr="003009DA">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 xml:space="preserve">Расходы на выплату заработной платы с начислениями, и уплату налога на имущество организаций за счет средств </w:t>
            </w:r>
            <w:proofErr w:type="gramStart"/>
            <w:r w:rsidRPr="00FE1DC9">
              <w:rPr>
                <w:color w:val="000000"/>
                <w:sz w:val="18"/>
                <w:szCs w:val="18"/>
              </w:rPr>
              <w:t>областного  бюджета</w:t>
            </w:r>
            <w:proofErr w:type="gramEnd"/>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020000201А</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251,341</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251,341</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020000201А</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800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251,341</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251,341</w:t>
            </w:r>
          </w:p>
        </w:tc>
      </w:tr>
      <w:tr w:rsidR="00FE1DC9" w:rsidRPr="00FE1DC9" w:rsidTr="003009DA">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выплату заработной платы с начислениями, и уплату налога на имущество организаций (</w:t>
            </w:r>
            <w:proofErr w:type="spellStart"/>
            <w:r w:rsidRPr="00FE1DC9">
              <w:rPr>
                <w:color w:val="000000"/>
                <w:sz w:val="18"/>
                <w:szCs w:val="18"/>
              </w:rPr>
              <w:t>софинансирование</w:t>
            </w:r>
            <w:proofErr w:type="spellEnd"/>
            <w:r w:rsidRPr="00FE1DC9">
              <w:rPr>
                <w:color w:val="000000"/>
                <w:sz w:val="18"/>
                <w:szCs w:val="18"/>
              </w:rPr>
              <w:t>)</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020000201Б</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2,539</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2,539</w:t>
            </w:r>
          </w:p>
        </w:tc>
      </w:tr>
      <w:tr w:rsidR="00FE1DC9" w:rsidRPr="00FE1DC9" w:rsidTr="003009D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020000201Б</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800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2,539</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2,539</w:t>
            </w:r>
          </w:p>
        </w:tc>
      </w:tr>
      <w:tr w:rsidR="00FE1DC9" w:rsidRPr="00FE1DC9" w:rsidTr="003009DA">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содержание казенного учреждения культуры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020000201В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8236,105</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8181,505</w:t>
            </w:r>
          </w:p>
        </w:tc>
      </w:tr>
      <w:tr w:rsidR="00FE1DC9" w:rsidRPr="00FE1DC9" w:rsidTr="003009DA">
        <w:trPr>
          <w:trHeight w:val="99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020000201В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3093,805</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3093,805</w:t>
            </w:r>
          </w:p>
        </w:tc>
      </w:tr>
      <w:tr w:rsidR="00FE1DC9" w:rsidRPr="00FE1DC9" w:rsidTr="003009DA">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020000201В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5142,300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5087,700</w:t>
            </w:r>
          </w:p>
        </w:tc>
      </w:tr>
      <w:tr w:rsidR="00FE1DC9" w:rsidRPr="00FE1DC9" w:rsidTr="003009D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Библиотеки</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0200002020</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1102,695</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1106,495</w:t>
            </w:r>
          </w:p>
        </w:tc>
      </w:tr>
      <w:tr w:rsidR="00FE1DC9" w:rsidRPr="00FE1DC9" w:rsidTr="003009DA">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содержание казенного учреждения культуры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020000202В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1102,695</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1106,495</w:t>
            </w:r>
          </w:p>
        </w:tc>
      </w:tr>
      <w:tr w:rsidR="00FE1DC9" w:rsidRPr="00FE1DC9" w:rsidTr="003009DA">
        <w:trPr>
          <w:trHeight w:val="97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020000202В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1005,795</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1005,795</w:t>
            </w:r>
          </w:p>
        </w:tc>
      </w:tr>
      <w:tr w:rsidR="00FE1DC9" w:rsidRPr="00FE1DC9" w:rsidTr="003009DA">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FE1DC9" w:rsidRPr="00FE1DC9" w:rsidRDefault="00FE1DC9" w:rsidP="00FE1DC9">
            <w:pPr>
              <w:jc w:val="both"/>
              <w:rPr>
                <w:color w:val="000000"/>
                <w:sz w:val="18"/>
                <w:szCs w:val="18"/>
              </w:rPr>
            </w:pPr>
            <w:r w:rsidRPr="00FE1DC9">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020000202В</w:t>
            </w:r>
          </w:p>
        </w:tc>
        <w:tc>
          <w:tcPr>
            <w:tcW w:w="851"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96,900</w:t>
            </w:r>
          </w:p>
        </w:tc>
        <w:tc>
          <w:tcPr>
            <w:tcW w:w="1843" w:type="dxa"/>
            <w:tcBorders>
              <w:top w:val="nil"/>
              <w:left w:val="nil"/>
              <w:bottom w:val="single" w:sz="4" w:space="0" w:color="auto"/>
              <w:right w:val="single" w:sz="4" w:space="0" w:color="auto"/>
            </w:tcBorders>
            <w:shd w:val="clear" w:color="auto" w:fill="auto"/>
            <w:hideMark/>
          </w:tcPr>
          <w:p w:rsidR="00FE1DC9" w:rsidRPr="00FE1DC9" w:rsidRDefault="00FE1DC9" w:rsidP="00FE1DC9">
            <w:pPr>
              <w:jc w:val="center"/>
              <w:rPr>
                <w:color w:val="000000"/>
                <w:sz w:val="18"/>
                <w:szCs w:val="18"/>
              </w:rPr>
            </w:pPr>
            <w:r w:rsidRPr="00FE1DC9">
              <w:rPr>
                <w:color w:val="000000"/>
                <w:sz w:val="18"/>
                <w:szCs w:val="18"/>
              </w:rPr>
              <w:t>100,700</w:t>
            </w:r>
          </w:p>
        </w:tc>
      </w:tr>
    </w:tbl>
    <w:p w:rsidR="00FE1DC9" w:rsidRDefault="00FE1DC9"/>
    <w:p w:rsidR="003009DA" w:rsidRDefault="003009DA"/>
    <w:p w:rsidR="003009DA" w:rsidRDefault="003009DA"/>
    <w:tbl>
      <w:tblPr>
        <w:tblW w:w="10207" w:type="dxa"/>
        <w:tblInd w:w="-426" w:type="dxa"/>
        <w:tblLayout w:type="fixed"/>
        <w:tblLook w:val="04A0" w:firstRow="1" w:lastRow="0" w:firstColumn="1" w:lastColumn="0" w:noHBand="0" w:noVBand="1"/>
      </w:tblPr>
      <w:tblGrid>
        <w:gridCol w:w="3970"/>
        <w:gridCol w:w="567"/>
        <w:gridCol w:w="567"/>
        <w:gridCol w:w="567"/>
        <w:gridCol w:w="1418"/>
        <w:gridCol w:w="660"/>
        <w:gridCol w:w="1229"/>
        <w:gridCol w:w="1229"/>
      </w:tblGrid>
      <w:tr w:rsidR="003009DA" w:rsidRPr="003009DA" w:rsidTr="003009DA">
        <w:trPr>
          <w:trHeight w:val="315"/>
        </w:trPr>
        <w:tc>
          <w:tcPr>
            <w:tcW w:w="3970"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103" w:type="dxa"/>
            <w:gridSpan w:val="5"/>
            <w:tcBorders>
              <w:top w:val="nil"/>
              <w:left w:val="nil"/>
              <w:bottom w:val="nil"/>
              <w:right w:val="nil"/>
            </w:tcBorders>
            <w:shd w:val="clear" w:color="auto" w:fill="auto"/>
            <w:noWrap/>
            <w:vAlign w:val="bottom"/>
            <w:hideMark/>
          </w:tcPr>
          <w:p w:rsidR="003009DA" w:rsidRPr="003009DA" w:rsidRDefault="003009DA" w:rsidP="003009DA">
            <w:pPr>
              <w:jc w:val="center"/>
            </w:pPr>
            <w:r w:rsidRPr="003009DA">
              <w:t>Приложение № 13</w:t>
            </w:r>
          </w:p>
        </w:tc>
      </w:tr>
      <w:tr w:rsidR="003009DA" w:rsidRPr="003009DA" w:rsidTr="003009DA">
        <w:trPr>
          <w:trHeight w:val="900"/>
        </w:trPr>
        <w:tc>
          <w:tcPr>
            <w:tcW w:w="3970" w:type="dxa"/>
            <w:tcBorders>
              <w:top w:val="nil"/>
              <w:left w:val="nil"/>
              <w:bottom w:val="nil"/>
              <w:right w:val="nil"/>
            </w:tcBorders>
            <w:shd w:val="clear" w:color="auto" w:fill="auto"/>
            <w:noWrap/>
            <w:vAlign w:val="bottom"/>
            <w:hideMark/>
          </w:tcPr>
          <w:p w:rsidR="003009DA" w:rsidRPr="003009DA" w:rsidRDefault="003009DA" w:rsidP="003009DA">
            <w:pPr>
              <w:jc w:val="center"/>
            </w:pPr>
          </w:p>
        </w:tc>
        <w:tc>
          <w:tcPr>
            <w:tcW w:w="6237" w:type="dxa"/>
            <w:gridSpan w:val="7"/>
            <w:tcBorders>
              <w:top w:val="nil"/>
              <w:left w:val="nil"/>
              <w:bottom w:val="nil"/>
              <w:right w:val="nil"/>
            </w:tcBorders>
            <w:shd w:val="clear" w:color="auto" w:fill="auto"/>
            <w:vAlign w:val="bottom"/>
            <w:hideMark/>
          </w:tcPr>
          <w:p w:rsidR="003009DA" w:rsidRPr="003009DA" w:rsidRDefault="003009DA" w:rsidP="003009DA">
            <w:pPr>
              <w:jc w:val="center"/>
              <w:rPr>
                <w:sz w:val="20"/>
                <w:szCs w:val="20"/>
              </w:rPr>
            </w:pPr>
            <w:r w:rsidRPr="003009DA">
              <w:rPr>
                <w:sz w:val="20"/>
                <w:szCs w:val="20"/>
              </w:rPr>
              <w:t xml:space="preserve">к </w:t>
            </w:r>
            <w:proofErr w:type="gramStart"/>
            <w:r w:rsidRPr="003009DA">
              <w:rPr>
                <w:sz w:val="20"/>
                <w:szCs w:val="20"/>
              </w:rPr>
              <w:t>проекту  Решения</w:t>
            </w:r>
            <w:proofErr w:type="gramEnd"/>
            <w:r w:rsidRPr="003009DA">
              <w:rPr>
                <w:sz w:val="20"/>
                <w:szCs w:val="20"/>
              </w:rPr>
              <w:t xml:space="preserve">   Юбилейной сельской Думы  "О бюджете Юбилейного сельского поселения на 2024 год и на плановый период 2025 и 2026 годов"</w:t>
            </w:r>
          </w:p>
        </w:tc>
      </w:tr>
      <w:tr w:rsidR="003009DA" w:rsidRPr="003009DA" w:rsidTr="003009DA">
        <w:trPr>
          <w:trHeight w:val="315"/>
        </w:trPr>
        <w:tc>
          <w:tcPr>
            <w:tcW w:w="3970" w:type="dxa"/>
            <w:tcBorders>
              <w:top w:val="nil"/>
              <w:left w:val="nil"/>
              <w:bottom w:val="nil"/>
              <w:right w:val="nil"/>
            </w:tcBorders>
            <w:shd w:val="clear" w:color="auto" w:fill="auto"/>
            <w:noWrap/>
            <w:vAlign w:val="bottom"/>
            <w:hideMark/>
          </w:tcPr>
          <w:p w:rsidR="003009DA" w:rsidRPr="003009DA" w:rsidRDefault="003009DA" w:rsidP="003009DA">
            <w:pPr>
              <w:jc w:val="cente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1418"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660"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1229"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1229"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r>
      <w:tr w:rsidR="003009DA" w:rsidRPr="003009DA" w:rsidTr="003009DA">
        <w:trPr>
          <w:trHeight w:val="405"/>
        </w:trPr>
        <w:tc>
          <w:tcPr>
            <w:tcW w:w="10207" w:type="dxa"/>
            <w:gridSpan w:val="8"/>
            <w:tcBorders>
              <w:top w:val="nil"/>
              <w:left w:val="nil"/>
              <w:bottom w:val="nil"/>
              <w:right w:val="nil"/>
            </w:tcBorders>
            <w:shd w:val="clear" w:color="auto" w:fill="auto"/>
            <w:noWrap/>
            <w:vAlign w:val="bottom"/>
            <w:hideMark/>
          </w:tcPr>
          <w:p w:rsidR="003009DA" w:rsidRPr="003009DA" w:rsidRDefault="003009DA" w:rsidP="003009DA">
            <w:pPr>
              <w:jc w:val="center"/>
              <w:rPr>
                <w:b/>
                <w:bCs/>
                <w:sz w:val="32"/>
                <w:szCs w:val="32"/>
              </w:rPr>
            </w:pPr>
            <w:r w:rsidRPr="003009DA">
              <w:rPr>
                <w:b/>
                <w:bCs/>
                <w:sz w:val="32"/>
                <w:szCs w:val="32"/>
              </w:rPr>
              <w:t>Ведомственная структура</w:t>
            </w:r>
          </w:p>
        </w:tc>
      </w:tr>
      <w:tr w:rsidR="003009DA" w:rsidRPr="003009DA" w:rsidTr="003009DA">
        <w:trPr>
          <w:trHeight w:val="1650"/>
        </w:trPr>
        <w:tc>
          <w:tcPr>
            <w:tcW w:w="10207" w:type="dxa"/>
            <w:gridSpan w:val="8"/>
            <w:tcBorders>
              <w:top w:val="nil"/>
              <w:left w:val="nil"/>
              <w:bottom w:val="nil"/>
              <w:right w:val="nil"/>
            </w:tcBorders>
            <w:shd w:val="clear" w:color="auto" w:fill="auto"/>
            <w:vAlign w:val="bottom"/>
            <w:hideMark/>
          </w:tcPr>
          <w:p w:rsidR="003009DA" w:rsidRPr="003009DA" w:rsidRDefault="003009DA" w:rsidP="003009DA">
            <w:pPr>
              <w:jc w:val="center"/>
            </w:pPr>
            <w:proofErr w:type="gramStart"/>
            <w:r w:rsidRPr="003009DA">
              <w:t>расходов  бюджета</w:t>
            </w:r>
            <w:proofErr w:type="gramEnd"/>
            <w:r w:rsidRPr="003009DA">
              <w:t xml:space="preserve"> муниципального образования Юбилейное сельское поселение Котельничского района Кировской области (распределение бюджетных ассигнований по главным распорядителям средств бюджета поселения,</w:t>
            </w:r>
            <w:r>
              <w:t xml:space="preserve"> </w:t>
            </w:r>
            <w:r w:rsidRPr="003009DA">
              <w:t>разделам,</w:t>
            </w:r>
            <w:r>
              <w:t xml:space="preserve"> </w:t>
            </w:r>
            <w:r w:rsidRPr="003009DA">
              <w:t>подразделам и целевым статьям (муниципальным программам Юбилейного</w:t>
            </w:r>
            <w:r>
              <w:t xml:space="preserve"> сельского поселения и непрограмм</w:t>
            </w:r>
            <w:r w:rsidRPr="003009DA">
              <w:t xml:space="preserve">ным направлениям деятельности),группам видов расходов классификации расходов бюджетов)  на  2025 год и на 2026год  </w:t>
            </w:r>
          </w:p>
        </w:tc>
      </w:tr>
      <w:tr w:rsidR="003009DA" w:rsidRPr="003009DA" w:rsidTr="003009DA">
        <w:trPr>
          <w:trHeight w:val="315"/>
        </w:trPr>
        <w:tc>
          <w:tcPr>
            <w:tcW w:w="3970" w:type="dxa"/>
            <w:tcBorders>
              <w:top w:val="nil"/>
              <w:left w:val="nil"/>
              <w:bottom w:val="nil"/>
              <w:right w:val="nil"/>
            </w:tcBorders>
            <w:shd w:val="clear" w:color="auto" w:fill="auto"/>
            <w:noWrap/>
            <w:vAlign w:val="bottom"/>
            <w:hideMark/>
          </w:tcPr>
          <w:p w:rsidR="003009DA" w:rsidRPr="003009DA" w:rsidRDefault="003009DA" w:rsidP="003009DA">
            <w:pPr>
              <w:jc w:val="cente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1418"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660"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1229"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1229"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r>
      <w:tr w:rsidR="003009DA" w:rsidRPr="003009DA" w:rsidTr="003009DA">
        <w:trPr>
          <w:trHeight w:val="255"/>
        </w:trPr>
        <w:tc>
          <w:tcPr>
            <w:tcW w:w="3970"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567"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1418"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660"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1229"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c>
          <w:tcPr>
            <w:tcW w:w="1229" w:type="dxa"/>
            <w:tcBorders>
              <w:top w:val="nil"/>
              <w:left w:val="nil"/>
              <w:bottom w:val="nil"/>
              <w:right w:val="nil"/>
            </w:tcBorders>
            <w:shd w:val="clear" w:color="auto" w:fill="auto"/>
            <w:noWrap/>
            <w:vAlign w:val="bottom"/>
            <w:hideMark/>
          </w:tcPr>
          <w:p w:rsidR="003009DA" w:rsidRPr="003009DA" w:rsidRDefault="003009DA" w:rsidP="003009DA">
            <w:pPr>
              <w:rPr>
                <w:sz w:val="20"/>
                <w:szCs w:val="20"/>
              </w:rPr>
            </w:pPr>
          </w:p>
        </w:tc>
      </w:tr>
      <w:tr w:rsidR="003009DA" w:rsidRPr="003009DA" w:rsidTr="003009DA">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Наименование расхода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Распорядитель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Подраздел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ЦС_МР Код</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ВР_МР Код</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Сумма всего (</w:t>
            </w:r>
            <w:proofErr w:type="spellStart"/>
            <w:r w:rsidRPr="003009DA">
              <w:rPr>
                <w:rFonts w:ascii="Arial CYR" w:hAnsi="Arial CYR" w:cs="Arial CYR"/>
                <w:b/>
                <w:bCs/>
                <w:sz w:val="20"/>
                <w:szCs w:val="20"/>
              </w:rPr>
              <w:t>тыс.рублей</w:t>
            </w:r>
            <w:proofErr w:type="spellEnd"/>
            <w:r w:rsidRPr="003009DA">
              <w:rPr>
                <w:rFonts w:ascii="Arial CYR" w:hAnsi="Arial CYR" w:cs="Arial CYR"/>
                <w:b/>
                <w:bCs/>
                <w:sz w:val="20"/>
                <w:szCs w:val="20"/>
              </w:rPr>
              <w:t>)   2025г.</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Сумма всего (</w:t>
            </w:r>
            <w:proofErr w:type="spellStart"/>
            <w:r w:rsidRPr="003009DA">
              <w:rPr>
                <w:rFonts w:ascii="Arial CYR" w:hAnsi="Arial CYR" w:cs="Arial CYR"/>
                <w:b/>
                <w:bCs/>
                <w:sz w:val="20"/>
                <w:szCs w:val="20"/>
              </w:rPr>
              <w:t>тыс.рублей</w:t>
            </w:r>
            <w:proofErr w:type="spellEnd"/>
            <w:r w:rsidRPr="003009DA">
              <w:rPr>
                <w:rFonts w:ascii="Arial CYR" w:hAnsi="Arial CYR" w:cs="Arial CYR"/>
                <w:b/>
                <w:bCs/>
                <w:sz w:val="20"/>
                <w:szCs w:val="20"/>
              </w:rPr>
              <w:t>)   2026г.</w:t>
            </w:r>
          </w:p>
        </w:tc>
      </w:tr>
      <w:tr w:rsidR="003009DA" w:rsidRPr="003009DA" w:rsidTr="003009DA">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13257,971</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13577,401</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Администрация Юбилейного сельского поселения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13257,971</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13577,401</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2990,047</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3360,277</w:t>
            </w:r>
          </w:p>
        </w:tc>
      </w:tr>
      <w:tr w:rsidR="003009DA" w:rsidRPr="003009DA" w:rsidTr="003009DA">
        <w:trPr>
          <w:trHeight w:val="8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556,040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556,040</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Муниципальная целевая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556,040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556,040</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Содержание главы сельского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0100001010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556,040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556,040</w:t>
            </w:r>
          </w:p>
        </w:tc>
      </w:tr>
      <w:tr w:rsidR="003009DA" w:rsidRPr="003009DA" w:rsidTr="003009DA">
        <w:trPr>
          <w:trHeight w:val="13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010000101В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556,040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556,040</w:t>
            </w:r>
          </w:p>
        </w:tc>
      </w:tr>
      <w:tr w:rsidR="003009DA" w:rsidRPr="003009DA" w:rsidTr="003009DA">
        <w:trPr>
          <w:trHeight w:val="12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2118,407</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2158,137</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2118,407</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2158,137</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proofErr w:type="gramStart"/>
            <w:r w:rsidRPr="003009DA">
              <w:rPr>
                <w:rFonts w:ascii="Arial CYR" w:hAnsi="Arial CYR" w:cs="Arial CYR"/>
                <w:i/>
                <w:iCs/>
                <w:sz w:val="20"/>
                <w:szCs w:val="20"/>
              </w:rPr>
              <w:t>Содержание  администрации</w:t>
            </w:r>
            <w:proofErr w:type="gramEnd"/>
            <w:r w:rsidRPr="003009DA">
              <w:rPr>
                <w:rFonts w:ascii="Arial CYR" w:hAnsi="Arial CYR" w:cs="Arial CYR"/>
                <w:i/>
                <w:iCs/>
                <w:sz w:val="20"/>
                <w:szCs w:val="20"/>
              </w:rPr>
              <w:t xml:space="preserve"> сельского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0100001020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2118,407</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2158,137</w:t>
            </w:r>
          </w:p>
        </w:tc>
      </w:tr>
      <w:tr w:rsidR="003009DA" w:rsidRPr="003009DA" w:rsidTr="003009DA">
        <w:trPr>
          <w:trHeight w:val="75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Расходы на содержание администрации сельского поселения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010000102В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2118,407</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2158,137</w:t>
            </w:r>
          </w:p>
        </w:tc>
      </w:tr>
      <w:tr w:rsidR="003009DA" w:rsidRPr="003009DA" w:rsidTr="003009DA">
        <w:trPr>
          <w:trHeight w:val="14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010000102В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1744,360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1744,360</w:t>
            </w:r>
          </w:p>
        </w:tc>
      </w:tr>
      <w:tr w:rsidR="003009DA" w:rsidRPr="003009DA" w:rsidTr="003009DA">
        <w:trPr>
          <w:trHeight w:val="4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010000102В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200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374,047</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413,777</w:t>
            </w:r>
          </w:p>
        </w:tc>
      </w:tr>
      <w:tr w:rsidR="003009DA" w:rsidRPr="003009DA" w:rsidTr="003009DA">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1,000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1,000</w:t>
            </w:r>
          </w:p>
        </w:tc>
      </w:tr>
      <w:tr w:rsidR="003009DA" w:rsidRPr="003009DA" w:rsidTr="003009DA">
        <w:trPr>
          <w:trHeight w:val="45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1,000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1,000</w:t>
            </w:r>
          </w:p>
        </w:tc>
      </w:tr>
      <w:tr w:rsidR="003009DA" w:rsidRPr="003009DA" w:rsidTr="003009DA">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0100001040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1,000</w:t>
            </w:r>
          </w:p>
        </w:tc>
      </w:tr>
      <w:tr w:rsidR="003009DA" w:rsidRPr="003009DA" w:rsidTr="003009DA">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Иные межбюджетные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0100001040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800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1,000</w:t>
            </w:r>
          </w:p>
        </w:tc>
      </w:tr>
      <w:tr w:rsidR="003009DA" w:rsidRPr="003009DA" w:rsidTr="003009DA">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314,600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645,100</w:t>
            </w:r>
          </w:p>
        </w:tc>
      </w:tr>
      <w:tr w:rsidR="003009DA" w:rsidRPr="003009DA" w:rsidTr="003009DA">
        <w:trPr>
          <w:trHeight w:val="5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314,600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645,100</w:t>
            </w:r>
          </w:p>
        </w:tc>
      </w:tr>
      <w:tr w:rsidR="003009DA" w:rsidRPr="003009DA" w:rsidTr="003009DA">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Условно утверждаемые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0100088000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314,600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645,100</w:t>
            </w:r>
          </w:p>
        </w:tc>
      </w:tr>
      <w:tr w:rsidR="003009DA" w:rsidRPr="003009DA" w:rsidTr="003009DA">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Иные межбюджетные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0100088000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800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314,600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645,100</w:t>
            </w:r>
          </w:p>
        </w:tc>
      </w:tr>
      <w:tr w:rsidR="003009DA" w:rsidRPr="003009DA" w:rsidTr="003009DA">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Национальна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122,300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122,300</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122,300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122,300</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Муниципальна</w:t>
            </w:r>
            <w:r>
              <w:rPr>
                <w:rFonts w:ascii="Arial CYR" w:hAnsi="Arial CYR" w:cs="Arial CYR"/>
                <w:b/>
                <w:bCs/>
                <w:sz w:val="20"/>
                <w:szCs w:val="20"/>
              </w:rPr>
              <w:t>я</w:t>
            </w:r>
            <w:r w:rsidRPr="003009DA">
              <w:rPr>
                <w:rFonts w:ascii="Arial CYR" w:hAnsi="Arial CYR" w:cs="Arial CYR"/>
                <w:b/>
                <w:bCs/>
                <w:sz w:val="20"/>
                <w:szCs w:val="20"/>
              </w:rPr>
              <w:t xml:space="preserve">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122,300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122,300</w:t>
            </w:r>
          </w:p>
        </w:tc>
      </w:tr>
      <w:tr w:rsidR="003009DA" w:rsidRPr="003009DA" w:rsidTr="003009DA">
        <w:trPr>
          <w:trHeight w:val="75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Осуществление первичного воинского учета на территориях,</w:t>
            </w:r>
            <w:r>
              <w:rPr>
                <w:rFonts w:ascii="Arial CYR" w:hAnsi="Arial CYR" w:cs="Arial CYR"/>
                <w:sz w:val="20"/>
                <w:szCs w:val="20"/>
              </w:rPr>
              <w:t xml:space="preserve"> </w:t>
            </w:r>
            <w:r w:rsidRPr="003009DA">
              <w:rPr>
                <w:rFonts w:ascii="Arial CYR" w:hAnsi="Arial CYR" w:cs="Arial CYR"/>
                <w:sz w:val="20"/>
                <w:szCs w:val="20"/>
              </w:rPr>
              <w:t>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0100051180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122,300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122,300</w:t>
            </w:r>
          </w:p>
        </w:tc>
      </w:tr>
      <w:tr w:rsidR="003009DA" w:rsidRPr="003009DA" w:rsidTr="003009DA">
        <w:trPr>
          <w:trHeight w:val="13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0100051180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109,226</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109,226</w:t>
            </w:r>
          </w:p>
        </w:tc>
      </w:tr>
      <w:tr w:rsidR="003009DA" w:rsidRPr="003009DA" w:rsidTr="003009DA">
        <w:trPr>
          <w:trHeight w:val="4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0100051180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200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13,074</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13,074</w:t>
            </w:r>
          </w:p>
        </w:tc>
      </w:tr>
      <w:tr w:rsidR="003009DA" w:rsidRPr="003009DA" w:rsidTr="003009DA">
        <w:trPr>
          <w:trHeight w:val="5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30,400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29,400</w:t>
            </w:r>
          </w:p>
        </w:tc>
      </w:tr>
      <w:tr w:rsidR="003009DA" w:rsidRPr="003009DA" w:rsidTr="003009DA">
        <w:trPr>
          <w:trHeight w:val="46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30,400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29,400</w:t>
            </w:r>
          </w:p>
        </w:tc>
      </w:tr>
      <w:tr w:rsidR="003009DA" w:rsidRPr="003009DA" w:rsidTr="003009DA">
        <w:trPr>
          <w:trHeight w:val="46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Обеспечение национальной безопасности сельского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0100001050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30,400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29,400</w:t>
            </w:r>
          </w:p>
        </w:tc>
      </w:tr>
      <w:tr w:rsidR="003009DA" w:rsidRPr="003009DA" w:rsidTr="003009DA">
        <w:trPr>
          <w:trHeight w:val="4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0100001050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200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30,400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29,400</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Национальна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298,700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300,800</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Дорожное хоз</w:t>
            </w:r>
            <w:r>
              <w:rPr>
                <w:rFonts w:ascii="Arial CYR" w:hAnsi="Arial CYR" w:cs="Arial CYR"/>
                <w:b/>
                <w:bCs/>
                <w:i/>
                <w:iCs/>
                <w:sz w:val="20"/>
                <w:szCs w:val="20"/>
              </w:rPr>
              <w:t>я</w:t>
            </w:r>
            <w:r w:rsidRPr="003009DA">
              <w:rPr>
                <w:rFonts w:ascii="Arial CYR" w:hAnsi="Arial CYR" w:cs="Arial CYR"/>
                <w:b/>
                <w:bCs/>
                <w:i/>
                <w:iCs/>
                <w:sz w:val="20"/>
                <w:szCs w:val="20"/>
              </w:rPr>
              <w:t>йство</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298,700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300,800</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Муниципальна</w:t>
            </w:r>
            <w:r>
              <w:rPr>
                <w:rFonts w:ascii="Arial CYR" w:hAnsi="Arial CYR" w:cs="Arial CYR"/>
                <w:b/>
                <w:bCs/>
                <w:i/>
                <w:iCs/>
                <w:sz w:val="20"/>
                <w:szCs w:val="20"/>
              </w:rPr>
              <w:t>я</w:t>
            </w:r>
            <w:r w:rsidRPr="003009DA">
              <w:rPr>
                <w:rFonts w:ascii="Arial CYR" w:hAnsi="Arial CYR" w:cs="Arial CYR"/>
                <w:b/>
                <w:bCs/>
                <w:i/>
                <w:iCs/>
                <w:sz w:val="20"/>
                <w:szCs w:val="20"/>
              </w:rPr>
              <w:t xml:space="preserve">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298,700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300,800</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Дорожное хоз</w:t>
            </w:r>
            <w:r>
              <w:rPr>
                <w:rFonts w:ascii="Arial CYR" w:hAnsi="Arial CYR" w:cs="Arial CYR"/>
                <w:i/>
                <w:iCs/>
                <w:sz w:val="20"/>
                <w:szCs w:val="20"/>
              </w:rPr>
              <w:t>я</w:t>
            </w:r>
            <w:r w:rsidRPr="003009DA">
              <w:rPr>
                <w:rFonts w:ascii="Arial CYR" w:hAnsi="Arial CYR" w:cs="Arial CYR"/>
                <w:i/>
                <w:iCs/>
                <w:sz w:val="20"/>
                <w:szCs w:val="20"/>
              </w:rPr>
              <w:t>йство</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0100001060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298,700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300,800</w:t>
            </w:r>
          </w:p>
        </w:tc>
      </w:tr>
      <w:tr w:rsidR="003009DA" w:rsidRPr="003009DA" w:rsidTr="003009DA">
        <w:trPr>
          <w:trHeight w:val="4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0100001060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200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298,700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300,800</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Жилищно-коммунальное хоз</w:t>
            </w:r>
            <w:r>
              <w:rPr>
                <w:rFonts w:ascii="Arial CYR" w:hAnsi="Arial CYR" w:cs="Arial CYR"/>
                <w:b/>
                <w:bCs/>
                <w:sz w:val="20"/>
                <w:szCs w:val="20"/>
              </w:rPr>
              <w:t>я</w:t>
            </w:r>
            <w:r w:rsidRPr="003009DA">
              <w:rPr>
                <w:rFonts w:ascii="Arial CYR" w:hAnsi="Arial CYR" w:cs="Arial CYR"/>
                <w:b/>
                <w:bCs/>
                <w:sz w:val="20"/>
                <w:szCs w:val="20"/>
              </w:rPr>
              <w:t>йство</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33,300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32,200</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33,300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32,200</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33,300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32,200</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0100001070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33,300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32,200</w:t>
            </w:r>
          </w:p>
        </w:tc>
      </w:tr>
      <w:tr w:rsidR="003009DA" w:rsidRPr="003009DA" w:rsidTr="003009DA">
        <w:trPr>
          <w:trHeight w:val="46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0100001070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200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sz w:val="20"/>
                <w:szCs w:val="20"/>
              </w:rPr>
            </w:pPr>
            <w:r w:rsidRPr="003009DA">
              <w:rPr>
                <w:rFonts w:ascii="Arial CYR" w:hAnsi="Arial CYR" w:cs="Arial CYR"/>
                <w:sz w:val="20"/>
                <w:szCs w:val="20"/>
              </w:rPr>
              <w:t>33,300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sz w:val="20"/>
                <w:szCs w:val="20"/>
              </w:rPr>
            </w:pPr>
            <w:r w:rsidRPr="003009DA">
              <w:rPr>
                <w:rFonts w:ascii="Arial CYR" w:hAnsi="Arial CYR" w:cs="Arial CYR"/>
                <w:sz w:val="20"/>
                <w:szCs w:val="20"/>
              </w:rPr>
              <w:t>32,200</w:t>
            </w:r>
          </w:p>
        </w:tc>
      </w:tr>
      <w:tr w:rsidR="003009DA" w:rsidRPr="003009DA" w:rsidTr="003009DA">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9592,680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9541,880</w:t>
            </w:r>
          </w:p>
        </w:tc>
      </w:tr>
      <w:tr w:rsidR="003009DA" w:rsidRPr="003009DA" w:rsidTr="003009DA">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9592,680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9541,880</w:t>
            </w:r>
          </w:p>
        </w:tc>
      </w:tr>
      <w:tr w:rsidR="003009DA" w:rsidRPr="003009DA" w:rsidTr="003009DA">
        <w:trPr>
          <w:trHeight w:val="10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sz w:val="20"/>
                <w:szCs w:val="20"/>
              </w:rPr>
            </w:pPr>
            <w:r w:rsidRPr="003009DA">
              <w:rPr>
                <w:rFonts w:ascii="Arial CYR" w:hAnsi="Arial CYR" w:cs="Arial CYR"/>
                <w:b/>
                <w:bCs/>
                <w:sz w:val="20"/>
                <w:szCs w:val="20"/>
              </w:rPr>
              <w:t>Муниципальная программа "Развитие культуры в муниципальном образовании Юбилейное сельское поселение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0200000000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sz w:val="20"/>
                <w:szCs w:val="20"/>
              </w:rPr>
            </w:pPr>
            <w:r w:rsidRPr="003009DA">
              <w:rPr>
                <w:rFonts w:ascii="Arial CYR" w:hAnsi="Arial CYR" w:cs="Arial CYR"/>
                <w:b/>
                <w:bCs/>
                <w:sz w:val="20"/>
                <w:szCs w:val="20"/>
              </w:rPr>
              <w:t>9592,680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sz w:val="20"/>
                <w:szCs w:val="20"/>
              </w:rPr>
            </w:pPr>
            <w:r w:rsidRPr="003009DA">
              <w:rPr>
                <w:rFonts w:ascii="Arial CYR" w:hAnsi="Arial CYR" w:cs="Arial CYR"/>
                <w:b/>
                <w:bCs/>
                <w:sz w:val="20"/>
                <w:szCs w:val="20"/>
              </w:rPr>
              <w:t>9541,880</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Дворцы и Дома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0200002010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8489,985</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8435,385</w:t>
            </w:r>
          </w:p>
        </w:tc>
      </w:tr>
      <w:tr w:rsidR="003009DA" w:rsidRPr="003009DA" w:rsidTr="003009DA">
        <w:trPr>
          <w:trHeight w:val="10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Расходы на выплату заработной платы с начислениями и уплату налога на   имущество организаций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020000201А</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251,341</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251,341</w:t>
            </w:r>
          </w:p>
        </w:tc>
      </w:tr>
      <w:tr w:rsidR="003009DA" w:rsidRPr="003009DA" w:rsidTr="003009DA">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020000201A</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800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251,341</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251,341</w:t>
            </w:r>
          </w:p>
        </w:tc>
      </w:tr>
      <w:tr w:rsidR="003009DA" w:rsidRPr="003009DA" w:rsidTr="003009DA">
        <w:trPr>
          <w:trHeight w:val="76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Расходы на выплату заработной платы с начислениями и уплату налога на   имущество организаций (</w:t>
            </w:r>
            <w:proofErr w:type="spellStart"/>
            <w:r w:rsidRPr="003009DA">
              <w:rPr>
                <w:rFonts w:ascii="Arial CYR" w:hAnsi="Arial CYR" w:cs="Arial CYR"/>
                <w:i/>
                <w:iCs/>
                <w:sz w:val="20"/>
                <w:szCs w:val="20"/>
              </w:rPr>
              <w:t>софинансирование</w:t>
            </w:r>
            <w:proofErr w:type="spellEnd"/>
            <w:r w:rsidRPr="003009DA">
              <w:rPr>
                <w:rFonts w:ascii="Arial CYR" w:hAnsi="Arial CYR" w:cs="Arial CYR"/>
                <w:i/>
                <w:iCs/>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020000201Б</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2,539</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2,539</w:t>
            </w:r>
          </w:p>
        </w:tc>
      </w:tr>
      <w:tr w:rsidR="003009DA" w:rsidRPr="003009DA" w:rsidTr="003009DA">
        <w:trPr>
          <w:trHeight w:val="54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020000201Б</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800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2,539</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2,539</w:t>
            </w:r>
          </w:p>
        </w:tc>
      </w:tr>
      <w:tr w:rsidR="003009DA" w:rsidRPr="003009DA" w:rsidTr="003009DA">
        <w:trPr>
          <w:trHeight w:val="99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Расходы на содержание казенного учреждения культуры сельского поселения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020000201В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8236,105</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8181,505</w:t>
            </w:r>
          </w:p>
        </w:tc>
      </w:tr>
      <w:tr w:rsidR="003009DA" w:rsidRPr="003009DA" w:rsidTr="003009DA">
        <w:trPr>
          <w:trHeight w:val="159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020000201В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3093,805</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3093,805</w:t>
            </w:r>
          </w:p>
        </w:tc>
      </w:tr>
      <w:tr w:rsidR="003009DA" w:rsidRPr="003009DA" w:rsidTr="003009DA">
        <w:trPr>
          <w:trHeight w:val="58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020000201В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200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5142,300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5087,700</w:t>
            </w:r>
          </w:p>
        </w:tc>
      </w:tr>
      <w:tr w:rsidR="003009DA" w:rsidRPr="003009DA" w:rsidTr="003009DA">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0200002020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1102,695</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1106,495</w:t>
            </w:r>
          </w:p>
        </w:tc>
      </w:tr>
      <w:tr w:rsidR="003009DA" w:rsidRPr="003009DA" w:rsidTr="003009DA">
        <w:trPr>
          <w:trHeight w:val="10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Расходы на содержание казенного учреждения культуры сельского поселения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020000202В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1102,695</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1106,495</w:t>
            </w:r>
          </w:p>
        </w:tc>
      </w:tr>
      <w:tr w:rsidR="003009DA" w:rsidRPr="003009DA" w:rsidTr="003009DA">
        <w:trPr>
          <w:trHeight w:val="15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020000202В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1005,795</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1005,795</w:t>
            </w:r>
          </w:p>
        </w:tc>
      </w:tr>
      <w:tr w:rsidR="003009DA" w:rsidRPr="003009DA" w:rsidTr="003009DA">
        <w:trPr>
          <w:trHeight w:val="5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020000202В</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200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96,900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100,700</w:t>
            </w:r>
          </w:p>
        </w:tc>
      </w:tr>
      <w:tr w:rsidR="003009DA" w:rsidRPr="003009DA" w:rsidTr="003009DA">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190,000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190,000</w:t>
            </w:r>
          </w:p>
        </w:tc>
      </w:tr>
      <w:tr w:rsidR="003009DA" w:rsidRPr="003009DA" w:rsidTr="003009DA">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183,500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183,500</w:t>
            </w:r>
          </w:p>
        </w:tc>
      </w:tr>
      <w:tr w:rsidR="003009DA" w:rsidRPr="003009DA" w:rsidTr="003009DA">
        <w:trPr>
          <w:trHeight w:val="5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183,500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183,500</w:t>
            </w:r>
          </w:p>
        </w:tc>
      </w:tr>
      <w:tr w:rsidR="003009DA" w:rsidRPr="003009DA" w:rsidTr="003009DA">
        <w:trPr>
          <w:trHeight w:val="9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Ежемесячная доплата к трудовой пенсии по старости(инвалидности) лицам,</w:t>
            </w:r>
            <w:r>
              <w:rPr>
                <w:rFonts w:ascii="Arial CYR" w:hAnsi="Arial CYR" w:cs="Arial CYR"/>
                <w:i/>
                <w:iCs/>
                <w:sz w:val="20"/>
                <w:szCs w:val="20"/>
              </w:rPr>
              <w:t xml:space="preserve"> </w:t>
            </w:r>
            <w:r w:rsidRPr="003009DA">
              <w:rPr>
                <w:rFonts w:ascii="Arial CYR" w:hAnsi="Arial CYR" w:cs="Arial CYR"/>
                <w:i/>
                <w:iCs/>
                <w:sz w:val="20"/>
                <w:szCs w:val="20"/>
              </w:rPr>
              <w:t>замещавшим муниципальные должности Кировской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0100001080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183,500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183,500</w:t>
            </w:r>
          </w:p>
        </w:tc>
      </w:tr>
      <w:tr w:rsidR="003009DA" w:rsidRPr="003009DA" w:rsidTr="003009DA">
        <w:trPr>
          <w:trHeight w:val="5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0100001080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300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183,500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183,500</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6,500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6,500</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Муниципальна</w:t>
            </w:r>
            <w:r>
              <w:rPr>
                <w:rFonts w:ascii="Arial CYR" w:hAnsi="Arial CYR" w:cs="Arial CYR"/>
                <w:i/>
                <w:iCs/>
                <w:sz w:val="20"/>
                <w:szCs w:val="20"/>
              </w:rPr>
              <w:t>я</w:t>
            </w:r>
            <w:r w:rsidRPr="003009DA">
              <w:rPr>
                <w:rFonts w:ascii="Arial CYR" w:hAnsi="Arial CYR" w:cs="Arial CYR"/>
                <w:i/>
                <w:iCs/>
                <w:sz w:val="20"/>
                <w:szCs w:val="20"/>
              </w:rPr>
              <w:t xml:space="preserve">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6,500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6,500</w:t>
            </w:r>
          </w:p>
        </w:tc>
      </w:tr>
      <w:tr w:rsidR="003009DA" w:rsidRPr="003009DA" w:rsidTr="003009DA">
        <w:trPr>
          <w:trHeight w:val="70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Организация содействия первичным ветеранским организациям, проведение социально значимых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0100010060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6,500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6,500</w:t>
            </w:r>
          </w:p>
        </w:tc>
      </w:tr>
      <w:tr w:rsidR="003009DA" w:rsidRPr="003009DA" w:rsidTr="003009DA">
        <w:trPr>
          <w:trHeight w:val="6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sz w:val="20"/>
                <w:szCs w:val="20"/>
              </w:rPr>
            </w:pPr>
            <w:r w:rsidRPr="003009DA">
              <w:rPr>
                <w:rFonts w:ascii="Arial CYR" w:hAnsi="Arial CYR" w:cs="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0100010060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200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6,500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6,500</w:t>
            </w:r>
          </w:p>
        </w:tc>
      </w:tr>
      <w:tr w:rsidR="003009DA" w:rsidRPr="003009DA" w:rsidTr="003009DA">
        <w:trPr>
          <w:trHeight w:val="75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0,544</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0,544</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b/>
                <w:bCs/>
                <w:i/>
                <w:iCs/>
                <w:sz w:val="20"/>
                <w:szCs w:val="20"/>
              </w:rPr>
            </w:pPr>
            <w:r w:rsidRPr="003009DA">
              <w:rPr>
                <w:rFonts w:ascii="Arial CYR" w:hAnsi="Arial CYR" w:cs="Arial CYR"/>
                <w:b/>
                <w:bCs/>
                <w:i/>
                <w:iCs/>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b/>
                <w:bCs/>
                <w:i/>
                <w:iCs/>
                <w:sz w:val="20"/>
                <w:szCs w:val="20"/>
              </w:rPr>
            </w:pPr>
            <w:r w:rsidRPr="003009DA">
              <w:rPr>
                <w:rFonts w:ascii="Arial CYR" w:hAnsi="Arial CYR" w:cs="Arial CYR"/>
                <w:b/>
                <w:bCs/>
                <w:i/>
                <w:iCs/>
                <w:sz w:val="20"/>
                <w:szCs w:val="20"/>
              </w:rPr>
              <w:t>0,544</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b/>
                <w:bCs/>
                <w:i/>
                <w:iCs/>
                <w:sz w:val="20"/>
                <w:szCs w:val="20"/>
              </w:rPr>
            </w:pPr>
            <w:r w:rsidRPr="003009DA">
              <w:rPr>
                <w:rFonts w:ascii="Arial CYR" w:hAnsi="Arial CYR" w:cs="Arial CYR"/>
                <w:b/>
                <w:bCs/>
                <w:i/>
                <w:iCs/>
                <w:sz w:val="20"/>
                <w:szCs w:val="20"/>
              </w:rPr>
              <w:t>0,544</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Муниципальна</w:t>
            </w:r>
            <w:r>
              <w:rPr>
                <w:rFonts w:ascii="Arial CYR" w:hAnsi="Arial CYR" w:cs="Arial CYR"/>
                <w:i/>
                <w:iCs/>
                <w:sz w:val="20"/>
                <w:szCs w:val="20"/>
              </w:rPr>
              <w:t>я</w:t>
            </w:r>
            <w:r w:rsidRPr="003009DA">
              <w:rPr>
                <w:rFonts w:ascii="Arial CYR" w:hAnsi="Arial CYR" w:cs="Arial CYR"/>
                <w:i/>
                <w:iCs/>
                <w:sz w:val="20"/>
                <w:szCs w:val="20"/>
              </w:rPr>
              <w:t xml:space="preserve">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0100000000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0,544</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0,544</w:t>
            </w:r>
          </w:p>
        </w:tc>
      </w:tr>
      <w:tr w:rsidR="003009DA" w:rsidRPr="003009DA" w:rsidTr="003009DA">
        <w:trPr>
          <w:trHeight w:val="5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Мероприятия в области градостроительной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0100001110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0,544</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0,544</w:t>
            </w:r>
          </w:p>
        </w:tc>
      </w:tr>
      <w:tr w:rsidR="003009DA" w:rsidRPr="003009DA" w:rsidTr="003009DA">
        <w:trPr>
          <w:trHeight w:val="3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009DA" w:rsidRPr="003009DA" w:rsidRDefault="003009DA" w:rsidP="003009DA">
            <w:pPr>
              <w:rPr>
                <w:rFonts w:ascii="Arial CYR" w:hAnsi="Arial CYR" w:cs="Arial CYR"/>
                <w:i/>
                <w:iCs/>
                <w:sz w:val="20"/>
                <w:szCs w:val="20"/>
              </w:rPr>
            </w:pPr>
            <w:r w:rsidRPr="003009DA">
              <w:rPr>
                <w:rFonts w:ascii="Arial CYR" w:hAnsi="Arial CYR" w:cs="Arial CYR"/>
                <w:i/>
                <w:iCs/>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0100001110</w:t>
            </w:r>
          </w:p>
        </w:tc>
        <w:tc>
          <w:tcPr>
            <w:tcW w:w="660"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500</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center"/>
              <w:rPr>
                <w:rFonts w:ascii="Arial CYR" w:hAnsi="Arial CYR" w:cs="Arial CYR"/>
                <w:i/>
                <w:iCs/>
                <w:sz w:val="20"/>
                <w:szCs w:val="20"/>
              </w:rPr>
            </w:pPr>
            <w:r w:rsidRPr="003009DA">
              <w:rPr>
                <w:rFonts w:ascii="Arial CYR" w:hAnsi="Arial CYR" w:cs="Arial CYR"/>
                <w:i/>
                <w:iCs/>
                <w:sz w:val="20"/>
                <w:szCs w:val="20"/>
              </w:rPr>
              <w:t>0,544</w:t>
            </w:r>
          </w:p>
        </w:tc>
        <w:tc>
          <w:tcPr>
            <w:tcW w:w="1229" w:type="dxa"/>
            <w:tcBorders>
              <w:top w:val="nil"/>
              <w:left w:val="nil"/>
              <w:bottom w:val="single" w:sz="4" w:space="0" w:color="auto"/>
              <w:right w:val="single" w:sz="4" w:space="0" w:color="auto"/>
            </w:tcBorders>
            <w:shd w:val="clear" w:color="auto" w:fill="auto"/>
            <w:noWrap/>
            <w:vAlign w:val="bottom"/>
            <w:hideMark/>
          </w:tcPr>
          <w:p w:rsidR="003009DA" w:rsidRPr="003009DA" w:rsidRDefault="003009DA" w:rsidP="003009DA">
            <w:pPr>
              <w:jc w:val="right"/>
              <w:rPr>
                <w:rFonts w:ascii="Arial CYR" w:hAnsi="Arial CYR" w:cs="Arial CYR"/>
                <w:i/>
                <w:iCs/>
                <w:sz w:val="20"/>
                <w:szCs w:val="20"/>
              </w:rPr>
            </w:pPr>
            <w:r w:rsidRPr="003009DA">
              <w:rPr>
                <w:rFonts w:ascii="Arial CYR" w:hAnsi="Arial CYR" w:cs="Arial CYR"/>
                <w:i/>
                <w:iCs/>
                <w:sz w:val="20"/>
                <w:szCs w:val="20"/>
              </w:rPr>
              <w:t>0,544</w:t>
            </w:r>
          </w:p>
        </w:tc>
      </w:tr>
    </w:tbl>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p w:rsidR="003009DA" w:rsidRDefault="003009DA" w:rsidP="003009DA">
      <w:r>
        <w:lastRenderedPageBreak/>
        <w:t xml:space="preserve">                                                                                  Приложение № 14</w:t>
      </w:r>
    </w:p>
    <w:p w:rsidR="003009DA" w:rsidRDefault="003009DA" w:rsidP="003009DA">
      <w:r>
        <w:t xml:space="preserve">                                                                                  </w:t>
      </w:r>
      <w:proofErr w:type="gramStart"/>
      <w:r>
        <w:t>к  проекту</w:t>
      </w:r>
      <w:proofErr w:type="gramEnd"/>
      <w:r>
        <w:t xml:space="preserve"> Решения Юбилейной сельской</w:t>
      </w:r>
    </w:p>
    <w:p w:rsidR="003009DA" w:rsidRDefault="003009DA" w:rsidP="003009DA">
      <w:r>
        <w:t xml:space="preserve">                                                                                  Думы       </w:t>
      </w:r>
    </w:p>
    <w:p w:rsidR="003009DA" w:rsidRDefault="003009DA" w:rsidP="003009DA">
      <w:r>
        <w:t xml:space="preserve">                                                                                 «О бюджете Юбилейного сельского </w:t>
      </w:r>
    </w:p>
    <w:p w:rsidR="003009DA" w:rsidRDefault="003009DA" w:rsidP="003009DA">
      <w:r>
        <w:t xml:space="preserve">                                                                                  поселения на 2024 </w:t>
      </w:r>
      <w:proofErr w:type="gramStart"/>
      <w:r>
        <w:t>год  и</w:t>
      </w:r>
      <w:proofErr w:type="gramEnd"/>
      <w:r>
        <w:t xml:space="preserve"> на плановый </w:t>
      </w:r>
    </w:p>
    <w:p w:rsidR="003009DA" w:rsidRPr="002119A9" w:rsidRDefault="003009DA" w:rsidP="003009DA">
      <w:r>
        <w:t xml:space="preserve">                                                                                  период 2025 и 2026 годов»                                                </w:t>
      </w:r>
    </w:p>
    <w:p w:rsidR="003009DA" w:rsidRPr="00E14AED" w:rsidRDefault="003009DA" w:rsidP="003009DA">
      <w:pPr>
        <w:rPr>
          <w:sz w:val="20"/>
          <w:szCs w:val="20"/>
        </w:rPr>
      </w:pPr>
      <w:r>
        <w:rPr>
          <w:sz w:val="20"/>
          <w:szCs w:val="20"/>
        </w:rPr>
        <w:t xml:space="preserve">                                                                                                 </w:t>
      </w:r>
    </w:p>
    <w:p w:rsidR="003009DA" w:rsidRDefault="003009DA" w:rsidP="003009DA">
      <w:pPr>
        <w:rPr>
          <w:sz w:val="20"/>
          <w:szCs w:val="20"/>
        </w:rPr>
      </w:pPr>
    </w:p>
    <w:p w:rsidR="003009DA" w:rsidRDefault="003009DA" w:rsidP="003009DA">
      <w:pPr>
        <w:rPr>
          <w:sz w:val="20"/>
          <w:szCs w:val="20"/>
        </w:rPr>
      </w:pPr>
      <w:r>
        <w:rPr>
          <w:sz w:val="20"/>
          <w:szCs w:val="20"/>
        </w:rPr>
        <w:t xml:space="preserve">                                         </w:t>
      </w:r>
    </w:p>
    <w:p w:rsidR="003009DA" w:rsidRPr="00E636B1" w:rsidRDefault="003009DA" w:rsidP="003009DA">
      <w:pPr>
        <w:rPr>
          <w:b/>
          <w:sz w:val="20"/>
          <w:szCs w:val="20"/>
        </w:rPr>
      </w:pPr>
    </w:p>
    <w:p w:rsidR="003009DA" w:rsidRPr="00E636B1" w:rsidRDefault="003009DA" w:rsidP="003009DA">
      <w:pPr>
        <w:jc w:val="center"/>
        <w:rPr>
          <w:b/>
          <w:sz w:val="28"/>
          <w:szCs w:val="28"/>
        </w:rPr>
      </w:pPr>
      <w:r w:rsidRPr="00E636B1">
        <w:rPr>
          <w:b/>
          <w:sz w:val="28"/>
          <w:szCs w:val="28"/>
        </w:rPr>
        <w:t>И С Т О Ч Н И К И</w:t>
      </w:r>
    </w:p>
    <w:p w:rsidR="003009DA" w:rsidRPr="00E636B1" w:rsidRDefault="003009DA" w:rsidP="003009DA">
      <w:pPr>
        <w:jc w:val="center"/>
        <w:rPr>
          <w:b/>
          <w:sz w:val="28"/>
          <w:szCs w:val="28"/>
        </w:rPr>
      </w:pPr>
      <w:r w:rsidRPr="00E636B1">
        <w:rPr>
          <w:b/>
          <w:sz w:val="28"/>
          <w:szCs w:val="28"/>
        </w:rPr>
        <w:t>финансирования дефицита бюджета</w:t>
      </w:r>
      <w:r>
        <w:rPr>
          <w:b/>
          <w:sz w:val="28"/>
          <w:szCs w:val="28"/>
        </w:rPr>
        <w:t xml:space="preserve"> муниципального образования ЮБИЛЕЙНОЕ сельское поселение Котельничского района Кировской области </w:t>
      </w:r>
      <w:proofErr w:type="gramStart"/>
      <w:r>
        <w:rPr>
          <w:b/>
          <w:sz w:val="28"/>
          <w:szCs w:val="28"/>
        </w:rPr>
        <w:t>на  2025</w:t>
      </w:r>
      <w:proofErr w:type="gramEnd"/>
      <w:r>
        <w:rPr>
          <w:b/>
          <w:sz w:val="28"/>
          <w:szCs w:val="28"/>
        </w:rPr>
        <w:t xml:space="preserve">  год и на 2026 год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2907"/>
        <w:gridCol w:w="1559"/>
        <w:gridCol w:w="1759"/>
      </w:tblGrid>
      <w:tr w:rsidR="003009DA" w:rsidRPr="0050485C" w:rsidTr="002D2D51">
        <w:tc>
          <w:tcPr>
            <w:tcW w:w="3551" w:type="dxa"/>
            <w:shd w:val="clear" w:color="auto" w:fill="auto"/>
          </w:tcPr>
          <w:p w:rsidR="003009DA" w:rsidRPr="00E636B1" w:rsidRDefault="003009DA" w:rsidP="003009DA">
            <w:pPr>
              <w:jc w:val="center"/>
            </w:pPr>
            <w:r>
              <w:t>Наименование показателя</w:t>
            </w:r>
          </w:p>
        </w:tc>
        <w:tc>
          <w:tcPr>
            <w:tcW w:w="2907" w:type="dxa"/>
            <w:shd w:val="clear" w:color="auto" w:fill="auto"/>
          </w:tcPr>
          <w:p w:rsidR="003009DA" w:rsidRDefault="003009DA" w:rsidP="003009DA">
            <w:pPr>
              <w:jc w:val="center"/>
            </w:pPr>
            <w:r>
              <w:t>Код бюджетной</w:t>
            </w:r>
          </w:p>
          <w:p w:rsidR="003009DA" w:rsidRPr="00E636B1" w:rsidRDefault="003009DA" w:rsidP="003009DA">
            <w:pPr>
              <w:jc w:val="center"/>
            </w:pPr>
            <w:r>
              <w:t>классификации</w:t>
            </w:r>
          </w:p>
        </w:tc>
        <w:tc>
          <w:tcPr>
            <w:tcW w:w="1559" w:type="dxa"/>
            <w:shd w:val="clear" w:color="auto" w:fill="auto"/>
          </w:tcPr>
          <w:p w:rsidR="003009DA" w:rsidRDefault="003009DA" w:rsidP="003009DA">
            <w:pPr>
              <w:jc w:val="center"/>
            </w:pPr>
            <w:proofErr w:type="spellStart"/>
            <w:proofErr w:type="gramStart"/>
            <w:r>
              <w:t>Сумма,т.руб</w:t>
            </w:r>
            <w:proofErr w:type="spellEnd"/>
            <w:r>
              <w:t>.</w:t>
            </w:r>
            <w:proofErr w:type="gramEnd"/>
          </w:p>
          <w:p w:rsidR="003009DA" w:rsidRPr="00E636B1" w:rsidRDefault="003009DA" w:rsidP="003009DA">
            <w:pPr>
              <w:jc w:val="center"/>
            </w:pPr>
            <w:r>
              <w:t>2025г.</w:t>
            </w:r>
          </w:p>
        </w:tc>
        <w:tc>
          <w:tcPr>
            <w:tcW w:w="1759" w:type="dxa"/>
          </w:tcPr>
          <w:p w:rsidR="003009DA" w:rsidRDefault="003009DA" w:rsidP="003009DA">
            <w:pPr>
              <w:jc w:val="center"/>
            </w:pPr>
            <w:proofErr w:type="spellStart"/>
            <w:proofErr w:type="gramStart"/>
            <w:r>
              <w:t>Сумма,т.руб</w:t>
            </w:r>
            <w:proofErr w:type="spellEnd"/>
            <w:r>
              <w:t>.</w:t>
            </w:r>
            <w:proofErr w:type="gramEnd"/>
          </w:p>
          <w:p w:rsidR="003009DA" w:rsidRDefault="003009DA" w:rsidP="003009DA">
            <w:pPr>
              <w:jc w:val="center"/>
            </w:pPr>
            <w:r>
              <w:t>2026г.</w:t>
            </w:r>
          </w:p>
        </w:tc>
      </w:tr>
      <w:tr w:rsidR="003009DA" w:rsidRPr="0050485C" w:rsidTr="002D2D51">
        <w:tc>
          <w:tcPr>
            <w:tcW w:w="3551" w:type="dxa"/>
            <w:shd w:val="clear" w:color="auto" w:fill="auto"/>
          </w:tcPr>
          <w:p w:rsidR="003009DA" w:rsidRDefault="003009DA" w:rsidP="003009DA">
            <w:r>
              <w:t xml:space="preserve"> Источники внутреннего финансирования дефицитов бюджетов</w:t>
            </w:r>
          </w:p>
          <w:p w:rsidR="003009DA" w:rsidRDefault="003009DA" w:rsidP="003009DA"/>
        </w:tc>
        <w:tc>
          <w:tcPr>
            <w:tcW w:w="2907" w:type="dxa"/>
            <w:shd w:val="clear" w:color="auto" w:fill="auto"/>
          </w:tcPr>
          <w:p w:rsidR="003009DA" w:rsidRDefault="003009DA" w:rsidP="003009DA">
            <w:pPr>
              <w:jc w:val="center"/>
            </w:pPr>
          </w:p>
          <w:p w:rsidR="003009DA" w:rsidRPr="0050485C" w:rsidRDefault="003009DA" w:rsidP="003009DA">
            <w:pPr>
              <w:jc w:val="center"/>
              <w:rPr>
                <w:lang w:val="en-US"/>
              </w:rPr>
            </w:pPr>
            <w:r>
              <w:t>000</w:t>
            </w:r>
            <w:r w:rsidRPr="0050485C">
              <w:rPr>
                <w:lang w:val="en-US"/>
              </w:rPr>
              <w:t xml:space="preserve"> 0</w:t>
            </w:r>
            <w:r>
              <w:t xml:space="preserve"> </w:t>
            </w:r>
            <w:r w:rsidRPr="0050485C">
              <w:rPr>
                <w:lang w:val="en-US"/>
              </w:rPr>
              <w:t>10</w:t>
            </w:r>
            <w:r>
              <w:t xml:space="preserve"> </w:t>
            </w:r>
            <w:r w:rsidRPr="0050485C">
              <w:rPr>
                <w:lang w:val="en-US"/>
              </w:rPr>
              <w:t>00000 00 0000 000</w:t>
            </w:r>
          </w:p>
          <w:p w:rsidR="003009DA" w:rsidRDefault="003009DA" w:rsidP="003009DA">
            <w:pPr>
              <w:jc w:val="center"/>
            </w:pPr>
          </w:p>
        </w:tc>
        <w:tc>
          <w:tcPr>
            <w:tcW w:w="1559" w:type="dxa"/>
            <w:shd w:val="clear" w:color="auto" w:fill="auto"/>
          </w:tcPr>
          <w:p w:rsidR="003009DA" w:rsidRDefault="003009DA" w:rsidP="003009DA">
            <w:pPr>
              <w:jc w:val="center"/>
            </w:pPr>
          </w:p>
          <w:p w:rsidR="003009DA" w:rsidRPr="00987F28" w:rsidRDefault="003009DA" w:rsidP="003009DA">
            <w:pPr>
              <w:jc w:val="center"/>
            </w:pPr>
            <w:r>
              <w:t>0,00</w:t>
            </w:r>
          </w:p>
          <w:p w:rsidR="003009DA" w:rsidRDefault="003009DA" w:rsidP="003009DA">
            <w:pPr>
              <w:jc w:val="center"/>
            </w:pPr>
          </w:p>
        </w:tc>
        <w:tc>
          <w:tcPr>
            <w:tcW w:w="1759" w:type="dxa"/>
          </w:tcPr>
          <w:p w:rsidR="003009DA" w:rsidRDefault="003009DA" w:rsidP="003009DA">
            <w:pPr>
              <w:jc w:val="center"/>
            </w:pPr>
          </w:p>
          <w:p w:rsidR="003009DA" w:rsidRDefault="003009DA" w:rsidP="003009DA">
            <w:pPr>
              <w:jc w:val="center"/>
            </w:pPr>
            <w:r>
              <w:t>0.00</w:t>
            </w:r>
          </w:p>
        </w:tc>
      </w:tr>
      <w:tr w:rsidR="003009DA" w:rsidRPr="0050485C" w:rsidTr="002D2D51">
        <w:tc>
          <w:tcPr>
            <w:tcW w:w="3551" w:type="dxa"/>
            <w:shd w:val="clear" w:color="auto" w:fill="auto"/>
          </w:tcPr>
          <w:p w:rsidR="003009DA" w:rsidRDefault="003009DA" w:rsidP="003009DA">
            <w:r>
              <w:t xml:space="preserve"> Изменение остатков средств на счетах по         учету средств бюджета</w:t>
            </w:r>
          </w:p>
        </w:tc>
        <w:tc>
          <w:tcPr>
            <w:tcW w:w="2907" w:type="dxa"/>
            <w:shd w:val="clear" w:color="auto" w:fill="auto"/>
          </w:tcPr>
          <w:p w:rsidR="003009DA" w:rsidRDefault="003009DA" w:rsidP="003009DA">
            <w:pPr>
              <w:jc w:val="center"/>
            </w:pPr>
          </w:p>
          <w:p w:rsidR="003009DA" w:rsidRDefault="003009DA" w:rsidP="003009DA">
            <w:pPr>
              <w:jc w:val="center"/>
            </w:pPr>
            <w:r>
              <w:t>000 0 10 50000 00 0000 000</w:t>
            </w:r>
          </w:p>
        </w:tc>
        <w:tc>
          <w:tcPr>
            <w:tcW w:w="1559" w:type="dxa"/>
            <w:shd w:val="clear" w:color="auto" w:fill="auto"/>
          </w:tcPr>
          <w:p w:rsidR="003009DA" w:rsidRDefault="003009DA" w:rsidP="003009DA">
            <w:pPr>
              <w:jc w:val="center"/>
            </w:pPr>
          </w:p>
          <w:p w:rsidR="003009DA" w:rsidRPr="00130E20" w:rsidRDefault="003009DA" w:rsidP="003009DA">
            <w:pPr>
              <w:jc w:val="center"/>
            </w:pPr>
            <w:r>
              <w:t>0,00</w:t>
            </w:r>
          </w:p>
        </w:tc>
        <w:tc>
          <w:tcPr>
            <w:tcW w:w="1759" w:type="dxa"/>
          </w:tcPr>
          <w:p w:rsidR="003009DA" w:rsidRDefault="003009DA" w:rsidP="003009DA">
            <w:pPr>
              <w:jc w:val="center"/>
            </w:pPr>
          </w:p>
          <w:p w:rsidR="003009DA" w:rsidRDefault="003009DA" w:rsidP="003009DA">
            <w:pPr>
              <w:jc w:val="center"/>
            </w:pPr>
            <w:r>
              <w:t>0,00</w:t>
            </w:r>
          </w:p>
        </w:tc>
      </w:tr>
      <w:tr w:rsidR="003009DA" w:rsidRPr="0050485C" w:rsidTr="002D2D51">
        <w:trPr>
          <w:trHeight w:val="599"/>
        </w:trPr>
        <w:tc>
          <w:tcPr>
            <w:tcW w:w="3551" w:type="dxa"/>
            <w:shd w:val="clear" w:color="auto" w:fill="auto"/>
          </w:tcPr>
          <w:p w:rsidR="003009DA" w:rsidRDefault="003009DA" w:rsidP="003009DA">
            <w:r>
              <w:t>Увеличение остатков средств бюджетов</w:t>
            </w:r>
          </w:p>
        </w:tc>
        <w:tc>
          <w:tcPr>
            <w:tcW w:w="2907" w:type="dxa"/>
            <w:shd w:val="clear" w:color="auto" w:fill="auto"/>
          </w:tcPr>
          <w:p w:rsidR="003009DA" w:rsidRDefault="003009DA" w:rsidP="003009DA">
            <w:pPr>
              <w:jc w:val="center"/>
            </w:pPr>
            <w:r>
              <w:t>000 0 10 50000 00 0000 500</w:t>
            </w:r>
          </w:p>
          <w:p w:rsidR="003009DA" w:rsidRDefault="003009DA" w:rsidP="003009DA">
            <w:pPr>
              <w:jc w:val="center"/>
            </w:pPr>
          </w:p>
          <w:p w:rsidR="003009DA" w:rsidRDefault="003009DA" w:rsidP="003009DA">
            <w:pPr>
              <w:jc w:val="center"/>
            </w:pPr>
          </w:p>
        </w:tc>
        <w:tc>
          <w:tcPr>
            <w:tcW w:w="1559" w:type="dxa"/>
            <w:shd w:val="clear" w:color="auto" w:fill="auto"/>
          </w:tcPr>
          <w:p w:rsidR="003009DA" w:rsidRPr="0013010D" w:rsidRDefault="003009DA" w:rsidP="003009DA">
            <w:pPr>
              <w:jc w:val="center"/>
            </w:pPr>
            <w:r>
              <w:t>-13257,971</w:t>
            </w:r>
          </w:p>
          <w:p w:rsidR="003009DA" w:rsidRPr="0050485C" w:rsidRDefault="003009DA" w:rsidP="003009DA">
            <w:pPr>
              <w:jc w:val="center"/>
              <w:rPr>
                <w:lang w:val="en-US"/>
              </w:rPr>
            </w:pPr>
          </w:p>
          <w:p w:rsidR="003009DA" w:rsidRPr="00130E20" w:rsidRDefault="003009DA" w:rsidP="003009DA">
            <w:pPr>
              <w:jc w:val="center"/>
            </w:pPr>
          </w:p>
        </w:tc>
        <w:tc>
          <w:tcPr>
            <w:tcW w:w="1759" w:type="dxa"/>
          </w:tcPr>
          <w:p w:rsidR="003009DA" w:rsidRDefault="003009DA" w:rsidP="003009DA">
            <w:pPr>
              <w:jc w:val="center"/>
            </w:pPr>
            <w:r>
              <w:t>-13577,401</w:t>
            </w:r>
          </w:p>
        </w:tc>
      </w:tr>
      <w:tr w:rsidR="003009DA" w:rsidRPr="0050485C" w:rsidTr="002D2D51">
        <w:tc>
          <w:tcPr>
            <w:tcW w:w="3551" w:type="dxa"/>
            <w:shd w:val="clear" w:color="auto" w:fill="auto"/>
          </w:tcPr>
          <w:p w:rsidR="003009DA" w:rsidRDefault="003009DA" w:rsidP="003009DA">
            <w:r>
              <w:t>Увеличение прочих остатков средств бюджетов</w:t>
            </w:r>
          </w:p>
        </w:tc>
        <w:tc>
          <w:tcPr>
            <w:tcW w:w="2907" w:type="dxa"/>
            <w:shd w:val="clear" w:color="auto" w:fill="auto"/>
          </w:tcPr>
          <w:p w:rsidR="003009DA" w:rsidRDefault="003009DA" w:rsidP="003009DA">
            <w:pPr>
              <w:jc w:val="center"/>
            </w:pPr>
          </w:p>
          <w:p w:rsidR="003009DA" w:rsidRDefault="003009DA" w:rsidP="003009DA">
            <w:pPr>
              <w:jc w:val="center"/>
            </w:pPr>
            <w:r>
              <w:t>000 0 10 50200 00  0000 500</w:t>
            </w:r>
          </w:p>
        </w:tc>
        <w:tc>
          <w:tcPr>
            <w:tcW w:w="1559" w:type="dxa"/>
            <w:shd w:val="clear" w:color="auto" w:fill="auto"/>
          </w:tcPr>
          <w:p w:rsidR="003009DA" w:rsidRPr="0013010D" w:rsidRDefault="003009DA" w:rsidP="003009DA">
            <w:pPr>
              <w:jc w:val="center"/>
            </w:pPr>
            <w:r>
              <w:t>-13257,971</w:t>
            </w:r>
          </w:p>
          <w:p w:rsidR="003009DA" w:rsidRPr="00130E20" w:rsidRDefault="003009DA" w:rsidP="003009DA">
            <w:pPr>
              <w:jc w:val="center"/>
            </w:pPr>
          </w:p>
        </w:tc>
        <w:tc>
          <w:tcPr>
            <w:tcW w:w="1759" w:type="dxa"/>
          </w:tcPr>
          <w:p w:rsidR="003009DA" w:rsidRDefault="003009DA" w:rsidP="003009DA">
            <w:pPr>
              <w:jc w:val="center"/>
            </w:pPr>
            <w:r>
              <w:t>-13577,401</w:t>
            </w:r>
          </w:p>
        </w:tc>
      </w:tr>
      <w:tr w:rsidR="003009DA" w:rsidRPr="0050485C" w:rsidTr="002D2D51">
        <w:tc>
          <w:tcPr>
            <w:tcW w:w="3551" w:type="dxa"/>
            <w:shd w:val="clear" w:color="auto" w:fill="auto"/>
          </w:tcPr>
          <w:p w:rsidR="003009DA" w:rsidRDefault="003009DA" w:rsidP="003009DA">
            <w:r>
              <w:t>Увеличение прочих остатков денежных средств бюджетов</w:t>
            </w:r>
          </w:p>
        </w:tc>
        <w:tc>
          <w:tcPr>
            <w:tcW w:w="2907" w:type="dxa"/>
            <w:shd w:val="clear" w:color="auto" w:fill="auto"/>
          </w:tcPr>
          <w:p w:rsidR="003009DA" w:rsidRDefault="003009DA" w:rsidP="003009DA">
            <w:pPr>
              <w:jc w:val="center"/>
            </w:pPr>
          </w:p>
          <w:p w:rsidR="003009DA" w:rsidRDefault="003009DA" w:rsidP="003009DA">
            <w:pPr>
              <w:jc w:val="center"/>
            </w:pPr>
            <w:r>
              <w:t>000 0 10 50201 00 0000 510</w:t>
            </w:r>
          </w:p>
        </w:tc>
        <w:tc>
          <w:tcPr>
            <w:tcW w:w="1559" w:type="dxa"/>
            <w:shd w:val="clear" w:color="auto" w:fill="auto"/>
          </w:tcPr>
          <w:p w:rsidR="003009DA" w:rsidRPr="0013010D" w:rsidRDefault="003009DA" w:rsidP="003009DA">
            <w:pPr>
              <w:jc w:val="center"/>
            </w:pPr>
            <w:r>
              <w:t>-13257,971</w:t>
            </w:r>
          </w:p>
          <w:p w:rsidR="003009DA" w:rsidRPr="00130E20" w:rsidRDefault="003009DA" w:rsidP="003009DA">
            <w:pPr>
              <w:jc w:val="center"/>
            </w:pPr>
          </w:p>
        </w:tc>
        <w:tc>
          <w:tcPr>
            <w:tcW w:w="1759" w:type="dxa"/>
          </w:tcPr>
          <w:p w:rsidR="003009DA" w:rsidRDefault="003009DA" w:rsidP="003009DA">
            <w:pPr>
              <w:jc w:val="center"/>
            </w:pPr>
            <w:r>
              <w:t>-13577,401</w:t>
            </w:r>
          </w:p>
        </w:tc>
      </w:tr>
      <w:tr w:rsidR="003009DA" w:rsidRPr="0050485C" w:rsidTr="002D2D51">
        <w:tc>
          <w:tcPr>
            <w:tcW w:w="3551" w:type="dxa"/>
            <w:shd w:val="clear" w:color="auto" w:fill="auto"/>
          </w:tcPr>
          <w:p w:rsidR="003009DA" w:rsidRDefault="003009DA" w:rsidP="003009DA">
            <w:r>
              <w:t>Увеличение прочих остатков денежных средств бюджетов муниципального образования</w:t>
            </w:r>
          </w:p>
        </w:tc>
        <w:tc>
          <w:tcPr>
            <w:tcW w:w="2907" w:type="dxa"/>
            <w:shd w:val="clear" w:color="auto" w:fill="auto"/>
          </w:tcPr>
          <w:p w:rsidR="003009DA" w:rsidRDefault="003009DA" w:rsidP="003009DA">
            <w:pPr>
              <w:jc w:val="center"/>
            </w:pPr>
          </w:p>
          <w:p w:rsidR="003009DA" w:rsidRDefault="003009DA" w:rsidP="003009DA">
            <w:pPr>
              <w:jc w:val="center"/>
            </w:pPr>
            <w:r>
              <w:t>990 0 10 50201 10 0000 510</w:t>
            </w:r>
          </w:p>
        </w:tc>
        <w:tc>
          <w:tcPr>
            <w:tcW w:w="1559" w:type="dxa"/>
            <w:shd w:val="clear" w:color="auto" w:fill="auto"/>
          </w:tcPr>
          <w:p w:rsidR="003009DA" w:rsidRPr="0013010D" w:rsidRDefault="003009DA" w:rsidP="003009DA">
            <w:pPr>
              <w:jc w:val="center"/>
            </w:pPr>
            <w:r>
              <w:t>-13257,971</w:t>
            </w:r>
          </w:p>
          <w:p w:rsidR="003009DA" w:rsidRPr="00130E20" w:rsidRDefault="003009DA" w:rsidP="003009DA">
            <w:pPr>
              <w:jc w:val="center"/>
            </w:pPr>
          </w:p>
        </w:tc>
        <w:tc>
          <w:tcPr>
            <w:tcW w:w="1759" w:type="dxa"/>
          </w:tcPr>
          <w:p w:rsidR="003009DA" w:rsidRDefault="003009DA" w:rsidP="003009DA">
            <w:pPr>
              <w:jc w:val="center"/>
            </w:pPr>
            <w:r>
              <w:t>-13577,401</w:t>
            </w:r>
          </w:p>
        </w:tc>
      </w:tr>
      <w:tr w:rsidR="003009DA" w:rsidRPr="0050485C" w:rsidTr="002D2D51">
        <w:tc>
          <w:tcPr>
            <w:tcW w:w="3551" w:type="dxa"/>
            <w:shd w:val="clear" w:color="auto" w:fill="auto"/>
          </w:tcPr>
          <w:p w:rsidR="003009DA" w:rsidRDefault="003009DA" w:rsidP="003009DA">
            <w:r>
              <w:t>Уменьшение остатков средств бюджетов</w:t>
            </w:r>
          </w:p>
        </w:tc>
        <w:tc>
          <w:tcPr>
            <w:tcW w:w="2907" w:type="dxa"/>
            <w:shd w:val="clear" w:color="auto" w:fill="auto"/>
          </w:tcPr>
          <w:p w:rsidR="003009DA" w:rsidRDefault="003009DA" w:rsidP="003009DA">
            <w:pPr>
              <w:jc w:val="center"/>
            </w:pPr>
            <w:r>
              <w:t>000 0 10 50000 00 0000 600</w:t>
            </w:r>
          </w:p>
        </w:tc>
        <w:tc>
          <w:tcPr>
            <w:tcW w:w="1559" w:type="dxa"/>
            <w:shd w:val="clear" w:color="auto" w:fill="auto"/>
          </w:tcPr>
          <w:p w:rsidR="003009DA" w:rsidRDefault="003009DA" w:rsidP="003009DA">
            <w:pPr>
              <w:jc w:val="center"/>
            </w:pPr>
            <w:r>
              <w:t>13257,971</w:t>
            </w:r>
          </w:p>
        </w:tc>
        <w:tc>
          <w:tcPr>
            <w:tcW w:w="1759" w:type="dxa"/>
          </w:tcPr>
          <w:p w:rsidR="003009DA" w:rsidRDefault="003009DA" w:rsidP="003009DA">
            <w:pPr>
              <w:jc w:val="center"/>
            </w:pPr>
            <w:r>
              <w:t>13577,401</w:t>
            </w:r>
          </w:p>
        </w:tc>
      </w:tr>
      <w:tr w:rsidR="003009DA" w:rsidRPr="0050485C" w:rsidTr="002D2D51">
        <w:tc>
          <w:tcPr>
            <w:tcW w:w="3551" w:type="dxa"/>
            <w:shd w:val="clear" w:color="auto" w:fill="auto"/>
          </w:tcPr>
          <w:p w:rsidR="003009DA" w:rsidRDefault="003009DA" w:rsidP="003009DA">
            <w:r>
              <w:t>Уменьшение прочих остатков средств бюджетов</w:t>
            </w:r>
          </w:p>
        </w:tc>
        <w:tc>
          <w:tcPr>
            <w:tcW w:w="2907" w:type="dxa"/>
            <w:shd w:val="clear" w:color="auto" w:fill="auto"/>
          </w:tcPr>
          <w:p w:rsidR="003009DA" w:rsidRDefault="003009DA" w:rsidP="003009DA">
            <w:pPr>
              <w:jc w:val="center"/>
            </w:pPr>
          </w:p>
          <w:p w:rsidR="003009DA" w:rsidRDefault="003009DA" w:rsidP="003009DA">
            <w:pPr>
              <w:jc w:val="center"/>
            </w:pPr>
            <w:r>
              <w:t>000 0 10 50200 00 0000 600</w:t>
            </w:r>
          </w:p>
        </w:tc>
        <w:tc>
          <w:tcPr>
            <w:tcW w:w="1559" w:type="dxa"/>
            <w:shd w:val="clear" w:color="auto" w:fill="auto"/>
          </w:tcPr>
          <w:p w:rsidR="003009DA" w:rsidRDefault="003009DA" w:rsidP="003009DA">
            <w:pPr>
              <w:jc w:val="center"/>
            </w:pPr>
            <w:r>
              <w:t>13257,971</w:t>
            </w:r>
          </w:p>
        </w:tc>
        <w:tc>
          <w:tcPr>
            <w:tcW w:w="1759" w:type="dxa"/>
          </w:tcPr>
          <w:p w:rsidR="003009DA" w:rsidRDefault="003009DA" w:rsidP="003009DA">
            <w:pPr>
              <w:jc w:val="center"/>
            </w:pPr>
            <w:r>
              <w:t>13577,401</w:t>
            </w:r>
          </w:p>
        </w:tc>
      </w:tr>
      <w:tr w:rsidR="003009DA" w:rsidRPr="0050485C" w:rsidTr="002D2D51">
        <w:tc>
          <w:tcPr>
            <w:tcW w:w="3551" w:type="dxa"/>
            <w:shd w:val="clear" w:color="auto" w:fill="auto"/>
          </w:tcPr>
          <w:p w:rsidR="003009DA" w:rsidRDefault="003009DA" w:rsidP="003009DA">
            <w:r>
              <w:t>Уменьшение прочих остатков денежных средств бюджетов</w:t>
            </w:r>
          </w:p>
        </w:tc>
        <w:tc>
          <w:tcPr>
            <w:tcW w:w="2907" w:type="dxa"/>
            <w:shd w:val="clear" w:color="auto" w:fill="auto"/>
          </w:tcPr>
          <w:p w:rsidR="003009DA" w:rsidRDefault="003009DA" w:rsidP="003009DA">
            <w:pPr>
              <w:jc w:val="center"/>
            </w:pPr>
          </w:p>
          <w:p w:rsidR="003009DA" w:rsidRDefault="003009DA" w:rsidP="003009DA">
            <w:pPr>
              <w:jc w:val="center"/>
            </w:pPr>
            <w:r>
              <w:t>000 0 10 50201 00 0000 610</w:t>
            </w:r>
          </w:p>
        </w:tc>
        <w:tc>
          <w:tcPr>
            <w:tcW w:w="1559" w:type="dxa"/>
            <w:shd w:val="clear" w:color="auto" w:fill="auto"/>
          </w:tcPr>
          <w:p w:rsidR="003009DA" w:rsidRDefault="003009DA" w:rsidP="003009DA">
            <w:pPr>
              <w:jc w:val="center"/>
            </w:pPr>
            <w:r>
              <w:t>13257,971</w:t>
            </w:r>
          </w:p>
        </w:tc>
        <w:tc>
          <w:tcPr>
            <w:tcW w:w="1759" w:type="dxa"/>
          </w:tcPr>
          <w:p w:rsidR="003009DA" w:rsidRDefault="003009DA" w:rsidP="003009DA">
            <w:pPr>
              <w:jc w:val="center"/>
            </w:pPr>
            <w:r>
              <w:t>13577,401</w:t>
            </w:r>
          </w:p>
        </w:tc>
      </w:tr>
      <w:tr w:rsidR="003009DA" w:rsidRPr="0050485C" w:rsidTr="002D2D51">
        <w:tc>
          <w:tcPr>
            <w:tcW w:w="3551" w:type="dxa"/>
            <w:shd w:val="clear" w:color="auto" w:fill="auto"/>
          </w:tcPr>
          <w:p w:rsidR="003009DA" w:rsidRDefault="003009DA" w:rsidP="003009DA">
            <w:r>
              <w:t>Уменьшение прочих остатков денежных средств бюджетов муниципального образования</w:t>
            </w:r>
          </w:p>
        </w:tc>
        <w:tc>
          <w:tcPr>
            <w:tcW w:w="2907" w:type="dxa"/>
            <w:shd w:val="clear" w:color="auto" w:fill="auto"/>
          </w:tcPr>
          <w:p w:rsidR="003009DA" w:rsidRDefault="003009DA" w:rsidP="003009DA">
            <w:pPr>
              <w:jc w:val="center"/>
            </w:pPr>
          </w:p>
          <w:p w:rsidR="003009DA" w:rsidRDefault="003009DA" w:rsidP="003009DA">
            <w:pPr>
              <w:jc w:val="center"/>
            </w:pPr>
            <w:r>
              <w:t>990 0 10 50201 10 0000 610</w:t>
            </w:r>
          </w:p>
        </w:tc>
        <w:tc>
          <w:tcPr>
            <w:tcW w:w="1559" w:type="dxa"/>
            <w:shd w:val="clear" w:color="auto" w:fill="auto"/>
          </w:tcPr>
          <w:p w:rsidR="003009DA" w:rsidRDefault="003009DA" w:rsidP="003009DA">
            <w:pPr>
              <w:jc w:val="center"/>
            </w:pPr>
            <w:r>
              <w:t>13257,971</w:t>
            </w:r>
          </w:p>
        </w:tc>
        <w:tc>
          <w:tcPr>
            <w:tcW w:w="1759" w:type="dxa"/>
          </w:tcPr>
          <w:p w:rsidR="003009DA" w:rsidRDefault="003009DA" w:rsidP="003009DA">
            <w:pPr>
              <w:jc w:val="center"/>
            </w:pPr>
            <w:r>
              <w:t>13577,401</w:t>
            </w:r>
          </w:p>
        </w:tc>
      </w:tr>
    </w:tbl>
    <w:p w:rsidR="003009DA" w:rsidRPr="00E636B1" w:rsidRDefault="003009DA" w:rsidP="003009DA">
      <w:pPr>
        <w:jc w:val="center"/>
        <w:rPr>
          <w:sz w:val="28"/>
          <w:szCs w:val="28"/>
        </w:rPr>
      </w:pPr>
    </w:p>
    <w:p w:rsidR="003009DA" w:rsidRDefault="003009DA"/>
    <w:p w:rsidR="002D2D51" w:rsidRDefault="002D2D51"/>
    <w:p w:rsidR="002D2D51" w:rsidRDefault="002D2D51"/>
    <w:p w:rsidR="002D2D51" w:rsidRDefault="002D2D51"/>
    <w:p w:rsidR="002D2D51" w:rsidRDefault="002D2D51" w:rsidP="002D2D51">
      <w:pPr>
        <w:ind w:left="4536"/>
        <w:rPr>
          <w:sz w:val="28"/>
          <w:szCs w:val="28"/>
        </w:rPr>
      </w:pPr>
      <w:r w:rsidRPr="00B3404B">
        <w:rPr>
          <w:sz w:val="28"/>
          <w:szCs w:val="28"/>
        </w:rPr>
        <w:lastRenderedPageBreak/>
        <w:t xml:space="preserve">Приложение </w:t>
      </w:r>
      <w:r>
        <w:rPr>
          <w:sz w:val="28"/>
          <w:szCs w:val="28"/>
        </w:rPr>
        <w:t>№ 15</w:t>
      </w:r>
    </w:p>
    <w:p w:rsidR="002D2D51" w:rsidRDefault="002D2D51" w:rsidP="002D2D51">
      <w:pPr>
        <w:ind w:left="4536"/>
        <w:rPr>
          <w:sz w:val="28"/>
          <w:szCs w:val="28"/>
        </w:rPr>
      </w:pPr>
      <w:r>
        <w:rPr>
          <w:sz w:val="28"/>
          <w:szCs w:val="28"/>
        </w:rPr>
        <w:t xml:space="preserve">к проекту </w:t>
      </w:r>
    </w:p>
    <w:p w:rsidR="002D2D51" w:rsidRDefault="002D2D51" w:rsidP="002D2D51">
      <w:pPr>
        <w:ind w:left="4536"/>
        <w:rPr>
          <w:sz w:val="28"/>
          <w:szCs w:val="28"/>
        </w:rPr>
      </w:pPr>
      <w:r>
        <w:rPr>
          <w:sz w:val="28"/>
          <w:szCs w:val="28"/>
        </w:rPr>
        <w:t>решения</w:t>
      </w:r>
      <w:r w:rsidRPr="00B3404B">
        <w:rPr>
          <w:sz w:val="28"/>
          <w:szCs w:val="28"/>
        </w:rPr>
        <w:t xml:space="preserve"> </w:t>
      </w:r>
      <w:r>
        <w:rPr>
          <w:sz w:val="28"/>
          <w:szCs w:val="28"/>
        </w:rPr>
        <w:t xml:space="preserve">Юбилейной сельской </w:t>
      </w:r>
      <w:proofErr w:type="gramStart"/>
      <w:r w:rsidRPr="00F55268">
        <w:rPr>
          <w:sz w:val="28"/>
          <w:szCs w:val="28"/>
        </w:rPr>
        <w:t>Думы</w:t>
      </w:r>
      <w:r>
        <w:rPr>
          <w:sz w:val="28"/>
          <w:szCs w:val="28"/>
        </w:rPr>
        <w:t xml:space="preserve">  </w:t>
      </w:r>
      <w:r w:rsidRPr="00B3404B">
        <w:rPr>
          <w:sz w:val="28"/>
          <w:szCs w:val="28"/>
        </w:rPr>
        <w:t>«</w:t>
      </w:r>
      <w:proofErr w:type="gramEnd"/>
      <w:r w:rsidRPr="00B3404B">
        <w:rPr>
          <w:sz w:val="28"/>
          <w:szCs w:val="28"/>
        </w:rPr>
        <w:t>О</w:t>
      </w:r>
      <w:r>
        <w:rPr>
          <w:sz w:val="28"/>
          <w:szCs w:val="28"/>
        </w:rPr>
        <w:t xml:space="preserve"> </w:t>
      </w:r>
      <w:r w:rsidRPr="00B3404B">
        <w:rPr>
          <w:sz w:val="28"/>
          <w:szCs w:val="28"/>
        </w:rPr>
        <w:t>бюджет</w:t>
      </w:r>
      <w:r>
        <w:rPr>
          <w:sz w:val="28"/>
          <w:szCs w:val="28"/>
        </w:rPr>
        <w:t>е</w:t>
      </w:r>
      <w:r w:rsidRPr="00B3404B">
        <w:rPr>
          <w:sz w:val="28"/>
          <w:szCs w:val="28"/>
        </w:rPr>
        <w:t xml:space="preserve"> </w:t>
      </w:r>
      <w:r>
        <w:rPr>
          <w:sz w:val="28"/>
          <w:szCs w:val="28"/>
        </w:rPr>
        <w:t xml:space="preserve">Юбилейного сельского поселения на 2024 </w:t>
      </w:r>
      <w:r w:rsidRPr="00B3404B">
        <w:rPr>
          <w:sz w:val="28"/>
          <w:szCs w:val="28"/>
        </w:rPr>
        <w:t>год</w:t>
      </w:r>
      <w:r w:rsidRPr="002766EC">
        <w:rPr>
          <w:sz w:val="28"/>
          <w:szCs w:val="28"/>
        </w:rPr>
        <w:t xml:space="preserve"> </w:t>
      </w:r>
      <w:r>
        <w:rPr>
          <w:sz w:val="28"/>
          <w:szCs w:val="28"/>
        </w:rPr>
        <w:t>и на плановый период 2025 и 2026 годов</w:t>
      </w:r>
      <w:r w:rsidRPr="00B3404B">
        <w:rPr>
          <w:sz w:val="28"/>
          <w:szCs w:val="28"/>
        </w:rPr>
        <w:t>»</w:t>
      </w:r>
    </w:p>
    <w:p w:rsidR="002D2D51" w:rsidRPr="00A4479F" w:rsidRDefault="002D2D51" w:rsidP="002D2D51">
      <w:pPr>
        <w:jc w:val="right"/>
      </w:pPr>
    </w:p>
    <w:p w:rsidR="002D2D51" w:rsidRDefault="002D2D51" w:rsidP="002D2D51">
      <w:pPr>
        <w:jc w:val="right"/>
      </w:pPr>
    </w:p>
    <w:p w:rsidR="002D2D51" w:rsidRDefault="002D2D51" w:rsidP="002D2D51">
      <w:pPr>
        <w:jc w:val="center"/>
        <w:rPr>
          <w:b/>
          <w:sz w:val="28"/>
          <w:szCs w:val="28"/>
        </w:rPr>
      </w:pPr>
      <w:r>
        <w:rPr>
          <w:b/>
          <w:sz w:val="28"/>
          <w:szCs w:val="28"/>
        </w:rPr>
        <w:t>Распределение</w:t>
      </w:r>
    </w:p>
    <w:p w:rsidR="002D2D51" w:rsidRDefault="002D2D51" w:rsidP="002D2D51">
      <w:pPr>
        <w:jc w:val="center"/>
        <w:rPr>
          <w:b/>
          <w:sz w:val="28"/>
          <w:szCs w:val="28"/>
        </w:rPr>
      </w:pPr>
      <w:r>
        <w:rPr>
          <w:b/>
          <w:sz w:val="28"/>
          <w:szCs w:val="28"/>
        </w:rPr>
        <w:t xml:space="preserve">иных межбюджетных трансфертов бюджету муниципального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передаваемых полномочий в области градостроительной деятельности на </w:t>
      </w:r>
    </w:p>
    <w:p w:rsidR="002D2D51" w:rsidRPr="00A46D36" w:rsidRDefault="002D2D51" w:rsidP="002D2D51">
      <w:pPr>
        <w:jc w:val="center"/>
        <w:rPr>
          <w:b/>
          <w:sz w:val="28"/>
          <w:szCs w:val="28"/>
        </w:rPr>
      </w:pPr>
      <w:r w:rsidRPr="00A46D36">
        <w:rPr>
          <w:b/>
          <w:sz w:val="28"/>
          <w:szCs w:val="28"/>
        </w:rPr>
        <w:t>20</w:t>
      </w:r>
      <w:r>
        <w:rPr>
          <w:b/>
          <w:sz w:val="28"/>
          <w:szCs w:val="28"/>
        </w:rPr>
        <w:t>25 год</w:t>
      </w:r>
      <w:r w:rsidRPr="00A46D36">
        <w:rPr>
          <w:b/>
          <w:sz w:val="28"/>
          <w:szCs w:val="28"/>
        </w:rPr>
        <w:t xml:space="preserve"> </w:t>
      </w:r>
      <w:r>
        <w:rPr>
          <w:b/>
          <w:sz w:val="28"/>
          <w:szCs w:val="28"/>
        </w:rPr>
        <w:t xml:space="preserve">и </w:t>
      </w:r>
      <w:proofErr w:type="gramStart"/>
      <w:r>
        <w:rPr>
          <w:b/>
          <w:sz w:val="28"/>
          <w:szCs w:val="28"/>
        </w:rPr>
        <w:t>на  2026</w:t>
      </w:r>
      <w:proofErr w:type="gramEnd"/>
      <w:r>
        <w:rPr>
          <w:b/>
          <w:sz w:val="28"/>
          <w:szCs w:val="28"/>
        </w:rPr>
        <w:t xml:space="preserve"> год</w:t>
      </w:r>
    </w:p>
    <w:p w:rsidR="002D2D51" w:rsidRPr="00A46D36" w:rsidRDefault="002D2D51" w:rsidP="002D2D51">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538"/>
        <w:gridCol w:w="1739"/>
        <w:gridCol w:w="1691"/>
      </w:tblGrid>
      <w:tr w:rsidR="002D2D51" w:rsidRPr="00A46D36" w:rsidTr="00B30666">
        <w:trPr>
          <w:trHeight w:val="790"/>
        </w:trPr>
        <w:tc>
          <w:tcPr>
            <w:tcW w:w="807" w:type="dxa"/>
            <w:vAlign w:val="center"/>
          </w:tcPr>
          <w:p w:rsidR="002D2D51" w:rsidRPr="002766EC" w:rsidRDefault="002D2D51" w:rsidP="00B30666">
            <w:pPr>
              <w:jc w:val="center"/>
              <w:rPr>
                <w:sz w:val="28"/>
                <w:szCs w:val="28"/>
              </w:rPr>
            </w:pPr>
            <w:r w:rsidRPr="002766EC">
              <w:rPr>
                <w:sz w:val="28"/>
                <w:szCs w:val="28"/>
              </w:rPr>
              <w:t>№</w:t>
            </w:r>
          </w:p>
          <w:p w:rsidR="002D2D51" w:rsidRPr="002766EC" w:rsidRDefault="002D2D51" w:rsidP="00B30666">
            <w:pPr>
              <w:jc w:val="center"/>
              <w:rPr>
                <w:sz w:val="28"/>
                <w:szCs w:val="28"/>
              </w:rPr>
            </w:pPr>
            <w:r w:rsidRPr="002766EC">
              <w:rPr>
                <w:sz w:val="28"/>
                <w:szCs w:val="28"/>
              </w:rPr>
              <w:t>п/п</w:t>
            </w:r>
          </w:p>
        </w:tc>
        <w:tc>
          <w:tcPr>
            <w:tcW w:w="5604" w:type="dxa"/>
            <w:vAlign w:val="center"/>
          </w:tcPr>
          <w:p w:rsidR="002D2D51" w:rsidRPr="002766EC" w:rsidRDefault="002D2D51" w:rsidP="00B30666">
            <w:pPr>
              <w:jc w:val="center"/>
              <w:rPr>
                <w:sz w:val="28"/>
                <w:szCs w:val="28"/>
              </w:rPr>
            </w:pPr>
            <w:r w:rsidRPr="002766EC">
              <w:rPr>
                <w:sz w:val="28"/>
                <w:szCs w:val="28"/>
              </w:rPr>
              <w:t>Наименование</w:t>
            </w:r>
          </w:p>
          <w:p w:rsidR="002D2D51" w:rsidRPr="002766EC" w:rsidRDefault="002D2D51" w:rsidP="00B30666">
            <w:pPr>
              <w:jc w:val="center"/>
              <w:rPr>
                <w:sz w:val="28"/>
                <w:szCs w:val="28"/>
              </w:rPr>
            </w:pPr>
            <w:r>
              <w:rPr>
                <w:sz w:val="28"/>
                <w:szCs w:val="28"/>
              </w:rPr>
              <w:t>муниципального района</w:t>
            </w:r>
          </w:p>
        </w:tc>
        <w:tc>
          <w:tcPr>
            <w:tcW w:w="1746" w:type="dxa"/>
            <w:vAlign w:val="center"/>
          </w:tcPr>
          <w:p w:rsidR="002D2D51" w:rsidRPr="002766EC" w:rsidRDefault="002D2D51" w:rsidP="00B30666">
            <w:pPr>
              <w:jc w:val="center"/>
              <w:rPr>
                <w:sz w:val="28"/>
                <w:szCs w:val="28"/>
              </w:rPr>
            </w:pPr>
            <w:r w:rsidRPr="002766EC">
              <w:rPr>
                <w:sz w:val="28"/>
                <w:szCs w:val="28"/>
              </w:rPr>
              <w:t xml:space="preserve">Сумма </w:t>
            </w:r>
            <w:r>
              <w:rPr>
                <w:sz w:val="28"/>
                <w:szCs w:val="28"/>
              </w:rPr>
              <w:t xml:space="preserve">на 2025 год </w:t>
            </w:r>
            <w:r w:rsidRPr="002766EC">
              <w:rPr>
                <w:sz w:val="28"/>
                <w:szCs w:val="28"/>
              </w:rPr>
              <w:t>(</w:t>
            </w:r>
            <w:proofErr w:type="spellStart"/>
            <w:r w:rsidRPr="002766EC">
              <w:rPr>
                <w:sz w:val="28"/>
                <w:szCs w:val="28"/>
              </w:rPr>
              <w:t>тыс.руб</w:t>
            </w:r>
            <w:proofErr w:type="spellEnd"/>
            <w:r w:rsidRPr="002766EC">
              <w:rPr>
                <w:sz w:val="28"/>
                <w:szCs w:val="28"/>
              </w:rPr>
              <w:t>.)</w:t>
            </w:r>
          </w:p>
        </w:tc>
        <w:tc>
          <w:tcPr>
            <w:tcW w:w="1697" w:type="dxa"/>
          </w:tcPr>
          <w:p w:rsidR="002D2D51" w:rsidRPr="002766EC" w:rsidRDefault="002D2D51" w:rsidP="00B30666">
            <w:pPr>
              <w:jc w:val="center"/>
              <w:rPr>
                <w:sz w:val="28"/>
                <w:szCs w:val="28"/>
              </w:rPr>
            </w:pPr>
            <w:r w:rsidRPr="002766EC">
              <w:rPr>
                <w:sz w:val="28"/>
                <w:szCs w:val="28"/>
              </w:rPr>
              <w:t xml:space="preserve">Сумма </w:t>
            </w:r>
            <w:r>
              <w:rPr>
                <w:sz w:val="28"/>
                <w:szCs w:val="28"/>
              </w:rPr>
              <w:t xml:space="preserve">на 2026 год </w:t>
            </w:r>
            <w:r w:rsidRPr="002766EC">
              <w:rPr>
                <w:sz w:val="28"/>
                <w:szCs w:val="28"/>
              </w:rPr>
              <w:t>(</w:t>
            </w:r>
            <w:proofErr w:type="spellStart"/>
            <w:r w:rsidRPr="002766EC">
              <w:rPr>
                <w:sz w:val="28"/>
                <w:szCs w:val="28"/>
              </w:rPr>
              <w:t>тыс.руб</w:t>
            </w:r>
            <w:proofErr w:type="spellEnd"/>
            <w:r w:rsidRPr="002766EC">
              <w:rPr>
                <w:sz w:val="28"/>
                <w:szCs w:val="28"/>
              </w:rPr>
              <w:t>.)</w:t>
            </w:r>
          </w:p>
        </w:tc>
      </w:tr>
      <w:tr w:rsidR="002D2D51" w:rsidRPr="00A46D36" w:rsidTr="00B30666">
        <w:trPr>
          <w:trHeight w:val="313"/>
        </w:trPr>
        <w:tc>
          <w:tcPr>
            <w:tcW w:w="807" w:type="dxa"/>
          </w:tcPr>
          <w:p w:rsidR="002D2D51" w:rsidRPr="00A46D36" w:rsidRDefault="002D2D51" w:rsidP="00B30666">
            <w:pPr>
              <w:numPr>
                <w:ilvl w:val="0"/>
                <w:numId w:val="1"/>
              </w:numPr>
              <w:tabs>
                <w:tab w:val="left" w:pos="284"/>
              </w:tabs>
              <w:ind w:left="0" w:firstLine="0"/>
              <w:rPr>
                <w:sz w:val="28"/>
                <w:szCs w:val="28"/>
              </w:rPr>
            </w:pPr>
          </w:p>
        </w:tc>
        <w:tc>
          <w:tcPr>
            <w:tcW w:w="5604" w:type="dxa"/>
          </w:tcPr>
          <w:p w:rsidR="002D2D51" w:rsidRPr="00A46D36" w:rsidRDefault="002D2D51" w:rsidP="00B30666">
            <w:pPr>
              <w:rPr>
                <w:sz w:val="28"/>
                <w:szCs w:val="28"/>
              </w:rPr>
            </w:pPr>
            <w:proofErr w:type="spellStart"/>
            <w:r>
              <w:rPr>
                <w:sz w:val="28"/>
                <w:szCs w:val="28"/>
              </w:rPr>
              <w:t>Котельничский</w:t>
            </w:r>
            <w:proofErr w:type="spellEnd"/>
            <w:r>
              <w:rPr>
                <w:sz w:val="28"/>
                <w:szCs w:val="28"/>
              </w:rPr>
              <w:t xml:space="preserve"> муниципальный район Кировской области</w:t>
            </w:r>
          </w:p>
        </w:tc>
        <w:tc>
          <w:tcPr>
            <w:tcW w:w="1746" w:type="dxa"/>
            <w:vAlign w:val="bottom"/>
          </w:tcPr>
          <w:p w:rsidR="002D2D51" w:rsidRPr="00B41765" w:rsidRDefault="002D2D51" w:rsidP="00B30666">
            <w:pPr>
              <w:jc w:val="center"/>
              <w:rPr>
                <w:sz w:val="28"/>
                <w:szCs w:val="28"/>
              </w:rPr>
            </w:pPr>
            <w:r>
              <w:rPr>
                <w:sz w:val="28"/>
                <w:szCs w:val="28"/>
              </w:rPr>
              <w:t>0,544</w:t>
            </w:r>
          </w:p>
        </w:tc>
        <w:tc>
          <w:tcPr>
            <w:tcW w:w="1697" w:type="dxa"/>
          </w:tcPr>
          <w:p w:rsidR="002D2D51" w:rsidRDefault="002D2D51" w:rsidP="00B30666">
            <w:pPr>
              <w:jc w:val="center"/>
              <w:rPr>
                <w:sz w:val="28"/>
                <w:szCs w:val="28"/>
              </w:rPr>
            </w:pPr>
            <w:r>
              <w:rPr>
                <w:sz w:val="28"/>
                <w:szCs w:val="28"/>
              </w:rPr>
              <w:t xml:space="preserve">                        0,544</w:t>
            </w:r>
          </w:p>
        </w:tc>
      </w:tr>
      <w:tr w:rsidR="002D2D51" w:rsidRPr="00A46D36" w:rsidTr="00B30666">
        <w:tc>
          <w:tcPr>
            <w:tcW w:w="6411" w:type="dxa"/>
            <w:gridSpan w:val="2"/>
          </w:tcPr>
          <w:p w:rsidR="002D2D51" w:rsidRPr="00A46D36" w:rsidRDefault="002D2D51" w:rsidP="00B30666">
            <w:pPr>
              <w:rPr>
                <w:b/>
                <w:sz w:val="28"/>
                <w:szCs w:val="28"/>
              </w:rPr>
            </w:pPr>
            <w:r w:rsidRPr="00A46D36">
              <w:rPr>
                <w:b/>
                <w:sz w:val="28"/>
                <w:szCs w:val="28"/>
              </w:rPr>
              <w:t>ИТОГО:</w:t>
            </w:r>
          </w:p>
        </w:tc>
        <w:tc>
          <w:tcPr>
            <w:tcW w:w="1746" w:type="dxa"/>
            <w:vAlign w:val="bottom"/>
          </w:tcPr>
          <w:p w:rsidR="002D2D51" w:rsidRPr="00B41765" w:rsidRDefault="002D2D51" w:rsidP="00B30666">
            <w:pPr>
              <w:jc w:val="center"/>
              <w:rPr>
                <w:b/>
                <w:sz w:val="28"/>
                <w:szCs w:val="28"/>
              </w:rPr>
            </w:pPr>
            <w:r>
              <w:rPr>
                <w:b/>
                <w:sz w:val="28"/>
                <w:szCs w:val="28"/>
              </w:rPr>
              <w:t>0,544</w:t>
            </w:r>
          </w:p>
        </w:tc>
        <w:tc>
          <w:tcPr>
            <w:tcW w:w="1697" w:type="dxa"/>
          </w:tcPr>
          <w:p w:rsidR="002D2D51" w:rsidRPr="00471766" w:rsidRDefault="002D2D51" w:rsidP="00B30666">
            <w:pPr>
              <w:jc w:val="center"/>
              <w:rPr>
                <w:b/>
                <w:sz w:val="28"/>
                <w:szCs w:val="28"/>
              </w:rPr>
            </w:pPr>
            <w:r w:rsidRPr="00471766">
              <w:rPr>
                <w:b/>
                <w:sz w:val="28"/>
                <w:szCs w:val="28"/>
              </w:rPr>
              <w:t>0,</w:t>
            </w:r>
            <w:r>
              <w:rPr>
                <w:b/>
                <w:sz w:val="28"/>
                <w:szCs w:val="28"/>
              </w:rPr>
              <w:t>544</w:t>
            </w:r>
          </w:p>
        </w:tc>
      </w:tr>
    </w:tbl>
    <w:p w:rsidR="002D2D51" w:rsidRPr="006F3E02" w:rsidRDefault="002D2D51" w:rsidP="002D2D51"/>
    <w:p w:rsidR="002D2D51" w:rsidRDefault="002D2D51" w:rsidP="002D2D51"/>
    <w:p w:rsidR="002D2D51" w:rsidRDefault="002D2D51" w:rsidP="002D2D51"/>
    <w:p w:rsidR="002D2D51" w:rsidRDefault="002D2D51" w:rsidP="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Pr="00B3404B" w:rsidRDefault="002D2D51" w:rsidP="002D2D51">
      <w:pPr>
        <w:ind w:left="4536"/>
        <w:rPr>
          <w:sz w:val="28"/>
          <w:szCs w:val="28"/>
        </w:rPr>
      </w:pPr>
      <w:r w:rsidRPr="00B3404B">
        <w:rPr>
          <w:sz w:val="28"/>
          <w:szCs w:val="28"/>
        </w:rPr>
        <w:t xml:space="preserve">Приложение </w:t>
      </w:r>
      <w:r>
        <w:rPr>
          <w:sz w:val="28"/>
          <w:szCs w:val="28"/>
        </w:rPr>
        <w:t>№ 16</w:t>
      </w:r>
    </w:p>
    <w:p w:rsidR="002D2D51" w:rsidRDefault="002D2D51" w:rsidP="002D2D51">
      <w:pPr>
        <w:ind w:left="4536"/>
      </w:pPr>
      <w:r>
        <w:rPr>
          <w:sz w:val="28"/>
          <w:szCs w:val="28"/>
        </w:rPr>
        <w:t xml:space="preserve">к </w:t>
      </w:r>
      <w:proofErr w:type="gramStart"/>
      <w:r>
        <w:rPr>
          <w:sz w:val="28"/>
          <w:szCs w:val="28"/>
        </w:rPr>
        <w:t>проекту  решения</w:t>
      </w:r>
      <w:proofErr w:type="gramEnd"/>
      <w:r w:rsidRPr="006B7862">
        <w:rPr>
          <w:sz w:val="28"/>
          <w:szCs w:val="28"/>
        </w:rPr>
        <w:t xml:space="preserve"> </w:t>
      </w:r>
      <w:r>
        <w:rPr>
          <w:sz w:val="28"/>
          <w:szCs w:val="28"/>
        </w:rPr>
        <w:t>Юбилейной сельской</w:t>
      </w:r>
      <w:r w:rsidRPr="006B7862">
        <w:rPr>
          <w:sz w:val="28"/>
          <w:szCs w:val="28"/>
        </w:rPr>
        <w:t xml:space="preserve"> Думы</w:t>
      </w:r>
      <w:r>
        <w:rPr>
          <w:sz w:val="28"/>
          <w:szCs w:val="28"/>
        </w:rPr>
        <w:t xml:space="preserve"> «О бюджете Юбилейного сельского поселения на 2024 год и на плановый период 2025 и 2026 годов»</w:t>
      </w:r>
    </w:p>
    <w:p w:rsidR="002D2D51" w:rsidRDefault="002D2D51" w:rsidP="002D2D51">
      <w:pPr>
        <w:jc w:val="center"/>
        <w:rPr>
          <w:b/>
          <w:sz w:val="28"/>
          <w:szCs w:val="28"/>
        </w:rPr>
      </w:pPr>
    </w:p>
    <w:p w:rsidR="002D2D51" w:rsidRPr="0043498F" w:rsidRDefault="002D2D51" w:rsidP="002D2D51">
      <w:pPr>
        <w:jc w:val="center"/>
        <w:rPr>
          <w:b/>
          <w:sz w:val="28"/>
          <w:szCs w:val="28"/>
        </w:rPr>
      </w:pPr>
    </w:p>
    <w:p w:rsidR="002D2D51" w:rsidRPr="00F1623F" w:rsidRDefault="002D2D51" w:rsidP="002D2D51">
      <w:pPr>
        <w:jc w:val="center"/>
        <w:rPr>
          <w:b/>
          <w:sz w:val="28"/>
          <w:szCs w:val="28"/>
        </w:rPr>
      </w:pPr>
      <w:r w:rsidRPr="0043498F">
        <w:rPr>
          <w:b/>
          <w:sz w:val="28"/>
          <w:szCs w:val="28"/>
        </w:rPr>
        <w:t>П</w:t>
      </w:r>
      <w:r>
        <w:rPr>
          <w:b/>
          <w:sz w:val="28"/>
          <w:szCs w:val="28"/>
        </w:rPr>
        <w:t>еречень</w:t>
      </w:r>
    </w:p>
    <w:p w:rsidR="002D2D51" w:rsidRPr="00A64064" w:rsidRDefault="002D2D51" w:rsidP="002D2D51">
      <w:pPr>
        <w:jc w:val="center"/>
        <w:rPr>
          <w:b/>
          <w:sz w:val="28"/>
          <w:szCs w:val="28"/>
        </w:rPr>
      </w:pPr>
      <w:r w:rsidRPr="0043498F">
        <w:rPr>
          <w:b/>
          <w:sz w:val="28"/>
          <w:szCs w:val="28"/>
        </w:rPr>
        <w:t xml:space="preserve">публичных нормативных обязательств, подлежащих исполнению </w:t>
      </w:r>
    </w:p>
    <w:p w:rsidR="002D2D51" w:rsidRPr="0043498F" w:rsidRDefault="002D2D51" w:rsidP="002D2D51">
      <w:pPr>
        <w:jc w:val="center"/>
        <w:rPr>
          <w:b/>
          <w:sz w:val="28"/>
          <w:szCs w:val="28"/>
        </w:rPr>
      </w:pPr>
      <w:r w:rsidRPr="0043498F">
        <w:rPr>
          <w:b/>
          <w:sz w:val="28"/>
          <w:szCs w:val="28"/>
        </w:rPr>
        <w:t>за счет средств бюджета</w:t>
      </w:r>
      <w:r>
        <w:rPr>
          <w:b/>
          <w:sz w:val="28"/>
          <w:szCs w:val="28"/>
        </w:rPr>
        <w:t xml:space="preserve"> муниципального образования Юбилейное сельское поселение Котельничского района Кировской области,</w:t>
      </w:r>
      <w:r w:rsidRPr="0043498F">
        <w:rPr>
          <w:b/>
          <w:sz w:val="28"/>
          <w:szCs w:val="28"/>
        </w:rPr>
        <w:t xml:space="preserve"> на </w:t>
      </w:r>
      <w:r>
        <w:rPr>
          <w:b/>
          <w:sz w:val="28"/>
          <w:szCs w:val="28"/>
        </w:rPr>
        <w:t>2024</w:t>
      </w:r>
      <w:r w:rsidRPr="0043498F">
        <w:rPr>
          <w:b/>
          <w:sz w:val="28"/>
          <w:szCs w:val="28"/>
        </w:rPr>
        <w:t xml:space="preserve"> год</w:t>
      </w:r>
    </w:p>
    <w:p w:rsidR="002D2D51" w:rsidRPr="000E5CE0" w:rsidRDefault="002D2D51" w:rsidP="002D2D5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5703"/>
        <w:gridCol w:w="3254"/>
      </w:tblGrid>
      <w:tr w:rsidR="002D2D51" w:rsidRPr="003F0D88" w:rsidTr="00B30666">
        <w:tc>
          <w:tcPr>
            <w:tcW w:w="817" w:type="dxa"/>
            <w:vAlign w:val="center"/>
          </w:tcPr>
          <w:p w:rsidR="002D2D51" w:rsidRPr="0043498F" w:rsidRDefault="002D2D51" w:rsidP="00B30666">
            <w:pPr>
              <w:jc w:val="center"/>
              <w:rPr>
                <w:sz w:val="28"/>
                <w:szCs w:val="28"/>
              </w:rPr>
            </w:pPr>
            <w:r>
              <w:rPr>
                <w:sz w:val="28"/>
                <w:szCs w:val="28"/>
              </w:rPr>
              <w:t>№ п/п</w:t>
            </w:r>
          </w:p>
        </w:tc>
        <w:tc>
          <w:tcPr>
            <w:tcW w:w="5752" w:type="dxa"/>
            <w:vAlign w:val="center"/>
          </w:tcPr>
          <w:p w:rsidR="002D2D51" w:rsidRPr="0033308F" w:rsidRDefault="002D2D51" w:rsidP="00B30666">
            <w:pPr>
              <w:jc w:val="center"/>
              <w:rPr>
                <w:sz w:val="28"/>
                <w:szCs w:val="28"/>
              </w:rPr>
            </w:pPr>
            <w:r w:rsidRPr="0043498F">
              <w:rPr>
                <w:sz w:val="28"/>
                <w:szCs w:val="28"/>
              </w:rPr>
              <w:t xml:space="preserve">Наименование </w:t>
            </w:r>
            <w:r>
              <w:rPr>
                <w:sz w:val="28"/>
                <w:szCs w:val="28"/>
              </w:rPr>
              <w:t xml:space="preserve">кодов направления </w:t>
            </w:r>
            <w:r w:rsidRPr="0043498F">
              <w:rPr>
                <w:sz w:val="28"/>
                <w:szCs w:val="28"/>
              </w:rPr>
              <w:t>расходов</w:t>
            </w:r>
            <w:r>
              <w:rPr>
                <w:sz w:val="28"/>
                <w:szCs w:val="28"/>
              </w:rPr>
              <w:t xml:space="preserve"> целевых статей расходов бюджета</w:t>
            </w:r>
          </w:p>
        </w:tc>
        <w:tc>
          <w:tcPr>
            <w:tcW w:w="3285" w:type="dxa"/>
            <w:vAlign w:val="center"/>
          </w:tcPr>
          <w:p w:rsidR="002D2D51" w:rsidRPr="0043498F" w:rsidRDefault="002D2D51" w:rsidP="00B30666">
            <w:pPr>
              <w:jc w:val="center"/>
              <w:rPr>
                <w:sz w:val="28"/>
                <w:szCs w:val="28"/>
              </w:rPr>
            </w:pPr>
            <w:r w:rsidRPr="0043498F">
              <w:rPr>
                <w:sz w:val="28"/>
                <w:szCs w:val="28"/>
              </w:rPr>
              <w:t>Сумма</w:t>
            </w:r>
            <w:r>
              <w:rPr>
                <w:sz w:val="28"/>
                <w:szCs w:val="28"/>
              </w:rPr>
              <w:t xml:space="preserve"> на 2024 год</w:t>
            </w:r>
          </w:p>
          <w:p w:rsidR="002D2D51" w:rsidRPr="0043498F" w:rsidRDefault="002D2D51" w:rsidP="00B30666">
            <w:pPr>
              <w:jc w:val="center"/>
              <w:rPr>
                <w:sz w:val="28"/>
                <w:szCs w:val="28"/>
              </w:rPr>
            </w:pPr>
            <w:r w:rsidRPr="0043498F">
              <w:rPr>
                <w:sz w:val="28"/>
                <w:szCs w:val="28"/>
              </w:rPr>
              <w:t>(тыс.</w:t>
            </w:r>
            <w:r>
              <w:rPr>
                <w:sz w:val="28"/>
                <w:szCs w:val="28"/>
              </w:rPr>
              <w:t xml:space="preserve"> </w:t>
            </w:r>
            <w:r w:rsidRPr="0043498F">
              <w:rPr>
                <w:sz w:val="28"/>
                <w:szCs w:val="28"/>
              </w:rPr>
              <w:t>руб.)</w:t>
            </w:r>
          </w:p>
        </w:tc>
      </w:tr>
      <w:tr w:rsidR="002D2D51" w:rsidRPr="003F0D88" w:rsidTr="00B30666">
        <w:tc>
          <w:tcPr>
            <w:tcW w:w="817" w:type="dxa"/>
          </w:tcPr>
          <w:p w:rsidR="002D2D51" w:rsidRPr="0043498F" w:rsidRDefault="002D2D51" w:rsidP="00B30666">
            <w:pPr>
              <w:numPr>
                <w:ilvl w:val="0"/>
                <w:numId w:val="1"/>
              </w:numPr>
              <w:tabs>
                <w:tab w:val="left" w:pos="284"/>
              </w:tabs>
              <w:ind w:left="0" w:firstLine="0"/>
              <w:jc w:val="center"/>
              <w:rPr>
                <w:sz w:val="28"/>
                <w:szCs w:val="28"/>
              </w:rPr>
            </w:pPr>
          </w:p>
        </w:tc>
        <w:tc>
          <w:tcPr>
            <w:tcW w:w="5752" w:type="dxa"/>
          </w:tcPr>
          <w:p w:rsidR="002D2D51" w:rsidRPr="0043498F" w:rsidRDefault="002D2D51" w:rsidP="00B30666">
            <w:pPr>
              <w:rPr>
                <w:sz w:val="28"/>
                <w:szCs w:val="28"/>
              </w:rPr>
            </w:pPr>
            <w:r>
              <w:rPr>
                <w:sz w:val="28"/>
                <w:szCs w:val="28"/>
              </w:rPr>
              <w:t xml:space="preserve">Доплаты к пенсиям, дополнительное пенсионное обеспечение </w:t>
            </w:r>
          </w:p>
        </w:tc>
        <w:tc>
          <w:tcPr>
            <w:tcW w:w="3285" w:type="dxa"/>
            <w:vAlign w:val="center"/>
          </w:tcPr>
          <w:p w:rsidR="002D2D51" w:rsidRPr="0043498F" w:rsidRDefault="002D2D51" w:rsidP="00B30666">
            <w:pPr>
              <w:jc w:val="center"/>
              <w:rPr>
                <w:sz w:val="28"/>
                <w:szCs w:val="28"/>
              </w:rPr>
            </w:pPr>
            <w:r>
              <w:rPr>
                <w:sz w:val="28"/>
                <w:szCs w:val="28"/>
              </w:rPr>
              <w:t>183,5</w:t>
            </w:r>
          </w:p>
        </w:tc>
      </w:tr>
      <w:tr w:rsidR="002D2D51" w:rsidRPr="003F0D88" w:rsidTr="00B30666">
        <w:tc>
          <w:tcPr>
            <w:tcW w:w="6569" w:type="dxa"/>
            <w:gridSpan w:val="2"/>
          </w:tcPr>
          <w:p w:rsidR="002D2D51" w:rsidRPr="0043498F" w:rsidRDefault="002D2D51" w:rsidP="00B30666">
            <w:pPr>
              <w:rPr>
                <w:b/>
                <w:sz w:val="28"/>
                <w:szCs w:val="28"/>
              </w:rPr>
            </w:pPr>
            <w:r w:rsidRPr="0043498F">
              <w:rPr>
                <w:b/>
                <w:sz w:val="28"/>
                <w:szCs w:val="28"/>
              </w:rPr>
              <w:t>ИТОГО:</w:t>
            </w:r>
          </w:p>
        </w:tc>
        <w:tc>
          <w:tcPr>
            <w:tcW w:w="3285" w:type="dxa"/>
            <w:vAlign w:val="center"/>
          </w:tcPr>
          <w:p w:rsidR="002D2D51" w:rsidRPr="0043498F" w:rsidRDefault="002D2D51" w:rsidP="00B30666">
            <w:pPr>
              <w:jc w:val="center"/>
              <w:rPr>
                <w:b/>
                <w:sz w:val="28"/>
                <w:szCs w:val="28"/>
              </w:rPr>
            </w:pPr>
            <w:r>
              <w:rPr>
                <w:b/>
                <w:sz w:val="28"/>
                <w:szCs w:val="28"/>
              </w:rPr>
              <w:t>183,5</w:t>
            </w:r>
          </w:p>
        </w:tc>
      </w:tr>
    </w:tbl>
    <w:p w:rsidR="002D2D51" w:rsidRPr="003F0D88" w:rsidRDefault="002D2D51" w:rsidP="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Pr="00BB0FF9" w:rsidRDefault="002D2D51" w:rsidP="002D2D51">
      <w:pPr>
        <w:ind w:left="4536"/>
        <w:rPr>
          <w:sz w:val="28"/>
          <w:szCs w:val="28"/>
        </w:rPr>
      </w:pPr>
      <w:r>
        <w:rPr>
          <w:sz w:val="28"/>
          <w:szCs w:val="28"/>
        </w:rPr>
        <w:t>Приложение № 17</w:t>
      </w:r>
    </w:p>
    <w:p w:rsidR="002D2D51" w:rsidRDefault="002D2D51" w:rsidP="002D2D51">
      <w:pPr>
        <w:ind w:left="4536"/>
      </w:pPr>
      <w:r>
        <w:rPr>
          <w:sz w:val="28"/>
          <w:szCs w:val="28"/>
        </w:rPr>
        <w:t>к проекту Решения</w:t>
      </w:r>
      <w:r w:rsidRPr="006B7862">
        <w:rPr>
          <w:sz w:val="28"/>
          <w:szCs w:val="28"/>
        </w:rPr>
        <w:t xml:space="preserve"> </w:t>
      </w:r>
      <w:r>
        <w:rPr>
          <w:sz w:val="28"/>
          <w:szCs w:val="28"/>
        </w:rPr>
        <w:t>Юбилейной сельской</w:t>
      </w:r>
      <w:r w:rsidRPr="006B7862">
        <w:rPr>
          <w:sz w:val="28"/>
          <w:szCs w:val="28"/>
        </w:rPr>
        <w:t xml:space="preserve"> Думы</w:t>
      </w:r>
      <w:r>
        <w:rPr>
          <w:sz w:val="28"/>
          <w:szCs w:val="28"/>
        </w:rPr>
        <w:t xml:space="preserve"> «О бюджете Юбилейного сельского поселения на 2024 год и на плановый период 2025 и 2026 годов» </w:t>
      </w:r>
    </w:p>
    <w:p w:rsidR="002D2D51" w:rsidRDefault="002D2D51" w:rsidP="002D2D51">
      <w:pPr>
        <w:jc w:val="center"/>
        <w:rPr>
          <w:b/>
          <w:sz w:val="28"/>
          <w:szCs w:val="28"/>
        </w:rPr>
      </w:pPr>
    </w:p>
    <w:p w:rsidR="002D2D51" w:rsidRPr="0043498F" w:rsidRDefault="002D2D51" w:rsidP="002D2D51">
      <w:pPr>
        <w:jc w:val="center"/>
        <w:rPr>
          <w:b/>
          <w:sz w:val="28"/>
          <w:szCs w:val="28"/>
        </w:rPr>
      </w:pPr>
    </w:p>
    <w:p w:rsidR="002D2D51" w:rsidRPr="0059212E" w:rsidRDefault="002D2D51" w:rsidP="002D2D51">
      <w:pPr>
        <w:jc w:val="center"/>
        <w:rPr>
          <w:b/>
          <w:sz w:val="28"/>
          <w:szCs w:val="28"/>
        </w:rPr>
      </w:pPr>
      <w:r w:rsidRPr="0043498F">
        <w:rPr>
          <w:b/>
          <w:sz w:val="28"/>
          <w:szCs w:val="28"/>
        </w:rPr>
        <w:t>П</w:t>
      </w:r>
      <w:r>
        <w:rPr>
          <w:b/>
          <w:sz w:val="28"/>
          <w:szCs w:val="28"/>
        </w:rPr>
        <w:t>еречень</w:t>
      </w:r>
    </w:p>
    <w:p w:rsidR="002D2D51" w:rsidRPr="00BF6914" w:rsidRDefault="002D2D51" w:rsidP="002D2D51">
      <w:pPr>
        <w:jc w:val="center"/>
        <w:rPr>
          <w:b/>
          <w:sz w:val="28"/>
          <w:szCs w:val="28"/>
        </w:rPr>
      </w:pPr>
      <w:r w:rsidRPr="0043498F">
        <w:rPr>
          <w:b/>
          <w:sz w:val="28"/>
          <w:szCs w:val="28"/>
        </w:rPr>
        <w:t xml:space="preserve">публичных нормативных обязательств, подлежащих исполнению </w:t>
      </w:r>
    </w:p>
    <w:p w:rsidR="002D2D51" w:rsidRPr="0043498F" w:rsidRDefault="002D2D51" w:rsidP="002D2D51">
      <w:pPr>
        <w:jc w:val="center"/>
        <w:rPr>
          <w:b/>
          <w:sz w:val="28"/>
          <w:szCs w:val="28"/>
        </w:rPr>
      </w:pPr>
      <w:r w:rsidRPr="0043498F">
        <w:rPr>
          <w:b/>
          <w:sz w:val="28"/>
          <w:szCs w:val="28"/>
        </w:rPr>
        <w:t>за счет средств бюджета</w:t>
      </w:r>
      <w:r>
        <w:rPr>
          <w:b/>
          <w:sz w:val="28"/>
          <w:szCs w:val="28"/>
        </w:rPr>
        <w:t xml:space="preserve"> муниципального образования Юбилейное сельское поселение Котельничского района Кировской </w:t>
      </w:r>
      <w:proofErr w:type="gramStart"/>
      <w:r>
        <w:rPr>
          <w:b/>
          <w:sz w:val="28"/>
          <w:szCs w:val="28"/>
        </w:rPr>
        <w:t>области,</w:t>
      </w:r>
      <w:r w:rsidRPr="0043498F">
        <w:rPr>
          <w:b/>
          <w:sz w:val="28"/>
          <w:szCs w:val="28"/>
        </w:rPr>
        <w:t xml:space="preserve"> </w:t>
      </w:r>
      <w:r>
        <w:rPr>
          <w:b/>
          <w:sz w:val="28"/>
          <w:szCs w:val="28"/>
        </w:rPr>
        <w:t xml:space="preserve">  </w:t>
      </w:r>
      <w:proofErr w:type="gramEnd"/>
      <w:r>
        <w:rPr>
          <w:b/>
          <w:sz w:val="28"/>
          <w:szCs w:val="28"/>
        </w:rPr>
        <w:t xml:space="preserve">                                                     </w:t>
      </w:r>
      <w:r w:rsidRPr="0043498F">
        <w:rPr>
          <w:b/>
          <w:sz w:val="28"/>
          <w:szCs w:val="28"/>
        </w:rPr>
        <w:t xml:space="preserve">на </w:t>
      </w:r>
      <w:r>
        <w:rPr>
          <w:b/>
          <w:sz w:val="28"/>
          <w:szCs w:val="28"/>
        </w:rPr>
        <w:t>2025 год и на 2026</w:t>
      </w:r>
      <w:r w:rsidRPr="0043498F">
        <w:rPr>
          <w:b/>
          <w:sz w:val="28"/>
          <w:szCs w:val="28"/>
        </w:rPr>
        <w:t xml:space="preserve"> год</w:t>
      </w:r>
    </w:p>
    <w:p w:rsidR="002D2D51" w:rsidRPr="000E5CE0" w:rsidRDefault="002D2D51" w:rsidP="002D2D5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5609"/>
        <w:gridCol w:w="1740"/>
        <w:gridCol w:w="1699"/>
      </w:tblGrid>
      <w:tr w:rsidR="002D2D51" w:rsidRPr="00D56763" w:rsidTr="00B30666">
        <w:tc>
          <w:tcPr>
            <w:tcW w:w="806" w:type="dxa"/>
            <w:vAlign w:val="center"/>
          </w:tcPr>
          <w:p w:rsidR="002D2D51" w:rsidRPr="0043498F" w:rsidRDefault="002D2D51" w:rsidP="00B30666">
            <w:pPr>
              <w:jc w:val="center"/>
              <w:rPr>
                <w:sz w:val="28"/>
                <w:szCs w:val="28"/>
              </w:rPr>
            </w:pPr>
            <w:r>
              <w:rPr>
                <w:sz w:val="28"/>
                <w:szCs w:val="28"/>
              </w:rPr>
              <w:t>№ п/п</w:t>
            </w:r>
          </w:p>
        </w:tc>
        <w:tc>
          <w:tcPr>
            <w:tcW w:w="5609" w:type="dxa"/>
            <w:vAlign w:val="center"/>
          </w:tcPr>
          <w:p w:rsidR="002D2D51" w:rsidRPr="0033308F" w:rsidRDefault="002D2D51" w:rsidP="00B30666">
            <w:pPr>
              <w:jc w:val="center"/>
              <w:rPr>
                <w:sz w:val="28"/>
                <w:szCs w:val="28"/>
              </w:rPr>
            </w:pPr>
            <w:r w:rsidRPr="0043498F">
              <w:rPr>
                <w:sz w:val="28"/>
                <w:szCs w:val="28"/>
              </w:rPr>
              <w:t xml:space="preserve">Наименование </w:t>
            </w:r>
            <w:r>
              <w:rPr>
                <w:sz w:val="28"/>
                <w:szCs w:val="28"/>
              </w:rPr>
              <w:t xml:space="preserve">кодов направления </w:t>
            </w:r>
            <w:r w:rsidRPr="0043498F">
              <w:rPr>
                <w:sz w:val="28"/>
                <w:szCs w:val="28"/>
              </w:rPr>
              <w:t>расходов</w:t>
            </w:r>
            <w:r>
              <w:rPr>
                <w:sz w:val="28"/>
                <w:szCs w:val="28"/>
              </w:rPr>
              <w:t xml:space="preserve"> целевых статей расходов бюджета</w:t>
            </w:r>
          </w:p>
        </w:tc>
        <w:tc>
          <w:tcPr>
            <w:tcW w:w="1740" w:type="dxa"/>
            <w:vAlign w:val="center"/>
          </w:tcPr>
          <w:p w:rsidR="002D2D51" w:rsidRPr="0043498F" w:rsidRDefault="002D2D51" w:rsidP="00B30666">
            <w:pPr>
              <w:jc w:val="center"/>
              <w:rPr>
                <w:sz w:val="28"/>
                <w:szCs w:val="28"/>
              </w:rPr>
            </w:pPr>
            <w:r w:rsidRPr="0043498F">
              <w:rPr>
                <w:sz w:val="28"/>
                <w:szCs w:val="28"/>
              </w:rPr>
              <w:t>Сумма</w:t>
            </w:r>
            <w:r>
              <w:rPr>
                <w:sz w:val="28"/>
                <w:szCs w:val="28"/>
              </w:rPr>
              <w:t xml:space="preserve"> на 2025 год</w:t>
            </w:r>
          </w:p>
          <w:p w:rsidR="002D2D51" w:rsidRPr="0043498F" w:rsidRDefault="002D2D51" w:rsidP="00B30666">
            <w:pPr>
              <w:jc w:val="center"/>
              <w:rPr>
                <w:sz w:val="28"/>
                <w:szCs w:val="28"/>
              </w:rPr>
            </w:pPr>
            <w:r w:rsidRPr="0043498F">
              <w:rPr>
                <w:sz w:val="28"/>
                <w:szCs w:val="28"/>
              </w:rPr>
              <w:t>(тыс.</w:t>
            </w:r>
            <w:r>
              <w:rPr>
                <w:sz w:val="28"/>
                <w:szCs w:val="28"/>
              </w:rPr>
              <w:t xml:space="preserve"> </w:t>
            </w:r>
            <w:r w:rsidRPr="0043498F">
              <w:rPr>
                <w:sz w:val="28"/>
                <w:szCs w:val="28"/>
              </w:rPr>
              <w:t>руб.)</w:t>
            </w:r>
          </w:p>
        </w:tc>
        <w:tc>
          <w:tcPr>
            <w:tcW w:w="1699" w:type="dxa"/>
          </w:tcPr>
          <w:p w:rsidR="002D2D51" w:rsidRPr="0043498F" w:rsidRDefault="002D2D51" w:rsidP="00B30666">
            <w:pPr>
              <w:jc w:val="center"/>
              <w:rPr>
                <w:sz w:val="28"/>
                <w:szCs w:val="28"/>
              </w:rPr>
            </w:pPr>
            <w:r w:rsidRPr="0043498F">
              <w:rPr>
                <w:sz w:val="28"/>
                <w:szCs w:val="28"/>
              </w:rPr>
              <w:t>Сумма</w:t>
            </w:r>
            <w:r>
              <w:rPr>
                <w:sz w:val="28"/>
                <w:szCs w:val="28"/>
              </w:rPr>
              <w:t xml:space="preserve"> на 2026 год</w:t>
            </w:r>
          </w:p>
          <w:p w:rsidR="002D2D51" w:rsidRPr="00120533" w:rsidRDefault="002D2D51" w:rsidP="00B30666">
            <w:pPr>
              <w:jc w:val="center"/>
            </w:pPr>
            <w:r w:rsidRPr="0043498F">
              <w:rPr>
                <w:sz w:val="28"/>
                <w:szCs w:val="28"/>
              </w:rPr>
              <w:t>(тыс.</w:t>
            </w:r>
            <w:r>
              <w:rPr>
                <w:sz w:val="28"/>
                <w:szCs w:val="28"/>
              </w:rPr>
              <w:t xml:space="preserve"> </w:t>
            </w:r>
            <w:r w:rsidRPr="0043498F">
              <w:rPr>
                <w:sz w:val="28"/>
                <w:szCs w:val="28"/>
              </w:rPr>
              <w:t>руб.)</w:t>
            </w:r>
          </w:p>
        </w:tc>
      </w:tr>
      <w:tr w:rsidR="002D2D51" w:rsidRPr="00D56763" w:rsidTr="00B30666">
        <w:tc>
          <w:tcPr>
            <w:tcW w:w="806" w:type="dxa"/>
          </w:tcPr>
          <w:p w:rsidR="002D2D51" w:rsidRPr="00120533" w:rsidRDefault="002D2D51" w:rsidP="002D2D51">
            <w:pPr>
              <w:tabs>
                <w:tab w:val="left" w:pos="284"/>
              </w:tabs>
            </w:pPr>
            <w:r>
              <w:t>5.</w:t>
            </w:r>
          </w:p>
        </w:tc>
        <w:tc>
          <w:tcPr>
            <w:tcW w:w="5609" w:type="dxa"/>
          </w:tcPr>
          <w:p w:rsidR="002D2D51" w:rsidRPr="00120533" w:rsidRDefault="002D2D51" w:rsidP="00B30666">
            <w:r>
              <w:rPr>
                <w:sz w:val="28"/>
                <w:szCs w:val="28"/>
              </w:rPr>
              <w:t>Доплаты к пенсиям, дополнительное пенсионное обеспечение</w:t>
            </w:r>
          </w:p>
        </w:tc>
        <w:tc>
          <w:tcPr>
            <w:tcW w:w="1740" w:type="dxa"/>
            <w:vAlign w:val="center"/>
          </w:tcPr>
          <w:p w:rsidR="002D2D51" w:rsidRPr="006D0594" w:rsidRDefault="002D2D51" w:rsidP="00B30666">
            <w:pPr>
              <w:jc w:val="center"/>
              <w:rPr>
                <w:sz w:val="28"/>
                <w:szCs w:val="28"/>
              </w:rPr>
            </w:pPr>
            <w:r>
              <w:rPr>
                <w:sz w:val="28"/>
                <w:szCs w:val="28"/>
              </w:rPr>
              <w:t>183,5</w:t>
            </w:r>
          </w:p>
        </w:tc>
        <w:tc>
          <w:tcPr>
            <w:tcW w:w="1699" w:type="dxa"/>
            <w:vAlign w:val="center"/>
          </w:tcPr>
          <w:p w:rsidR="002D2D51" w:rsidRPr="006D0594" w:rsidRDefault="002D2D51" w:rsidP="00B30666">
            <w:pPr>
              <w:jc w:val="center"/>
              <w:rPr>
                <w:sz w:val="28"/>
                <w:szCs w:val="28"/>
              </w:rPr>
            </w:pPr>
            <w:r>
              <w:rPr>
                <w:sz w:val="28"/>
                <w:szCs w:val="28"/>
              </w:rPr>
              <w:t>183,5</w:t>
            </w:r>
          </w:p>
        </w:tc>
      </w:tr>
      <w:tr w:rsidR="002D2D51" w:rsidRPr="00D56763" w:rsidTr="00B30666">
        <w:tc>
          <w:tcPr>
            <w:tcW w:w="6415" w:type="dxa"/>
            <w:gridSpan w:val="2"/>
          </w:tcPr>
          <w:p w:rsidR="002D2D51" w:rsidRPr="006D0594" w:rsidRDefault="002D2D51" w:rsidP="00B30666">
            <w:pPr>
              <w:rPr>
                <w:b/>
                <w:sz w:val="28"/>
                <w:szCs w:val="28"/>
              </w:rPr>
            </w:pPr>
            <w:r w:rsidRPr="006D0594">
              <w:rPr>
                <w:b/>
                <w:sz w:val="28"/>
                <w:szCs w:val="28"/>
              </w:rPr>
              <w:t>ИТОГО:</w:t>
            </w:r>
          </w:p>
        </w:tc>
        <w:tc>
          <w:tcPr>
            <w:tcW w:w="1740" w:type="dxa"/>
            <w:vAlign w:val="center"/>
          </w:tcPr>
          <w:p w:rsidR="002D2D51" w:rsidRPr="00A11F9C" w:rsidRDefault="002D2D51" w:rsidP="00B30666">
            <w:pPr>
              <w:jc w:val="center"/>
              <w:rPr>
                <w:b/>
                <w:sz w:val="28"/>
                <w:szCs w:val="28"/>
              </w:rPr>
            </w:pPr>
            <w:r>
              <w:rPr>
                <w:b/>
                <w:sz w:val="28"/>
                <w:szCs w:val="28"/>
              </w:rPr>
              <w:t>183,5</w:t>
            </w:r>
          </w:p>
        </w:tc>
        <w:tc>
          <w:tcPr>
            <w:tcW w:w="1699" w:type="dxa"/>
            <w:vAlign w:val="center"/>
          </w:tcPr>
          <w:p w:rsidR="002D2D51" w:rsidRPr="00A11F9C" w:rsidRDefault="002D2D51" w:rsidP="00B30666">
            <w:pPr>
              <w:jc w:val="center"/>
              <w:rPr>
                <w:b/>
                <w:sz w:val="28"/>
                <w:szCs w:val="28"/>
              </w:rPr>
            </w:pPr>
            <w:r>
              <w:rPr>
                <w:b/>
                <w:sz w:val="28"/>
                <w:szCs w:val="28"/>
              </w:rPr>
              <w:t>183,5</w:t>
            </w:r>
          </w:p>
        </w:tc>
      </w:tr>
    </w:tbl>
    <w:p w:rsidR="002D2D51" w:rsidRPr="00D56763" w:rsidRDefault="002D2D51" w:rsidP="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Default="002D2D51"/>
    <w:p w:rsidR="002D2D51" w:rsidRPr="00B00304" w:rsidRDefault="002D2D51" w:rsidP="002D2D51">
      <w:pPr>
        <w:pStyle w:val="a5"/>
      </w:pPr>
      <w:permStart w:id="1825991973" w:edGrp="everyone"/>
      <w:r>
        <w:rPr>
          <w:lang w:val="ru-RU"/>
        </w:rPr>
        <w:lastRenderedPageBreak/>
        <w:t xml:space="preserve">         </w:t>
      </w:r>
      <w:r w:rsidRPr="00081B98">
        <w:t>Пояснительная записка</w:t>
      </w:r>
      <w:permEnd w:id="1825991973"/>
    </w:p>
    <w:p w:rsidR="002D2D51" w:rsidRDefault="002D2D51" w:rsidP="002D2D51">
      <w:pPr>
        <w:jc w:val="center"/>
        <w:rPr>
          <w:b/>
          <w:bCs/>
          <w:sz w:val="32"/>
        </w:rPr>
      </w:pPr>
      <w:r>
        <w:rPr>
          <w:b/>
          <w:bCs/>
          <w:sz w:val="32"/>
        </w:rPr>
        <w:t>к проекту</w:t>
      </w:r>
      <w:r w:rsidRPr="001910A0">
        <w:rPr>
          <w:b/>
          <w:bCs/>
          <w:sz w:val="32"/>
        </w:rPr>
        <w:t xml:space="preserve"> </w:t>
      </w:r>
      <w:r>
        <w:rPr>
          <w:b/>
          <w:bCs/>
          <w:sz w:val="32"/>
        </w:rPr>
        <w:t>Решения Юбилейной сельской Думы</w:t>
      </w:r>
      <w:r w:rsidRPr="001910A0">
        <w:rPr>
          <w:b/>
          <w:bCs/>
          <w:sz w:val="32"/>
        </w:rPr>
        <w:t xml:space="preserve"> «О</w:t>
      </w:r>
      <w:r>
        <w:rPr>
          <w:b/>
          <w:bCs/>
          <w:sz w:val="32"/>
        </w:rPr>
        <w:t xml:space="preserve"> </w:t>
      </w:r>
      <w:r w:rsidRPr="001910A0">
        <w:rPr>
          <w:b/>
          <w:bCs/>
          <w:sz w:val="32"/>
        </w:rPr>
        <w:t>бюджете</w:t>
      </w:r>
      <w:r>
        <w:rPr>
          <w:b/>
          <w:bCs/>
          <w:sz w:val="32"/>
        </w:rPr>
        <w:t xml:space="preserve"> муниципального образования Юбилейное сельское поселение Котельничского района Кировской области на 202</w:t>
      </w:r>
      <w:r w:rsidRPr="00356D8C">
        <w:rPr>
          <w:b/>
          <w:bCs/>
          <w:sz w:val="32"/>
        </w:rPr>
        <w:t>4</w:t>
      </w:r>
      <w:r w:rsidRPr="001910A0">
        <w:rPr>
          <w:b/>
          <w:bCs/>
          <w:sz w:val="32"/>
        </w:rPr>
        <w:t xml:space="preserve"> год</w:t>
      </w:r>
      <w:r w:rsidRPr="00BD1B96">
        <w:rPr>
          <w:b/>
          <w:bCs/>
          <w:sz w:val="32"/>
        </w:rPr>
        <w:t xml:space="preserve"> </w:t>
      </w:r>
      <w:r>
        <w:rPr>
          <w:b/>
          <w:bCs/>
          <w:sz w:val="32"/>
        </w:rPr>
        <w:t>и на плановый период 202</w:t>
      </w:r>
      <w:r w:rsidRPr="00356D8C">
        <w:rPr>
          <w:b/>
          <w:bCs/>
          <w:sz w:val="32"/>
        </w:rPr>
        <w:t>5</w:t>
      </w:r>
      <w:r>
        <w:rPr>
          <w:b/>
          <w:bCs/>
          <w:sz w:val="32"/>
        </w:rPr>
        <w:t xml:space="preserve"> и 202</w:t>
      </w:r>
      <w:r w:rsidRPr="00356D8C">
        <w:rPr>
          <w:b/>
          <w:bCs/>
          <w:sz w:val="32"/>
        </w:rPr>
        <w:t>6</w:t>
      </w:r>
      <w:r>
        <w:rPr>
          <w:b/>
          <w:bCs/>
          <w:sz w:val="32"/>
        </w:rPr>
        <w:t xml:space="preserve"> годов</w:t>
      </w:r>
      <w:r w:rsidRPr="001910A0">
        <w:rPr>
          <w:b/>
          <w:bCs/>
          <w:sz w:val="32"/>
        </w:rPr>
        <w:t>»</w:t>
      </w:r>
    </w:p>
    <w:p w:rsidR="002D2D51" w:rsidRDefault="002D2D51" w:rsidP="002D2D51">
      <w:pPr>
        <w:jc w:val="center"/>
        <w:rPr>
          <w:b/>
          <w:bCs/>
          <w:sz w:val="32"/>
        </w:rPr>
      </w:pPr>
    </w:p>
    <w:p w:rsidR="002D2D51" w:rsidRDefault="002D2D51" w:rsidP="002D2D51">
      <w:pPr>
        <w:autoSpaceDE w:val="0"/>
        <w:autoSpaceDN w:val="0"/>
        <w:adjustRightInd w:val="0"/>
        <w:ind w:firstLine="709"/>
        <w:jc w:val="both"/>
        <w:rPr>
          <w:sz w:val="28"/>
          <w:szCs w:val="28"/>
        </w:rPr>
      </w:pPr>
      <w:proofErr w:type="gramStart"/>
      <w:r>
        <w:rPr>
          <w:sz w:val="28"/>
          <w:szCs w:val="28"/>
        </w:rPr>
        <w:t xml:space="preserve">Формирование </w:t>
      </w:r>
      <w:r w:rsidRPr="003C6A72">
        <w:rPr>
          <w:sz w:val="28"/>
          <w:szCs w:val="28"/>
        </w:rPr>
        <w:t xml:space="preserve"> бюджета</w:t>
      </w:r>
      <w:proofErr w:type="gramEnd"/>
      <w:r>
        <w:rPr>
          <w:sz w:val="28"/>
          <w:szCs w:val="28"/>
        </w:rPr>
        <w:t xml:space="preserve"> муниципального образования Юбилейное сельское поселение Котельничского района Кировской области (далее-бюджет сельского поселения) на 202</w:t>
      </w:r>
      <w:r w:rsidRPr="00356D8C">
        <w:rPr>
          <w:sz w:val="28"/>
          <w:szCs w:val="28"/>
        </w:rPr>
        <w:t>3</w:t>
      </w:r>
      <w:r>
        <w:rPr>
          <w:sz w:val="28"/>
          <w:szCs w:val="28"/>
        </w:rPr>
        <w:t xml:space="preserve"> год и на плановый период 202</w:t>
      </w:r>
      <w:r w:rsidRPr="00356D8C">
        <w:rPr>
          <w:sz w:val="28"/>
          <w:szCs w:val="28"/>
        </w:rPr>
        <w:t>4</w:t>
      </w:r>
      <w:r>
        <w:rPr>
          <w:sz w:val="28"/>
          <w:szCs w:val="28"/>
        </w:rPr>
        <w:t xml:space="preserve"> и 202</w:t>
      </w:r>
      <w:r w:rsidRPr="00356D8C">
        <w:rPr>
          <w:sz w:val="28"/>
          <w:szCs w:val="28"/>
        </w:rPr>
        <w:t>5</w:t>
      </w:r>
      <w:r>
        <w:rPr>
          <w:sz w:val="28"/>
          <w:szCs w:val="28"/>
        </w:rPr>
        <w:t xml:space="preserve"> годов</w:t>
      </w:r>
      <w:r w:rsidRPr="003C6A72">
        <w:rPr>
          <w:sz w:val="28"/>
          <w:szCs w:val="28"/>
        </w:rPr>
        <w:t xml:space="preserve"> осуществлялось в соответствии с методиками прогнозирования поступлений доходов</w:t>
      </w:r>
      <w:r>
        <w:rPr>
          <w:sz w:val="28"/>
          <w:szCs w:val="28"/>
        </w:rPr>
        <w:t xml:space="preserve">, </w:t>
      </w:r>
      <w:r w:rsidRPr="003C6A72">
        <w:rPr>
          <w:sz w:val="28"/>
          <w:szCs w:val="28"/>
        </w:rPr>
        <w:t>утвержденными</w:t>
      </w:r>
      <w:r>
        <w:rPr>
          <w:sz w:val="28"/>
          <w:szCs w:val="28"/>
        </w:rPr>
        <w:t xml:space="preserve"> </w:t>
      </w:r>
      <w:r w:rsidRPr="003C6A72">
        <w:rPr>
          <w:sz w:val="28"/>
          <w:szCs w:val="28"/>
        </w:rPr>
        <w:t xml:space="preserve">главными </w:t>
      </w:r>
      <w:r>
        <w:rPr>
          <w:sz w:val="28"/>
          <w:szCs w:val="28"/>
        </w:rPr>
        <w:t xml:space="preserve">администраторами доходов бюджетов бюджетной системы, </w:t>
      </w:r>
      <w:r w:rsidRPr="0018523F">
        <w:rPr>
          <w:sz w:val="28"/>
          <w:szCs w:val="28"/>
        </w:rPr>
        <w:t xml:space="preserve">и </w:t>
      </w:r>
      <w:r>
        <w:rPr>
          <w:sz w:val="28"/>
          <w:szCs w:val="28"/>
        </w:rPr>
        <w:t>Решением Юбилейной сельской Думы от 16.08.2012</w:t>
      </w:r>
      <w:r w:rsidRPr="0018523F">
        <w:rPr>
          <w:sz w:val="28"/>
          <w:szCs w:val="28"/>
        </w:rPr>
        <w:t xml:space="preserve"> №48</w:t>
      </w:r>
      <w:r>
        <w:rPr>
          <w:sz w:val="28"/>
          <w:szCs w:val="28"/>
        </w:rPr>
        <w:t>-01</w:t>
      </w:r>
      <w:r w:rsidRPr="0018523F">
        <w:rPr>
          <w:sz w:val="28"/>
          <w:szCs w:val="28"/>
        </w:rPr>
        <w:t xml:space="preserve"> «Об </w:t>
      </w:r>
      <w:r>
        <w:rPr>
          <w:sz w:val="28"/>
          <w:szCs w:val="28"/>
        </w:rPr>
        <w:t>утверждении Методики формирования бюджета  сельского поселения</w:t>
      </w:r>
      <w:r w:rsidRPr="0018523F">
        <w:rPr>
          <w:sz w:val="28"/>
          <w:szCs w:val="28"/>
        </w:rPr>
        <w:t>».</w:t>
      </w:r>
    </w:p>
    <w:p w:rsidR="002D2D51" w:rsidRPr="005C10E8" w:rsidRDefault="002D2D51" w:rsidP="002D2D51">
      <w:pPr>
        <w:contextualSpacing/>
        <w:jc w:val="center"/>
        <w:rPr>
          <w:sz w:val="28"/>
          <w:szCs w:val="28"/>
          <w:u w:val="single"/>
        </w:rPr>
      </w:pPr>
      <w:r w:rsidRPr="005C10E8">
        <w:rPr>
          <w:sz w:val="28"/>
          <w:szCs w:val="28"/>
          <w:u w:val="single"/>
        </w:rPr>
        <w:t>Основные характ</w:t>
      </w:r>
      <w:r>
        <w:rPr>
          <w:sz w:val="28"/>
          <w:szCs w:val="28"/>
          <w:u w:val="single"/>
        </w:rPr>
        <w:t xml:space="preserve">еристики </w:t>
      </w:r>
      <w:proofErr w:type="gramStart"/>
      <w:r>
        <w:rPr>
          <w:sz w:val="28"/>
          <w:szCs w:val="28"/>
          <w:u w:val="single"/>
        </w:rPr>
        <w:t>проекта  бюджета</w:t>
      </w:r>
      <w:proofErr w:type="gramEnd"/>
      <w:r>
        <w:rPr>
          <w:sz w:val="28"/>
          <w:szCs w:val="28"/>
          <w:u w:val="single"/>
        </w:rPr>
        <w:t xml:space="preserve"> сельского поселения на 202</w:t>
      </w:r>
      <w:r w:rsidRPr="00356D8C">
        <w:rPr>
          <w:sz w:val="28"/>
          <w:szCs w:val="28"/>
          <w:u w:val="single"/>
        </w:rPr>
        <w:t>4</w:t>
      </w:r>
      <w:r w:rsidRPr="005C10E8">
        <w:rPr>
          <w:sz w:val="28"/>
          <w:szCs w:val="28"/>
          <w:u w:val="single"/>
        </w:rPr>
        <w:t xml:space="preserve"> год</w:t>
      </w:r>
      <w:r>
        <w:rPr>
          <w:sz w:val="28"/>
          <w:szCs w:val="28"/>
          <w:u w:val="single"/>
        </w:rPr>
        <w:t xml:space="preserve"> и на плановый период 202</w:t>
      </w:r>
      <w:r w:rsidRPr="00356D8C">
        <w:rPr>
          <w:sz w:val="28"/>
          <w:szCs w:val="28"/>
          <w:u w:val="single"/>
        </w:rPr>
        <w:t>5</w:t>
      </w:r>
      <w:r>
        <w:rPr>
          <w:sz w:val="28"/>
          <w:szCs w:val="28"/>
          <w:u w:val="single"/>
        </w:rPr>
        <w:t xml:space="preserve"> и 202</w:t>
      </w:r>
      <w:r w:rsidRPr="00356D8C">
        <w:rPr>
          <w:sz w:val="28"/>
          <w:szCs w:val="28"/>
          <w:u w:val="single"/>
        </w:rPr>
        <w:t>6</w:t>
      </w:r>
      <w:r>
        <w:rPr>
          <w:sz w:val="28"/>
          <w:szCs w:val="28"/>
          <w:u w:val="single"/>
        </w:rPr>
        <w:t xml:space="preserve"> годов</w:t>
      </w:r>
    </w:p>
    <w:p w:rsidR="002D2D51" w:rsidRPr="00641547" w:rsidRDefault="002D2D51" w:rsidP="002D2D51">
      <w:pPr>
        <w:ind w:firstLine="709"/>
        <w:jc w:val="both"/>
        <w:rPr>
          <w:sz w:val="16"/>
          <w:szCs w:val="16"/>
        </w:rPr>
      </w:pPr>
    </w:p>
    <w:p w:rsidR="002D2D51" w:rsidRPr="005C10E8" w:rsidRDefault="002D2D51" w:rsidP="002D2D51">
      <w:pPr>
        <w:ind w:firstLine="709"/>
        <w:jc w:val="both"/>
        <w:rPr>
          <w:sz w:val="28"/>
          <w:szCs w:val="28"/>
        </w:rPr>
      </w:pPr>
      <w:r w:rsidRPr="005C10E8">
        <w:rPr>
          <w:sz w:val="28"/>
          <w:szCs w:val="28"/>
        </w:rPr>
        <w:t xml:space="preserve">Исходя из подходов и особенностей </w:t>
      </w:r>
      <w:proofErr w:type="gramStart"/>
      <w:r w:rsidRPr="005C10E8">
        <w:rPr>
          <w:sz w:val="28"/>
          <w:szCs w:val="28"/>
        </w:rPr>
        <w:t>формирования  бюджета</w:t>
      </w:r>
      <w:proofErr w:type="gramEnd"/>
      <w:r>
        <w:rPr>
          <w:sz w:val="28"/>
          <w:szCs w:val="28"/>
        </w:rPr>
        <w:t xml:space="preserve"> сельского поселения</w:t>
      </w:r>
      <w:r w:rsidRPr="005C10E8">
        <w:rPr>
          <w:sz w:val="28"/>
          <w:szCs w:val="28"/>
        </w:rPr>
        <w:t xml:space="preserve"> </w:t>
      </w:r>
      <w:r>
        <w:rPr>
          <w:sz w:val="28"/>
          <w:szCs w:val="28"/>
        </w:rPr>
        <w:t>на 202</w:t>
      </w:r>
      <w:r w:rsidRPr="00356D8C">
        <w:rPr>
          <w:sz w:val="28"/>
          <w:szCs w:val="28"/>
        </w:rPr>
        <w:t>4</w:t>
      </w:r>
      <w:r w:rsidRPr="005C10E8">
        <w:rPr>
          <w:sz w:val="28"/>
          <w:szCs w:val="28"/>
        </w:rPr>
        <w:t xml:space="preserve"> год</w:t>
      </w:r>
      <w:r>
        <w:rPr>
          <w:sz w:val="28"/>
          <w:szCs w:val="28"/>
        </w:rPr>
        <w:t xml:space="preserve"> и плановый период 202</w:t>
      </w:r>
      <w:r w:rsidRPr="00356D8C">
        <w:rPr>
          <w:sz w:val="28"/>
          <w:szCs w:val="28"/>
        </w:rPr>
        <w:t>5</w:t>
      </w:r>
      <w:r>
        <w:rPr>
          <w:sz w:val="28"/>
          <w:szCs w:val="28"/>
        </w:rPr>
        <w:t xml:space="preserve"> и 202</w:t>
      </w:r>
      <w:r w:rsidRPr="00356D8C">
        <w:rPr>
          <w:sz w:val="28"/>
          <w:szCs w:val="28"/>
        </w:rPr>
        <w:t>6</w:t>
      </w:r>
      <w:r>
        <w:rPr>
          <w:sz w:val="28"/>
          <w:szCs w:val="28"/>
        </w:rPr>
        <w:t xml:space="preserve"> годов</w:t>
      </w:r>
      <w:r w:rsidRPr="005C10E8">
        <w:rPr>
          <w:sz w:val="28"/>
          <w:szCs w:val="28"/>
        </w:rPr>
        <w:t>, основные параметры проекта  бюджета прогнозируются в следующих объемах:</w:t>
      </w:r>
    </w:p>
    <w:p w:rsidR="002D2D51" w:rsidRPr="005C10E8" w:rsidRDefault="002D2D51" w:rsidP="002D2D51">
      <w:pPr>
        <w:ind w:firstLine="709"/>
        <w:jc w:val="right"/>
      </w:pPr>
      <w:r>
        <w:t>тыс</w:t>
      </w:r>
      <w:r w:rsidRPr="005C10E8">
        <w:t>.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701"/>
        <w:gridCol w:w="1701"/>
      </w:tblGrid>
      <w:tr w:rsidR="002D2D51" w:rsidRPr="005C10E8" w:rsidTr="00B30666">
        <w:trPr>
          <w:cantSplit/>
          <w:trHeight w:val="464"/>
        </w:trPr>
        <w:tc>
          <w:tcPr>
            <w:tcW w:w="4395" w:type="dxa"/>
            <w:vAlign w:val="center"/>
          </w:tcPr>
          <w:p w:rsidR="002D2D51" w:rsidRPr="00380E5A" w:rsidRDefault="002D2D51" w:rsidP="00B30666">
            <w:pPr>
              <w:jc w:val="center"/>
              <w:rPr>
                <w:sz w:val="20"/>
                <w:szCs w:val="20"/>
              </w:rPr>
            </w:pPr>
            <w:r w:rsidRPr="00380E5A">
              <w:rPr>
                <w:sz w:val="20"/>
                <w:szCs w:val="20"/>
              </w:rPr>
              <w:t>Наименование показателей</w:t>
            </w:r>
          </w:p>
        </w:tc>
        <w:tc>
          <w:tcPr>
            <w:tcW w:w="1701" w:type="dxa"/>
          </w:tcPr>
          <w:p w:rsidR="002D2D51" w:rsidRPr="00380E5A" w:rsidRDefault="002D2D51" w:rsidP="00B30666">
            <w:pPr>
              <w:ind w:right="-108"/>
              <w:jc w:val="center"/>
              <w:rPr>
                <w:sz w:val="20"/>
                <w:szCs w:val="20"/>
              </w:rPr>
            </w:pPr>
            <w:r>
              <w:rPr>
                <w:sz w:val="20"/>
                <w:szCs w:val="20"/>
              </w:rPr>
              <w:t>Прогноз на 202</w:t>
            </w:r>
            <w:r>
              <w:rPr>
                <w:sz w:val="20"/>
                <w:szCs w:val="20"/>
                <w:lang w:val="en-US"/>
              </w:rPr>
              <w:t>4</w:t>
            </w:r>
            <w:r w:rsidRPr="00380E5A">
              <w:rPr>
                <w:sz w:val="20"/>
                <w:szCs w:val="20"/>
              </w:rPr>
              <w:t xml:space="preserve"> год</w:t>
            </w:r>
          </w:p>
        </w:tc>
        <w:tc>
          <w:tcPr>
            <w:tcW w:w="1701" w:type="dxa"/>
          </w:tcPr>
          <w:p w:rsidR="002D2D51" w:rsidRPr="00380E5A" w:rsidRDefault="002D2D51" w:rsidP="00B30666">
            <w:pPr>
              <w:jc w:val="center"/>
              <w:rPr>
                <w:sz w:val="20"/>
                <w:szCs w:val="20"/>
              </w:rPr>
            </w:pPr>
            <w:r>
              <w:rPr>
                <w:sz w:val="20"/>
                <w:szCs w:val="20"/>
              </w:rPr>
              <w:t>Прогноз на 202</w:t>
            </w:r>
            <w:r>
              <w:rPr>
                <w:sz w:val="20"/>
                <w:szCs w:val="20"/>
                <w:lang w:val="en-US"/>
              </w:rPr>
              <w:t>5</w:t>
            </w:r>
            <w:r w:rsidRPr="00380E5A">
              <w:rPr>
                <w:sz w:val="20"/>
                <w:szCs w:val="20"/>
              </w:rPr>
              <w:t xml:space="preserve"> год</w:t>
            </w:r>
          </w:p>
        </w:tc>
        <w:tc>
          <w:tcPr>
            <w:tcW w:w="1701" w:type="dxa"/>
            <w:tcBorders>
              <w:bottom w:val="nil"/>
            </w:tcBorders>
            <w:vAlign w:val="center"/>
          </w:tcPr>
          <w:p w:rsidR="002D2D51" w:rsidRPr="00380E5A" w:rsidRDefault="002D2D51" w:rsidP="00B30666">
            <w:pPr>
              <w:ind w:left="-86"/>
              <w:jc w:val="center"/>
              <w:rPr>
                <w:sz w:val="20"/>
                <w:szCs w:val="20"/>
              </w:rPr>
            </w:pPr>
            <w:r>
              <w:rPr>
                <w:sz w:val="20"/>
                <w:szCs w:val="20"/>
              </w:rPr>
              <w:t>Прогноз на 202</w:t>
            </w:r>
            <w:r>
              <w:rPr>
                <w:sz w:val="20"/>
                <w:szCs w:val="20"/>
                <w:lang w:val="en-US"/>
              </w:rPr>
              <w:t>6</w:t>
            </w:r>
            <w:r w:rsidRPr="00380E5A">
              <w:rPr>
                <w:sz w:val="20"/>
                <w:szCs w:val="20"/>
              </w:rPr>
              <w:t xml:space="preserve"> год</w:t>
            </w:r>
          </w:p>
        </w:tc>
      </w:tr>
      <w:tr w:rsidR="002D2D51" w:rsidRPr="005C10E8" w:rsidTr="00B30666">
        <w:trPr>
          <w:trHeight w:val="325"/>
        </w:trPr>
        <w:tc>
          <w:tcPr>
            <w:tcW w:w="4395" w:type="dxa"/>
          </w:tcPr>
          <w:p w:rsidR="002D2D51" w:rsidRPr="00380E5A" w:rsidRDefault="002D2D51" w:rsidP="00B30666">
            <w:pPr>
              <w:jc w:val="both"/>
              <w:rPr>
                <w:b/>
                <w:bCs/>
              </w:rPr>
            </w:pPr>
            <w:r w:rsidRPr="00380E5A">
              <w:rPr>
                <w:b/>
                <w:bCs/>
              </w:rPr>
              <w:t>1. Доходы – всего,</w:t>
            </w:r>
            <w:r w:rsidRPr="00380E5A">
              <w:t xml:space="preserve"> из них:</w:t>
            </w:r>
          </w:p>
        </w:tc>
        <w:tc>
          <w:tcPr>
            <w:tcW w:w="1701" w:type="dxa"/>
            <w:vAlign w:val="center"/>
          </w:tcPr>
          <w:p w:rsidR="002D2D51" w:rsidRPr="00356D8C" w:rsidRDefault="002D2D51" w:rsidP="00B30666">
            <w:pPr>
              <w:ind w:left="-108"/>
              <w:jc w:val="center"/>
              <w:rPr>
                <w:bCs/>
                <w:lang w:val="en-US"/>
              </w:rPr>
            </w:pPr>
            <w:r>
              <w:rPr>
                <w:bCs/>
              </w:rPr>
              <w:t>1</w:t>
            </w:r>
            <w:r>
              <w:rPr>
                <w:bCs/>
                <w:lang w:val="en-US"/>
              </w:rPr>
              <w:t>4030</w:t>
            </w:r>
            <w:r>
              <w:rPr>
                <w:bCs/>
              </w:rPr>
              <w:t>,</w:t>
            </w:r>
            <w:r>
              <w:rPr>
                <w:bCs/>
                <w:lang w:val="en-US"/>
              </w:rPr>
              <w:t>941</w:t>
            </w:r>
          </w:p>
        </w:tc>
        <w:tc>
          <w:tcPr>
            <w:tcW w:w="1701" w:type="dxa"/>
            <w:vAlign w:val="center"/>
          </w:tcPr>
          <w:p w:rsidR="002D2D51" w:rsidRPr="00356D8C" w:rsidRDefault="002D2D51" w:rsidP="00B30666">
            <w:pPr>
              <w:ind w:left="-108"/>
              <w:jc w:val="center"/>
              <w:rPr>
                <w:bCs/>
                <w:lang w:val="en-US"/>
              </w:rPr>
            </w:pPr>
            <w:r>
              <w:rPr>
                <w:bCs/>
              </w:rPr>
              <w:t>1</w:t>
            </w:r>
            <w:r>
              <w:rPr>
                <w:bCs/>
                <w:lang w:val="en-US"/>
              </w:rPr>
              <w:t>3257</w:t>
            </w:r>
            <w:r>
              <w:rPr>
                <w:bCs/>
              </w:rPr>
              <w:t>,</w:t>
            </w:r>
            <w:r>
              <w:rPr>
                <w:bCs/>
                <w:lang w:val="en-US"/>
              </w:rPr>
              <w:t>971</w:t>
            </w:r>
          </w:p>
        </w:tc>
        <w:tc>
          <w:tcPr>
            <w:tcW w:w="1701" w:type="dxa"/>
            <w:vAlign w:val="center"/>
          </w:tcPr>
          <w:p w:rsidR="002D2D51" w:rsidRPr="00356D8C" w:rsidRDefault="002D2D51" w:rsidP="00B30666">
            <w:pPr>
              <w:ind w:left="-108"/>
              <w:jc w:val="center"/>
              <w:rPr>
                <w:bCs/>
                <w:lang w:val="en-US"/>
              </w:rPr>
            </w:pPr>
            <w:r>
              <w:rPr>
                <w:bCs/>
              </w:rPr>
              <w:t>1</w:t>
            </w:r>
            <w:r>
              <w:rPr>
                <w:bCs/>
                <w:lang w:val="en-US"/>
              </w:rPr>
              <w:t>3577</w:t>
            </w:r>
            <w:r>
              <w:rPr>
                <w:bCs/>
              </w:rPr>
              <w:t>,</w:t>
            </w:r>
            <w:r>
              <w:rPr>
                <w:bCs/>
                <w:lang w:val="en-US"/>
              </w:rPr>
              <w:t>401</w:t>
            </w:r>
          </w:p>
        </w:tc>
      </w:tr>
      <w:tr w:rsidR="002D2D51" w:rsidRPr="005C10E8" w:rsidTr="00B30666">
        <w:trPr>
          <w:trHeight w:val="395"/>
        </w:trPr>
        <w:tc>
          <w:tcPr>
            <w:tcW w:w="4395" w:type="dxa"/>
          </w:tcPr>
          <w:p w:rsidR="002D2D51" w:rsidRPr="00380E5A" w:rsidRDefault="002D2D51" w:rsidP="00B30666">
            <w:pPr>
              <w:jc w:val="both"/>
            </w:pPr>
            <w:r w:rsidRPr="00380E5A">
              <w:t>налоговые доходы</w:t>
            </w:r>
          </w:p>
        </w:tc>
        <w:tc>
          <w:tcPr>
            <w:tcW w:w="1701" w:type="dxa"/>
            <w:vAlign w:val="center"/>
          </w:tcPr>
          <w:p w:rsidR="002D2D51" w:rsidRPr="00356D8C" w:rsidRDefault="002D2D51" w:rsidP="00B30666">
            <w:pPr>
              <w:ind w:left="-108"/>
              <w:jc w:val="center"/>
              <w:rPr>
                <w:lang w:val="en-US"/>
              </w:rPr>
            </w:pPr>
            <w:r>
              <w:t>2</w:t>
            </w:r>
            <w:r>
              <w:rPr>
                <w:lang w:val="en-US"/>
              </w:rPr>
              <w:t>197</w:t>
            </w:r>
            <w:r>
              <w:t>,</w:t>
            </w:r>
            <w:r>
              <w:rPr>
                <w:lang w:val="en-US"/>
              </w:rPr>
              <w:t>300</w:t>
            </w:r>
          </w:p>
        </w:tc>
        <w:tc>
          <w:tcPr>
            <w:tcW w:w="1701" w:type="dxa"/>
            <w:vAlign w:val="center"/>
          </w:tcPr>
          <w:p w:rsidR="002D2D51" w:rsidRPr="005B0A50" w:rsidRDefault="002D2D51" w:rsidP="00B30666">
            <w:pPr>
              <w:ind w:left="-108"/>
              <w:jc w:val="center"/>
              <w:rPr>
                <w:lang w:val="en-US"/>
              </w:rPr>
            </w:pPr>
            <w:r>
              <w:t>2</w:t>
            </w:r>
            <w:r>
              <w:rPr>
                <w:lang w:val="en-US"/>
              </w:rPr>
              <w:t>289</w:t>
            </w:r>
            <w:r>
              <w:t>,</w:t>
            </w:r>
            <w:r>
              <w:rPr>
                <w:lang w:val="en-US"/>
              </w:rPr>
              <w:t>640</w:t>
            </w:r>
          </w:p>
        </w:tc>
        <w:tc>
          <w:tcPr>
            <w:tcW w:w="1701" w:type="dxa"/>
            <w:vAlign w:val="center"/>
          </w:tcPr>
          <w:p w:rsidR="002D2D51" w:rsidRPr="005B0A50" w:rsidRDefault="002D2D51" w:rsidP="00B30666">
            <w:pPr>
              <w:ind w:left="-108"/>
              <w:jc w:val="center"/>
              <w:rPr>
                <w:lang w:val="en-US"/>
              </w:rPr>
            </w:pPr>
            <w:r>
              <w:t>2</w:t>
            </w:r>
            <w:r>
              <w:rPr>
                <w:lang w:val="en-US"/>
              </w:rPr>
              <w:t>379</w:t>
            </w:r>
            <w:r>
              <w:t>,8</w:t>
            </w:r>
            <w:r>
              <w:rPr>
                <w:lang w:val="en-US"/>
              </w:rPr>
              <w:t>00</w:t>
            </w:r>
          </w:p>
        </w:tc>
      </w:tr>
      <w:tr w:rsidR="002D2D51" w:rsidRPr="005C10E8" w:rsidTr="00B30666">
        <w:trPr>
          <w:trHeight w:val="274"/>
        </w:trPr>
        <w:tc>
          <w:tcPr>
            <w:tcW w:w="4395" w:type="dxa"/>
          </w:tcPr>
          <w:p w:rsidR="002D2D51" w:rsidRPr="00380E5A" w:rsidRDefault="002D2D51" w:rsidP="00B30666">
            <w:pPr>
              <w:jc w:val="both"/>
              <w:rPr>
                <w:lang w:val="en-US"/>
              </w:rPr>
            </w:pPr>
            <w:r w:rsidRPr="00380E5A">
              <w:t>неналоговые доходы</w:t>
            </w:r>
          </w:p>
        </w:tc>
        <w:tc>
          <w:tcPr>
            <w:tcW w:w="1701" w:type="dxa"/>
            <w:vAlign w:val="center"/>
          </w:tcPr>
          <w:p w:rsidR="002D2D51" w:rsidRPr="00380E5A" w:rsidRDefault="002D2D51" w:rsidP="00B30666">
            <w:pPr>
              <w:ind w:left="-108"/>
              <w:jc w:val="center"/>
            </w:pPr>
            <w:r>
              <w:t>3</w:t>
            </w:r>
            <w:r>
              <w:rPr>
                <w:lang w:val="en-US"/>
              </w:rPr>
              <w:t>62</w:t>
            </w:r>
            <w:r>
              <w:t>,</w:t>
            </w:r>
            <w:r>
              <w:rPr>
                <w:lang w:val="en-US"/>
              </w:rPr>
              <w:t>3</w:t>
            </w:r>
            <w:r>
              <w:t>00</w:t>
            </w:r>
          </w:p>
        </w:tc>
        <w:tc>
          <w:tcPr>
            <w:tcW w:w="1701" w:type="dxa"/>
            <w:vAlign w:val="center"/>
          </w:tcPr>
          <w:p w:rsidR="002D2D51" w:rsidRPr="005B0A50" w:rsidRDefault="002D2D51" w:rsidP="00B30666">
            <w:pPr>
              <w:ind w:left="-108"/>
              <w:jc w:val="center"/>
              <w:rPr>
                <w:lang w:val="en-US"/>
              </w:rPr>
            </w:pPr>
            <w:r>
              <w:t>3</w:t>
            </w:r>
            <w:r>
              <w:rPr>
                <w:lang w:val="en-US"/>
              </w:rPr>
              <w:t>59</w:t>
            </w:r>
            <w:r>
              <w:t>,3</w:t>
            </w:r>
            <w:r>
              <w:rPr>
                <w:lang w:val="en-US"/>
              </w:rPr>
              <w:t>90</w:t>
            </w:r>
          </w:p>
        </w:tc>
        <w:tc>
          <w:tcPr>
            <w:tcW w:w="1701" w:type="dxa"/>
            <w:vAlign w:val="center"/>
          </w:tcPr>
          <w:p w:rsidR="002D2D51" w:rsidRPr="005B0A50" w:rsidRDefault="002D2D51" w:rsidP="00B30666">
            <w:pPr>
              <w:ind w:left="-108"/>
              <w:jc w:val="center"/>
              <w:rPr>
                <w:lang w:val="en-US"/>
              </w:rPr>
            </w:pPr>
            <w:r>
              <w:t>3</w:t>
            </w:r>
            <w:r>
              <w:rPr>
                <w:lang w:val="en-US"/>
              </w:rPr>
              <w:t>77</w:t>
            </w:r>
            <w:r>
              <w:t>,</w:t>
            </w:r>
            <w:r>
              <w:rPr>
                <w:lang w:val="en-US"/>
              </w:rPr>
              <w:t>060</w:t>
            </w:r>
          </w:p>
        </w:tc>
      </w:tr>
      <w:tr w:rsidR="002D2D51" w:rsidRPr="005C10E8" w:rsidTr="00B30666">
        <w:trPr>
          <w:trHeight w:val="377"/>
        </w:trPr>
        <w:tc>
          <w:tcPr>
            <w:tcW w:w="4395" w:type="dxa"/>
          </w:tcPr>
          <w:p w:rsidR="002D2D51" w:rsidRPr="00380E5A" w:rsidRDefault="002D2D51" w:rsidP="00B30666">
            <w:pPr>
              <w:jc w:val="both"/>
            </w:pPr>
            <w:r w:rsidRPr="00380E5A">
              <w:t>безвозмездные поступления</w:t>
            </w:r>
          </w:p>
        </w:tc>
        <w:tc>
          <w:tcPr>
            <w:tcW w:w="1701" w:type="dxa"/>
            <w:vAlign w:val="center"/>
          </w:tcPr>
          <w:p w:rsidR="002D2D51" w:rsidRPr="00356D8C" w:rsidRDefault="002D2D51" w:rsidP="00B30666">
            <w:pPr>
              <w:ind w:left="-108"/>
              <w:jc w:val="center"/>
              <w:rPr>
                <w:lang w:val="en-US"/>
              </w:rPr>
            </w:pPr>
            <w:r>
              <w:rPr>
                <w:lang w:val="en-US"/>
              </w:rPr>
              <w:t>11471</w:t>
            </w:r>
            <w:r>
              <w:t>,</w:t>
            </w:r>
            <w:r>
              <w:rPr>
                <w:lang w:val="en-US"/>
              </w:rPr>
              <w:t>341</w:t>
            </w:r>
          </w:p>
        </w:tc>
        <w:tc>
          <w:tcPr>
            <w:tcW w:w="1701" w:type="dxa"/>
            <w:vAlign w:val="center"/>
          </w:tcPr>
          <w:p w:rsidR="002D2D51" w:rsidRPr="00356D8C" w:rsidRDefault="002D2D51" w:rsidP="00B30666">
            <w:pPr>
              <w:ind w:left="-108"/>
              <w:jc w:val="center"/>
              <w:rPr>
                <w:lang w:val="en-US"/>
              </w:rPr>
            </w:pPr>
            <w:r>
              <w:t>1</w:t>
            </w:r>
            <w:r>
              <w:rPr>
                <w:lang w:val="en-US"/>
              </w:rPr>
              <w:t>0608</w:t>
            </w:r>
            <w:r>
              <w:t>,</w:t>
            </w:r>
            <w:r>
              <w:rPr>
                <w:lang w:val="en-US"/>
              </w:rPr>
              <w:t>941</w:t>
            </w:r>
          </w:p>
        </w:tc>
        <w:tc>
          <w:tcPr>
            <w:tcW w:w="1701" w:type="dxa"/>
            <w:vAlign w:val="center"/>
          </w:tcPr>
          <w:p w:rsidR="002D2D51" w:rsidRPr="00356D8C" w:rsidRDefault="002D2D51" w:rsidP="00B30666">
            <w:pPr>
              <w:ind w:left="-108"/>
              <w:jc w:val="center"/>
              <w:rPr>
                <w:lang w:val="en-US"/>
              </w:rPr>
            </w:pPr>
            <w:r>
              <w:t>10</w:t>
            </w:r>
            <w:r>
              <w:rPr>
                <w:lang w:val="en-US"/>
              </w:rPr>
              <w:t>820</w:t>
            </w:r>
            <w:r>
              <w:t>,</w:t>
            </w:r>
            <w:r>
              <w:rPr>
                <w:lang w:val="en-US"/>
              </w:rPr>
              <w:t>541</w:t>
            </w:r>
          </w:p>
        </w:tc>
      </w:tr>
      <w:tr w:rsidR="002D2D51" w:rsidRPr="005C10E8" w:rsidTr="00B30666">
        <w:trPr>
          <w:trHeight w:val="270"/>
        </w:trPr>
        <w:tc>
          <w:tcPr>
            <w:tcW w:w="4395" w:type="dxa"/>
          </w:tcPr>
          <w:p w:rsidR="002D2D51" w:rsidRPr="005C10E8" w:rsidRDefault="002D2D51" w:rsidP="00B30666">
            <w:pPr>
              <w:jc w:val="both"/>
              <w:rPr>
                <w:b/>
                <w:bCs/>
              </w:rPr>
            </w:pPr>
            <w:r w:rsidRPr="005C10E8">
              <w:rPr>
                <w:b/>
                <w:bCs/>
              </w:rPr>
              <w:t>2.</w:t>
            </w:r>
            <w:r>
              <w:rPr>
                <w:b/>
                <w:bCs/>
              </w:rPr>
              <w:t xml:space="preserve"> </w:t>
            </w:r>
            <w:r w:rsidRPr="005C10E8">
              <w:rPr>
                <w:b/>
                <w:bCs/>
              </w:rPr>
              <w:t>Расходы – всего</w:t>
            </w:r>
          </w:p>
        </w:tc>
        <w:tc>
          <w:tcPr>
            <w:tcW w:w="1701" w:type="dxa"/>
            <w:vAlign w:val="center"/>
          </w:tcPr>
          <w:p w:rsidR="002D2D51" w:rsidRPr="00356D8C" w:rsidRDefault="002D2D51" w:rsidP="00B30666">
            <w:pPr>
              <w:ind w:left="-108"/>
              <w:jc w:val="center"/>
              <w:rPr>
                <w:bCs/>
                <w:lang w:val="en-US"/>
              </w:rPr>
            </w:pPr>
            <w:r>
              <w:rPr>
                <w:bCs/>
              </w:rPr>
              <w:t>1</w:t>
            </w:r>
            <w:r>
              <w:rPr>
                <w:bCs/>
                <w:lang w:val="en-US"/>
              </w:rPr>
              <w:t>4030</w:t>
            </w:r>
            <w:r>
              <w:rPr>
                <w:bCs/>
              </w:rPr>
              <w:t>,</w:t>
            </w:r>
            <w:r>
              <w:rPr>
                <w:bCs/>
                <w:lang w:val="en-US"/>
              </w:rPr>
              <w:t>941</w:t>
            </w:r>
          </w:p>
        </w:tc>
        <w:tc>
          <w:tcPr>
            <w:tcW w:w="1701" w:type="dxa"/>
            <w:vAlign w:val="center"/>
          </w:tcPr>
          <w:p w:rsidR="002D2D51" w:rsidRPr="00356D8C" w:rsidRDefault="002D2D51" w:rsidP="00B30666">
            <w:pPr>
              <w:ind w:left="-108"/>
              <w:jc w:val="center"/>
              <w:rPr>
                <w:bCs/>
                <w:lang w:val="en-US"/>
              </w:rPr>
            </w:pPr>
            <w:r>
              <w:rPr>
                <w:bCs/>
              </w:rPr>
              <w:t>1</w:t>
            </w:r>
            <w:r>
              <w:rPr>
                <w:bCs/>
                <w:lang w:val="en-US"/>
              </w:rPr>
              <w:t>3257</w:t>
            </w:r>
            <w:r>
              <w:rPr>
                <w:bCs/>
              </w:rPr>
              <w:t>,</w:t>
            </w:r>
            <w:r>
              <w:rPr>
                <w:bCs/>
                <w:lang w:val="en-US"/>
              </w:rPr>
              <w:t>971</w:t>
            </w:r>
          </w:p>
        </w:tc>
        <w:tc>
          <w:tcPr>
            <w:tcW w:w="1701" w:type="dxa"/>
            <w:vAlign w:val="center"/>
          </w:tcPr>
          <w:p w:rsidR="002D2D51" w:rsidRPr="00356D8C" w:rsidRDefault="002D2D51" w:rsidP="00B30666">
            <w:pPr>
              <w:ind w:left="-108"/>
              <w:jc w:val="center"/>
              <w:rPr>
                <w:bCs/>
                <w:lang w:val="en-US"/>
              </w:rPr>
            </w:pPr>
            <w:r>
              <w:rPr>
                <w:bCs/>
              </w:rPr>
              <w:t>1</w:t>
            </w:r>
            <w:r>
              <w:rPr>
                <w:bCs/>
                <w:lang w:val="en-US"/>
              </w:rPr>
              <w:t>3577</w:t>
            </w:r>
            <w:r>
              <w:rPr>
                <w:bCs/>
              </w:rPr>
              <w:t>,</w:t>
            </w:r>
            <w:r>
              <w:rPr>
                <w:bCs/>
                <w:lang w:val="en-US"/>
              </w:rPr>
              <w:t>401</w:t>
            </w:r>
          </w:p>
        </w:tc>
      </w:tr>
      <w:tr w:rsidR="002D2D51" w:rsidRPr="005C10E8" w:rsidTr="00B30666">
        <w:trPr>
          <w:trHeight w:val="403"/>
        </w:trPr>
        <w:tc>
          <w:tcPr>
            <w:tcW w:w="4395" w:type="dxa"/>
          </w:tcPr>
          <w:p w:rsidR="002D2D51" w:rsidRPr="005C10E8" w:rsidRDefault="002D2D51" w:rsidP="00B30666">
            <w:pPr>
              <w:jc w:val="both"/>
              <w:rPr>
                <w:b/>
                <w:bCs/>
              </w:rPr>
            </w:pPr>
            <w:r w:rsidRPr="005C10E8">
              <w:rPr>
                <w:b/>
                <w:bCs/>
              </w:rPr>
              <w:t>3. Дефицит (профицит)</w:t>
            </w:r>
          </w:p>
        </w:tc>
        <w:tc>
          <w:tcPr>
            <w:tcW w:w="1701" w:type="dxa"/>
            <w:vAlign w:val="center"/>
          </w:tcPr>
          <w:p w:rsidR="002D2D51" w:rsidRPr="005C10E8" w:rsidRDefault="002D2D51" w:rsidP="00B30666">
            <w:pPr>
              <w:ind w:left="-108"/>
              <w:jc w:val="center"/>
              <w:rPr>
                <w:bCs/>
              </w:rPr>
            </w:pPr>
            <w:r>
              <w:rPr>
                <w:bCs/>
              </w:rPr>
              <w:t>0</w:t>
            </w:r>
          </w:p>
        </w:tc>
        <w:tc>
          <w:tcPr>
            <w:tcW w:w="1701" w:type="dxa"/>
            <w:vAlign w:val="center"/>
          </w:tcPr>
          <w:p w:rsidR="002D2D51" w:rsidRPr="005C10E8" w:rsidRDefault="002D2D51" w:rsidP="00B30666">
            <w:pPr>
              <w:ind w:left="-108"/>
              <w:jc w:val="center"/>
              <w:rPr>
                <w:bCs/>
              </w:rPr>
            </w:pPr>
            <w:r>
              <w:rPr>
                <w:bCs/>
              </w:rPr>
              <w:t>0</w:t>
            </w:r>
          </w:p>
        </w:tc>
        <w:tc>
          <w:tcPr>
            <w:tcW w:w="1701" w:type="dxa"/>
            <w:vAlign w:val="center"/>
          </w:tcPr>
          <w:p w:rsidR="002D2D51" w:rsidRPr="005C10E8" w:rsidRDefault="002D2D51" w:rsidP="00B30666">
            <w:pPr>
              <w:ind w:left="-108"/>
              <w:jc w:val="center"/>
              <w:rPr>
                <w:bCs/>
              </w:rPr>
            </w:pPr>
            <w:r>
              <w:rPr>
                <w:bCs/>
              </w:rPr>
              <w:t>0</w:t>
            </w:r>
          </w:p>
        </w:tc>
      </w:tr>
    </w:tbl>
    <w:p w:rsidR="002D2D51" w:rsidRPr="001910A0" w:rsidRDefault="002D2D51" w:rsidP="002D2D51">
      <w:pPr>
        <w:autoSpaceDE w:val="0"/>
        <w:autoSpaceDN w:val="0"/>
        <w:adjustRightInd w:val="0"/>
        <w:ind w:firstLine="709"/>
        <w:jc w:val="both"/>
        <w:rPr>
          <w:sz w:val="28"/>
          <w:szCs w:val="28"/>
        </w:rPr>
      </w:pPr>
    </w:p>
    <w:p w:rsidR="002D2D51" w:rsidRPr="003C5155" w:rsidRDefault="002D2D51" w:rsidP="002D2D51">
      <w:pPr>
        <w:ind w:firstLine="709"/>
        <w:contextualSpacing/>
        <w:jc w:val="center"/>
        <w:rPr>
          <w:sz w:val="28"/>
          <w:szCs w:val="28"/>
          <w:u w:val="single"/>
        </w:rPr>
      </w:pPr>
      <w:proofErr w:type="gramStart"/>
      <w:r>
        <w:rPr>
          <w:sz w:val="28"/>
          <w:szCs w:val="28"/>
          <w:u w:val="single"/>
        </w:rPr>
        <w:t xml:space="preserve">Доходы </w:t>
      </w:r>
      <w:r w:rsidRPr="003C5155">
        <w:rPr>
          <w:sz w:val="28"/>
          <w:szCs w:val="28"/>
          <w:u w:val="single"/>
        </w:rPr>
        <w:t xml:space="preserve"> бюджета</w:t>
      </w:r>
      <w:proofErr w:type="gramEnd"/>
      <w:r>
        <w:rPr>
          <w:sz w:val="28"/>
          <w:szCs w:val="28"/>
          <w:u w:val="single"/>
        </w:rPr>
        <w:t xml:space="preserve"> сельского поселения на 202</w:t>
      </w:r>
      <w:r w:rsidRPr="005B0A50">
        <w:rPr>
          <w:sz w:val="28"/>
          <w:szCs w:val="28"/>
          <w:u w:val="single"/>
        </w:rPr>
        <w:t>4</w:t>
      </w:r>
      <w:r w:rsidRPr="003C5155">
        <w:rPr>
          <w:sz w:val="28"/>
          <w:szCs w:val="28"/>
          <w:u w:val="single"/>
        </w:rPr>
        <w:t xml:space="preserve"> год</w:t>
      </w:r>
    </w:p>
    <w:p w:rsidR="002D2D51" w:rsidRDefault="002D2D51" w:rsidP="002D2D51">
      <w:pPr>
        <w:contextualSpacing/>
        <w:rPr>
          <w:sz w:val="28"/>
          <w:szCs w:val="28"/>
        </w:rPr>
      </w:pPr>
    </w:p>
    <w:p w:rsidR="002D2D51" w:rsidRPr="0041208C" w:rsidRDefault="002D2D51" w:rsidP="002D2D51">
      <w:pPr>
        <w:contextualSpacing/>
        <w:rPr>
          <w:sz w:val="28"/>
          <w:szCs w:val="28"/>
        </w:rPr>
      </w:pPr>
      <w:r>
        <w:rPr>
          <w:sz w:val="28"/>
          <w:szCs w:val="28"/>
        </w:rPr>
        <w:t xml:space="preserve">          При планировании объема доходов бюджета сельского поселения учтены вступающие в силу с 01.01.202</w:t>
      </w:r>
      <w:r w:rsidRPr="005B0A50">
        <w:rPr>
          <w:sz w:val="28"/>
          <w:szCs w:val="28"/>
        </w:rPr>
        <w:t>4</w:t>
      </w:r>
      <w:r>
        <w:rPr>
          <w:sz w:val="28"/>
          <w:szCs w:val="28"/>
        </w:rPr>
        <w:t>г. законодательные акты, предусматривающие внесение изменений и дополнений в налоговое и бюджетное законодательство, оказывающее влияние на доходы бюджета сельского поселения, а также приказ МФ РФ от 0</w:t>
      </w:r>
      <w:r w:rsidRPr="005B0A50">
        <w:rPr>
          <w:sz w:val="28"/>
          <w:szCs w:val="28"/>
        </w:rPr>
        <w:t>1</w:t>
      </w:r>
      <w:r>
        <w:rPr>
          <w:sz w:val="28"/>
          <w:szCs w:val="28"/>
        </w:rPr>
        <w:t>.06.2</w:t>
      </w:r>
      <w:r w:rsidRPr="005B0A50">
        <w:rPr>
          <w:sz w:val="28"/>
          <w:szCs w:val="28"/>
        </w:rPr>
        <w:t>3</w:t>
      </w:r>
      <w:r>
        <w:rPr>
          <w:sz w:val="28"/>
          <w:szCs w:val="28"/>
        </w:rPr>
        <w:t xml:space="preserve"> №</w:t>
      </w:r>
      <w:r w:rsidRPr="005B0A50">
        <w:rPr>
          <w:sz w:val="28"/>
          <w:szCs w:val="28"/>
        </w:rPr>
        <w:t>80</w:t>
      </w:r>
      <w:r>
        <w:rPr>
          <w:sz w:val="28"/>
          <w:szCs w:val="28"/>
        </w:rPr>
        <w:t>н.</w:t>
      </w:r>
    </w:p>
    <w:p w:rsidR="002D2D51" w:rsidRPr="00743A79" w:rsidRDefault="002D2D51" w:rsidP="002D2D51">
      <w:pPr>
        <w:pStyle w:val="ConsPlusTitle"/>
        <w:widowControl/>
        <w:spacing w:before="240" w:line="276" w:lineRule="auto"/>
        <w:ind w:firstLine="709"/>
        <w:contextualSpacing/>
        <w:jc w:val="both"/>
        <w:rPr>
          <w:rFonts w:ascii="Times New Roman" w:hAnsi="Times New Roman"/>
          <w:b w:val="0"/>
          <w:sz w:val="28"/>
          <w:szCs w:val="28"/>
        </w:rPr>
      </w:pPr>
      <w:r w:rsidRPr="00743A79">
        <w:rPr>
          <w:rFonts w:ascii="Times New Roman" w:hAnsi="Times New Roman" w:cs="Times New Roman"/>
          <w:b w:val="0"/>
          <w:sz w:val="28"/>
          <w:szCs w:val="28"/>
        </w:rPr>
        <w:t>Структура и дин</w:t>
      </w:r>
      <w:r>
        <w:rPr>
          <w:rFonts w:ascii="Times New Roman" w:hAnsi="Times New Roman" w:cs="Times New Roman"/>
          <w:b w:val="0"/>
          <w:sz w:val="28"/>
          <w:szCs w:val="28"/>
        </w:rPr>
        <w:t xml:space="preserve">амика прогноза </w:t>
      </w:r>
      <w:proofErr w:type="gramStart"/>
      <w:r>
        <w:rPr>
          <w:rFonts w:ascii="Times New Roman" w:hAnsi="Times New Roman" w:cs="Times New Roman"/>
          <w:b w:val="0"/>
          <w:sz w:val="28"/>
          <w:szCs w:val="28"/>
        </w:rPr>
        <w:t>доходов  бюджета</w:t>
      </w:r>
      <w:proofErr w:type="gramEnd"/>
      <w:r>
        <w:rPr>
          <w:rFonts w:ascii="Times New Roman" w:hAnsi="Times New Roman" w:cs="Times New Roman"/>
          <w:b w:val="0"/>
          <w:sz w:val="28"/>
          <w:szCs w:val="28"/>
        </w:rPr>
        <w:t xml:space="preserve"> сельского поселения на 202</w:t>
      </w:r>
      <w:r w:rsidRPr="005B0A50">
        <w:rPr>
          <w:rFonts w:ascii="Times New Roman" w:hAnsi="Times New Roman" w:cs="Times New Roman"/>
          <w:b w:val="0"/>
          <w:sz w:val="28"/>
          <w:szCs w:val="28"/>
        </w:rPr>
        <w:t>4</w:t>
      </w:r>
      <w:r w:rsidRPr="00743A79">
        <w:rPr>
          <w:rFonts w:ascii="Times New Roman" w:hAnsi="Times New Roman" w:cs="Times New Roman"/>
          <w:b w:val="0"/>
          <w:sz w:val="28"/>
          <w:szCs w:val="28"/>
        </w:rPr>
        <w:t xml:space="preserve"> год</w:t>
      </w:r>
      <w:r w:rsidRPr="00743A79">
        <w:rPr>
          <w:rFonts w:ascii="Times New Roman" w:hAnsi="Times New Roman"/>
          <w:sz w:val="28"/>
          <w:szCs w:val="28"/>
        </w:rPr>
        <w:t xml:space="preserve"> </w:t>
      </w:r>
      <w:r w:rsidRPr="00743A79">
        <w:rPr>
          <w:rFonts w:ascii="Times New Roman" w:hAnsi="Times New Roman"/>
          <w:b w:val="0"/>
          <w:sz w:val="28"/>
          <w:szCs w:val="28"/>
        </w:rPr>
        <w:t>сложились следующим образом:</w:t>
      </w:r>
    </w:p>
    <w:tbl>
      <w:tblPr>
        <w:tblW w:w="9402" w:type="dxa"/>
        <w:tblInd w:w="100" w:type="dxa"/>
        <w:tblLayout w:type="fixed"/>
        <w:tblLook w:val="00A0" w:firstRow="1" w:lastRow="0" w:firstColumn="1" w:lastColumn="0" w:noHBand="0" w:noVBand="0"/>
      </w:tblPr>
      <w:tblGrid>
        <w:gridCol w:w="2135"/>
        <w:gridCol w:w="1559"/>
        <w:gridCol w:w="1143"/>
        <w:gridCol w:w="1382"/>
        <w:gridCol w:w="1019"/>
        <w:gridCol w:w="1324"/>
        <w:gridCol w:w="840"/>
      </w:tblGrid>
      <w:tr w:rsidR="002D2D51" w:rsidRPr="00743A79" w:rsidTr="00B30666">
        <w:trPr>
          <w:trHeight w:val="1350"/>
        </w:trPr>
        <w:tc>
          <w:tcPr>
            <w:tcW w:w="2135" w:type="dxa"/>
            <w:vMerge w:val="restart"/>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pPr>
              <w:jc w:val="center"/>
            </w:pPr>
            <w:r w:rsidRPr="00743A79">
              <w:t>Показатель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pPr>
              <w:jc w:val="center"/>
            </w:pPr>
            <w:r>
              <w:t>Оценка поступлений в 202</w:t>
            </w:r>
            <w:r>
              <w:rPr>
                <w:lang w:val="en-US"/>
              </w:rPr>
              <w:t>3</w:t>
            </w:r>
            <w:r w:rsidRPr="00743A79">
              <w:t xml:space="preserve"> году</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pPr>
              <w:jc w:val="center"/>
            </w:pPr>
            <w:proofErr w:type="spellStart"/>
            <w:proofErr w:type="gramStart"/>
            <w:r w:rsidRPr="00743A79">
              <w:t>Структу-ра</w:t>
            </w:r>
            <w:proofErr w:type="spellEnd"/>
            <w:proofErr w:type="gramEnd"/>
            <w:r w:rsidRPr="00743A79">
              <w:t>, %</w:t>
            </w:r>
          </w:p>
        </w:tc>
        <w:tc>
          <w:tcPr>
            <w:tcW w:w="1382" w:type="dxa"/>
            <w:vMerge w:val="restart"/>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pPr>
              <w:jc w:val="center"/>
            </w:pPr>
            <w:r>
              <w:t>Прогноз на 202</w:t>
            </w:r>
            <w:r>
              <w:rPr>
                <w:lang w:val="en-US"/>
              </w:rPr>
              <w:t>4</w:t>
            </w:r>
            <w:r w:rsidRPr="00743A79">
              <w:t xml:space="preserve"> год</w:t>
            </w:r>
          </w:p>
        </w:tc>
        <w:tc>
          <w:tcPr>
            <w:tcW w:w="1019" w:type="dxa"/>
            <w:vMerge w:val="restart"/>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pPr>
              <w:jc w:val="center"/>
            </w:pPr>
            <w:r>
              <w:t>Структу</w:t>
            </w:r>
            <w:r w:rsidRPr="00743A79">
              <w:t>ра, %</w:t>
            </w:r>
          </w:p>
        </w:tc>
        <w:tc>
          <w:tcPr>
            <w:tcW w:w="2164" w:type="dxa"/>
            <w:gridSpan w:val="2"/>
            <w:tcBorders>
              <w:top w:val="single" w:sz="4" w:space="0" w:color="auto"/>
              <w:left w:val="nil"/>
              <w:bottom w:val="single" w:sz="4" w:space="0" w:color="auto"/>
              <w:right w:val="single" w:sz="4" w:space="0" w:color="auto"/>
            </w:tcBorders>
            <w:vAlign w:val="center"/>
          </w:tcPr>
          <w:p w:rsidR="002D2D51" w:rsidRPr="00743A79" w:rsidRDefault="002D2D51" w:rsidP="00B30666">
            <w:pPr>
              <w:jc w:val="center"/>
            </w:pPr>
            <w:r>
              <w:t>Отклонение прогноза 202</w:t>
            </w:r>
            <w:r w:rsidRPr="00E47C1E">
              <w:t>4</w:t>
            </w:r>
            <w:r w:rsidRPr="00743A79">
              <w:t> </w:t>
            </w:r>
            <w:r>
              <w:t>года к оценке 202</w:t>
            </w:r>
            <w:r w:rsidRPr="00E47C1E">
              <w:t>3</w:t>
            </w:r>
            <w:r w:rsidRPr="00743A79">
              <w:t xml:space="preserve"> года</w:t>
            </w:r>
          </w:p>
        </w:tc>
      </w:tr>
      <w:tr w:rsidR="002D2D51" w:rsidRPr="00743A79" w:rsidTr="00B30666">
        <w:trPr>
          <w:trHeight w:val="420"/>
        </w:trPr>
        <w:tc>
          <w:tcPr>
            <w:tcW w:w="2135" w:type="dxa"/>
            <w:vMerge/>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tc>
        <w:tc>
          <w:tcPr>
            <w:tcW w:w="1559" w:type="dxa"/>
            <w:vMerge/>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tc>
        <w:tc>
          <w:tcPr>
            <w:tcW w:w="1143" w:type="dxa"/>
            <w:vMerge/>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tc>
        <w:tc>
          <w:tcPr>
            <w:tcW w:w="1382" w:type="dxa"/>
            <w:vMerge/>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tc>
        <w:tc>
          <w:tcPr>
            <w:tcW w:w="1019" w:type="dxa"/>
            <w:vMerge/>
            <w:tcBorders>
              <w:top w:val="single" w:sz="4" w:space="0" w:color="auto"/>
              <w:left w:val="single" w:sz="4" w:space="0" w:color="auto"/>
              <w:bottom w:val="single" w:sz="4" w:space="0" w:color="auto"/>
              <w:right w:val="single" w:sz="4" w:space="0" w:color="auto"/>
            </w:tcBorders>
            <w:vAlign w:val="center"/>
          </w:tcPr>
          <w:p w:rsidR="002D2D51" w:rsidRPr="00743A79" w:rsidRDefault="002D2D51" w:rsidP="00B30666"/>
        </w:tc>
        <w:tc>
          <w:tcPr>
            <w:tcW w:w="1324" w:type="dxa"/>
            <w:tcBorders>
              <w:top w:val="nil"/>
              <w:left w:val="nil"/>
              <w:bottom w:val="single" w:sz="4" w:space="0" w:color="auto"/>
              <w:right w:val="single" w:sz="4" w:space="0" w:color="auto"/>
            </w:tcBorders>
            <w:vAlign w:val="center"/>
          </w:tcPr>
          <w:p w:rsidR="002D2D51" w:rsidRPr="00743A79" w:rsidRDefault="002D2D51" w:rsidP="00B30666">
            <w:pPr>
              <w:jc w:val="center"/>
            </w:pPr>
            <w:r w:rsidRPr="00743A79">
              <w:t>сумма</w:t>
            </w:r>
          </w:p>
        </w:tc>
        <w:tc>
          <w:tcPr>
            <w:tcW w:w="840" w:type="dxa"/>
            <w:tcBorders>
              <w:top w:val="nil"/>
              <w:left w:val="nil"/>
              <w:bottom w:val="single" w:sz="4" w:space="0" w:color="auto"/>
              <w:right w:val="single" w:sz="4" w:space="0" w:color="auto"/>
            </w:tcBorders>
            <w:vAlign w:val="center"/>
          </w:tcPr>
          <w:p w:rsidR="002D2D51" w:rsidRPr="00743A79" w:rsidRDefault="002D2D51" w:rsidP="00B30666">
            <w:pPr>
              <w:jc w:val="center"/>
            </w:pPr>
            <w:r w:rsidRPr="00743A79">
              <w:t>%</w:t>
            </w:r>
          </w:p>
        </w:tc>
      </w:tr>
      <w:tr w:rsidR="002D2D51" w:rsidRPr="00743A79" w:rsidTr="00B30666">
        <w:trPr>
          <w:trHeight w:val="310"/>
        </w:trPr>
        <w:tc>
          <w:tcPr>
            <w:tcW w:w="2135" w:type="dxa"/>
            <w:tcBorders>
              <w:top w:val="nil"/>
              <w:left w:val="single" w:sz="4" w:space="0" w:color="auto"/>
              <w:bottom w:val="single" w:sz="4" w:space="0" w:color="auto"/>
              <w:right w:val="single" w:sz="4" w:space="0" w:color="auto"/>
            </w:tcBorders>
          </w:tcPr>
          <w:p w:rsidR="002D2D51" w:rsidRPr="00743A79" w:rsidRDefault="002D2D51" w:rsidP="00B30666">
            <w:r w:rsidRPr="00743A79">
              <w:t>Доходы, всего</w:t>
            </w:r>
          </w:p>
        </w:tc>
        <w:tc>
          <w:tcPr>
            <w:tcW w:w="1559" w:type="dxa"/>
            <w:tcBorders>
              <w:top w:val="nil"/>
              <w:left w:val="nil"/>
              <w:bottom w:val="single" w:sz="4" w:space="0" w:color="auto"/>
              <w:right w:val="single" w:sz="4" w:space="0" w:color="auto"/>
            </w:tcBorders>
            <w:vAlign w:val="bottom"/>
          </w:tcPr>
          <w:p w:rsidR="002D2D51" w:rsidRPr="00E47C1E" w:rsidRDefault="002D2D51" w:rsidP="00B30666">
            <w:pPr>
              <w:jc w:val="right"/>
              <w:rPr>
                <w:lang w:val="en-US"/>
              </w:rPr>
            </w:pPr>
            <w:r>
              <w:t>13</w:t>
            </w:r>
            <w:r>
              <w:rPr>
                <w:lang w:val="en-US"/>
              </w:rPr>
              <w:t>928</w:t>
            </w:r>
            <w:r>
              <w:t>,</w:t>
            </w:r>
            <w:r>
              <w:rPr>
                <w:lang w:val="en-US"/>
              </w:rPr>
              <w:t>253</w:t>
            </w:r>
          </w:p>
        </w:tc>
        <w:tc>
          <w:tcPr>
            <w:tcW w:w="1143" w:type="dxa"/>
            <w:tcBorders>
              <w:top w:val="nil"/>
              <w:left w:val="nil"/>
              <w:bottom w:val="single" w:sz="4" w:space="0" w:color="auto"/>
              <w:right w:val="single" w:sz="4" w:space="0" w:color="auto"/>
            </w:tcBorders>
            <w:vAlign w:val="bottom"/>
          </w:tcPr>
          <w:p w:rsidR="002D2D51" w:rsidRPr="00743A79" w:rsidRDefault="002D2D51" w:rsidP="00B30666">
            <w:pPr>
              <w:jc w:val="right"/>
            </w:pPr>
            <w:r w:rsidRPr="00743A79">
              <w:t>100</w:t>
            </w:r>
            <w:r>
              <w:t>,0</w:t>
            </w:r>
          </w:p>
        </w:tc>
        <w:tc>
          <w:tcPr>
            <w:tcW w:w="1382" w:type="dxa"/>
            <w:tcBorders>
              <w:top w:val="nil"/>
              <w:left w:val="nil"/>
              <w:bottom w:val="single" w:sz="4" w:space="0" w:color="auto"/>
              <w:right w:val="single" w:sz="4" w:space="0" w:color="auto"/>
            </w:tcBorders>
            <w:vAlign w:val="bottom"/>
          </w:tcPr>
          <w:p w:rsidR="002D2D51" w:rsidRPr="00E47C1E" w:rsidRDefault="002D2D51" w:rsidP="00B30666">
            <w:pPr>
              <w:jc w:val="right"/>
              <w:rPr>
                <w:lang w:val="en-US"/>
              </w:rPr>
            </w:pPr>
            <w:r>
              <w:t>1</w:t>
            </w:r>
            <w:r>
              <w:rPr>
                <w:lang w:val="en-US"/>
              </w:rPr>
              <w:t>4030</w:t>
            </w:r>
            <w:r>
              <w:t>,</w:t>
            </w:r>
            <w:r>
              <w:rPr>
                <w:lang w:val="en-US"/>
              </w:rPr>
              <w:t>941</w:t>
            </w:r>
          </w:p>
        </w:tc>
        <w:tc>
          <w:tcPr>
            <w:tcW w:w="1019" w:type="dxa"/>
            <w:tcBorders>
              <w:top w:val="nil"/>
              <w:left w:val="nil"/>
              <w:bottom w:val="single" w:sz="4" w:space="0" w:color="auto"/>
              <w:right w:val="single" w:sz="4" w:space="0" w:color="auto"/>
            </w:tcBorders>
            <w:vAlign w:val="bottom"/>
          </w:tcPr>
          <w:p w:rsidR="002D2D51" w:rsidRPr="00743A79" w:rsidRDefault="002D2D51" w:rsidP="00B30666">
            <w:pPr>
              <w:jc w:val="center"/>
            </w:pPr>
            <w:r>
              <w:t>100,0</w:t>
            </w:r>
          </w:p>
        </w:tc>
        <w:tc>
          <w:tcPr>
            <w:tcW w:w="1324" w:type="dxa"/>
            <w:tcBorders>
              <w:top w:val="nil"/>
              <w:left w:val="nil"/>
              <w:bottom w:val="single" w:sz="4" w:space="0" w:color="auto"/>
              <w:right w:val="single" w:sz="4" w:space="0" w:color="auto"/>
            </w:tcBorders>
            <w:vAlign w:val="bottom"/>
          </w:tcPr>
          <w:p w:rsidR="002D2D51" w:rsidRPr="00012C5B" w:rsidRDefault="002D2D51" w:rsidP="00B30666">
            <w:pPr>
              <w:jc w:val="right"/>
              <w:rPr>
                <w:lang w:val="en-US"/>
              </w:rPr>
            </w:pPr>
            <w:r>
              <w:rPr>
                <w:lang w:val="en-US"/>
              </w:rPr>
              <w:t>+102</w:t>
            </w:r>
            <w:r>
              <w:t>,</w:t>
            </w:r>
            <w:r>
              <w:rPr>
                <w:lang w:val="en-US"/>
              </w:rPr>
              <w:t>688</w:t>
            </w:r>
          </w:p>
        </w:tc>
        <w:tc>
          <w:tcPr>
            <w:tcW w:w="840" w:type="dxa"/>
            <w:tcBorders>
              <w:top w:val="nil"/>
              <w:left w:val="nil"/>
              <w:bottom w:val="single" w:sz="4" w:space="0" w:color="auto"/>
              <w:right w:val="single" w:sz="4" w:space="0" w:color="auto"/>
            </w:tcBorders>
            <w:vAlign w:val="bottom"/>
          </w:tcPr>
          <w:p w:rsidR="002D2D51" w:rsidRPr="00012C5B" w:rsidRDefault="002D2D51" w:rsidP="00B30666">
            <w:pPr>
              <w:jc w:val="center"/>
              <w:rPr>
                <w:lang w:val="en-US"/>
              </w:rPr>
            </w:pPr>
            <w:r>
              <w:rPr>
                <w:lang w:val="en-US"/>
              </w:rPr>
              <w:t>100</w:t>
            </w:r>
            <w:r>
              <w:t>,</w:t>
            </w:r>
            <w:r>
              <w:rPr>
                <w:lang w:val="en-US"/>
              </w:rPr>
              <w:t>7</w:t>
            </w:r>
          </w:p>
        </w:tc>
      </w:tr>
      <w:tr w:rsidR="002D2D51" w:rsidRPr="00743A79" w:rsidTr="00B30666">
        <w:trPr>
          <w:trHeight w:val="405"/>
        </w:trPr>
        <w:tc>
          <w:tcPr>
            <w:tcW w:w="2135" w:type="dxa"/>
            <w:tcBorders>
              <w:top w:val="nil"/>
              <w:left w:val="single" w:sz="4" w:space="0" w:color="auto"/>
              <w:bottom w:val="single" w:sz="4" w:space="0" w:color="auto"/>
              <w:right w:val="single" w:sz="4" w:space="0" w:color="auto"/>
            </w:tcBorders>
          </w:tcPr>
          <w:p w:rsidR="002D2D51" w:rsidRPr="00743A79" w:rsidRDefault="002D2D51" w:rsidP="00B30666">
            <w:r w:rsidRPr="00743A79">
              <w:lastRenderedPageBreak/>
              <w:t>в том числе:</w:t>
            </w:r>
          </w:p>
        </w:tc>
        <w:tc>
          <w:tcPr>
            <w:tcW w:w="1559" w:type="dxa"/>
            <w:tcBorders>
              <w:top w:val="nil"/>
              <w:left w:val="nil"/>
              <w:bottom w:val="nil"/>
              <w:right w:val="single" w:sz="4" w:space="0" w:color="auto"/>
            </w:tcBorders>
            <w:vAlign w:val="bottom"/>
          </w:tcPr>
          <w:p w:rsidR="002D2D51" w:rsidRPr="00743A79" w:rsidRDefault="002D2D51" w:rsidP="00B30666">
            <w:pPr>
              <w:jc w:val="right"/>
            </w:pPr>
            <w:r w:rsidRPr="00743A79">
              <w:t> </w:t>
            </w:r>
          </w:p>
        </w:tc>
        <w:tc>
          <w:tcPr>
            <w:tcW w:w="1143" w:type="dxa"/>
            <w:tcBorders>
              <w:top w:val="nil"/>
              <w:left w:val="nil"/>
              <w:bottom w:val="nil"/>
              <w:right w:val="single" w:sz="4" w:space="0" w:color="auto"/>
            </w:tcBorders>
            <w:vAlign w:val="bottom"/>
          </w:tcPr>
          <w:p w:rsidR="002D2D51" w:rsidRPr="00743A79" w:rsidRDefault="002D2D51" w:rsidP="00B30666">
            <w:pPr>
              <w:jc w:val="right"/>
            </w:pPr>
            <w:r w:rsidRPr="00743A79">
              <w:t> </w:t>
            </w:r>
          </w:p>
        </w:tc>
        <w:tc>
          <w:tcPr>
            <w:tcW w:w="1382" w:type="dxa"/>
            <w:tcBorders>
              <w:top w:val="nil"/>
              <w:left w:val="nil"/>
              <w:bottom w:val="nil"/>
              <w:right w:val="single" w:sz="4" w:space="0" w:color="auto"/>
            </w:tcBorders>
            <w:vAlign w:val="bottom"/>
          </w:tcPr>
          <w:p w:rsidR="002D2D51" w:rsidRPr="00743A79" w:rsidRDefault="002D2D51" w:rsidP="00B30666">
            <w:pPr>
              <w:jc w:val="right"/>
            </w:pPr>
            <w:r w:rsidRPr="00743A79">
              <w:t> </w:t>
            </w:r>
          </w:p>
        </w:tc>
        <w:tc>
          <w:tcPr>
            <w:tcW w:w="1019" w:type="dxa"/>
            <w:tcBorders>
              <w:top w:val="nil"/>
              <w:left w:val="nil"/>
              <w:bottom w:val="nil"/>
              <w:right w:val="single" w:sz="4" w:space="0" w:color="auto"/>
            </w:tcBorders>
            <w:vAlign w:val="bottom"/>
          </w:tcPr>
          <w:p w:rsidR="002D2D51" w:rsidRPr="00743A79" w:rsidRDefault="002D2D51" w:rsidP="00B30666">
            <w:pPr>
              <w:jc w:val="right"/>
            </w:pPr>
            <w:r w:rsidRPr="00743A79">
              <w:t> </w:t>
            </w:r>
          </w:p>
        </w:tc>
        <w:tc>
          <w:tcPr>
            <w:tcW w:w="1324" w:type="dxa"/>
            <w:tcBorders>
              <w:top w:val="nil"/>
              <w:left w:val="nil"/>
              <w:bottom w:val="single" w:sz="4" w:space="0" w:color="auto"/>
              <w:right w:val="single" w:sz="4" w:space="0" w:color="auto"/>
            </w:tcBorders>
            <w:vAlign w:val="bottom"/>
          </w:tcPr>
          <w:p w:rsidR="002D2D51" w:rsidRPr="00743A79" w:rsidRDefault="002D2D51" w:rsidP="00B30666">
            <w:pPr>
              <w:jc w:val="right"/>
            </w:pPr>
            <w:r w:rsidRPr="00743A79">
              <w:t> </w:t>
            </w:r>
          </w:p>
        </w:tc>
        <w:tc>
          <w:tcPr>
            <w:tcW w:w="840" w:type="dxa"/>
            <w:tcBorders>
              <w:top w:val="nil"/>
              <w:left w:val="nil"/>
              <w:bottom w:val="single" w:sz="4" w:space="0" w:color="auto"/>
              <w:right w:val="single" w:sz="4" w:space="0" w:color="auto"/>
            </w:tcBorders>
            <w:vAlign w:val="bottom"/>
          </w:tcPr>
          <w:p w:rsidR="002D2D51" w:rsidRPr="00743A79" w:rsidRDefault="002D2D51" w:rsidP="00B30666">
            <w:pPr>
              <w:jc w:val="right"/>
            </w:pPr>
            <w:r w:rsidRPr="00743A79">
              <w:t> </w:t>
            </w:r>
          </w:p>
        </w:tc>
      </w:tr>
      <w:tr w:rsidR="002D2D51" w:rsidRPr="00743A79" w:rsidTr="00B30666">
        <w:trPr>
          <w:trHeight w:val="555"/>
        </w:trPr>
        <w:tc>
          <w:tcPr>
            <w:tcW w:w="2135" w:type="dxa"/>
            <w:tcBorders>
              <w:top w:val="nil"/>
              <w:left w:val="single" w:sz="4" w:space="0" w:color="auto"/>
              <w:bottom w:val="single" w:sz="4" w:space="0" w:color="auto"/>
              <w:right w:val="nil"/>
            </w:tcBorders>
          </w:tcPr>
          <w:p w:rsidR="002D2D51" w:rsidRPr="00743A79" w:rsidRDefault="002D2D51" w:rsidP="00B30666">
            <w:r w:rsidRPr="00743A79">
              <w:t>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2D2D51" w:rsidRPr="00E47C1E" w:rsidRDefault="002D2D51" w:rsidP="00B30666">
            <w:pPr>
              <w:jc w:val="right"/>
              <w:rPr>
                <w:lang w:val="en-US"/>
              </w:rPr>
            </w:pPr>
            <w:r>
              <w:t>18</w:t>
            </w:r>
            <w:r>
              <w:rPr>
                <w:lang w:val="en-US"/>
              </w:rPr>
              <w:t>30</w:t>
            </w:r>
            <w:r>
              <w:t>,3</w:t>
            </w:r>
            <w:r>
              <w:rPr>
                <w:lang w:val="en-US"/>
              </w:rPr>
              <w:t>00</w:t>
            </w:r>
          </w:p>
        </w:tc>
        <w:tc>
          <w:tcPr>
            <w:tcW w:w="1143" w:type="dxa"/>
            <w:tcBorders>
              <w:top w:val="single" w:sz="4" w:space="0" w:color="auto"/>
              <w:left w:val="nil"/>
              <w:bottom w:val="single" w:sz="4" w:space="0" w:color="auto"/>
              <w:right w:val="single" w:sz="4" w:space="0" w:color="auto"/>
            </w:tcBorders>
            <w:vAlign w:val="bottom"/>
          </w:tcPr>
          <w:p w:rsidR="002D2D51" w:rsidRPr="00E47C1E" w:rsidRDefault="002D2D51" w:rsidP="00B30666">
            <w:pPr>
              <w:jc w:val="right"/>
              <w:rPr>
                <w:lang w:val="en-US"/>
              </w:rPr>
            </w:pPr>
            <w:r>
              <w:t>13,</w:t>
            </w:r>
            <w:r>
              <w:rPr>
                <w:lang w:val="en-US"/>
              </w:rPr>
              <w:t>1</w:t>
            </w:r>
          </w:p>
        </w:tc>
        <w:tc>
          <w:tcPr>
            <w:tcW w:w="1382" w:type="dxa"/>
            <w:tcBorders>
              <w:top w:val="single" w:sz="4" w:space="0" w:color="auto"/>
              <w:left w:val="nil"/>
              <w:bottom w:val="single" w:sz="4" w:space="0" w:color="auto"/>
              <w:right w:val="single" w:sz="4" w:space="0" w:color="auto"/>
            </w:tcBorders>
            <w:vAlign w:val="bottom"/>
          </w:tcPr>
          <w:p w:rsidR="002D2D51" w:rsidRPr="00012C5B" w:rsidRDefault="002D2D51" w:rsidP="00B30666">
            <w:pPr>
              <w:jc w:val="right"/>
              <w:rPr>
                <w:lang w:val="en-US"/>
              </w:rPr>
            </w:pPr>
            <w:r>
              <w:t>2</w:t>
            </w:r>
            <w:r>
              <w:rPr>
                <w:lang w:val="en-US"/>
              </w:rPr>
              <w:t>197</w:t>
            </w:r>
            <w:r>
              <w:t>,</w:t>
            </w:r>
            <w:r>
              <w:rPr>
                <w:lang w:val="en-US"/>
              </w:rPr>
              <w:t>300</w:t>
            </w:r>
          </w:p>
        </w:tc>
        <w:tc>
          <w:tcPr>
            <w:tcW w:w="1019" w:type="dxa"/>
            <w:tcBorders>
              <w:top w:val="single" w:sz="4" w:space="0" w:color="auto"/>
              <w:left w:val="nil"/>
              <w:bottom w:val="single" w:sz="4" w:space="0" w:color="auto"/>
              <w:right w:val="single" w:sz="4" w:space="0" w:color="auto"/>
            </w:tcBorders>
            <w:vAlign w:val="bottom"/>
          </w:tcPr>
          <w:p w:rsidR="002D2D51" w:rsidRPr="00012C5B" w:rsidRDefault="002D2D51" w:rsidP="00B30666">
            <w:pPr>
              <w:jc w:val="center"/>
              <w:rPr>
                <w:lang w:val="en-US"/>
              </w:rPr>
            </w:pPr>
            <w:r>
              <w:t>1</w:t>
            </w:r>
            <w:r>
              <w:rPr>
                <w:lang w:val="en-US"/>
              </w:rPr>
              <w:t>5</w:t>
            </w:r>
            <w:r>
              <w:t>,</w:t>
            </w:r>
            <w:r>
              <w:rPr>
                <w:lang w:val="en-US"/>
              </w:rPr>
              <w:t>7</w:t>
            </w:r>
          </w:p>
        </w:tc>
        <w:tc>
          <w:tcPr>
            <w:tcW w:w="1324" w:type="dxa"/>
            <w:tcBorders>
              <w:top w:val="nil"/>
              <w:left w:val="nil"/>
              <w:bottom w:val="single" w:sz="4" w:space="0" w:color="auto"/>
              <w:right w:val="single" w:sz="4" w:space="0" w:color="auto"/>
            </w:tcBorders>
            <w:vAlign w:val="bottom"/>
          </w:tcPr>
          <w:p w:rsidR="002D2D51" w:rsidRPr="00012C5B" w:rsidRDefault="002D2D51" w:rsidP="00B30666">
            <w:pPr>
              <w:jc w:val="center"/>
              <w:rPr>
                <w:lang w:val="en-US"/>
              </w:rPr>
            </w:pPr>
            <w:r>
              <w:t>+3</w:t>
            </w:r>
            <w:r>
              <w:rPr>
                <w:lang w:val="en-US"/>
              </w:rPr>
              <w:t>67</w:t>
            </w:r>
            <w:r>
              <w:t>,</w:t>
            </w:r>
            <w:r>
              <w:rPr>
                <w:lang w:val="en-US"/>
              </w:rPr>
              <w:t>000</w:t>
            </w:r>
          </w:p>
        </w:tc>
        <w:tc>
          <w:tcPr>
            <w:tcW w:w="840" w:type="dxa"/>
            <w:tcBorders>
              <w:top w:val="nil"/>
              <w:left w:val="nil"/>
              <w:bottom w:val="single" w:sz="4" w:space="0" w:color="auto"/>
              <w:right w:val="single" w:sz="4" w:space="0" w:color="auto"/>
            </w:tcBorders>
            <w:vAlign w:val="bottom"/>
          </w:tcPr>
          <w:p w:rsidR="002D2D51" w:rsidRPr="00012C5B" w:rsidRDefault="002D2D51" w:rsidP="00B30666">
            <w:pPr>
              <w:jc w:val="right"/>
              <w:rPr>
                <w:lang w:val="en-US"/>
              </w:rPr>
            </w:pPr>
            <w:r>
              <w:t>1</w:t>
            </w:r>
            <w:r>
              <w:rPr>
                <w:lang w:val="en-US"/>
              </w:rPr>
              <w:t>20</w:t>
            </w:r>
            <w:r>
              <w:t>,</w:t>
            </w:r>
            <w:r>
              <w:rPr>
                <w:lang w:val="en-US"/>
              </w:rPr>
              <w:t>1</w:t>
            </w:r>
          </w:p>
        </w:tc>
      </w:tr>
      <w:tr w:rsidR="002D2D51" w:rsidRPr="00743A79" w:rsidTr="00B30666">
        <w:trPr>
          <w:trHeight w:val="675"/>
        </w:trPr>
        <w:tc>
          <w:tcPr>
            <w:tcW w:w="2135" w:type="dxa"/>
            <w:tcBorders>
              <w:top w:val="nil"/>
              <w:left w:val="single" w:sz="4" w:space="0" w:color="auto"/>
              <w:bottom w:val="single" w:sz="4" w:space="0" w:color="auto"/>
              <w:right w:val="nil"/>
            </w:tcBorders>
          </w:tcPr>
          <w:p w:rsidR="002D2D51" w:rsidRPr="00743A79" w:rsidRDefault="002D2D51" w:rsidP="00B30666">
            <w:r w:rsidRPr="00743A79">
              <w:t>Неналоговые доходы</w:t>
            </w:r>
          </w:p>
        </w:tc>
        <w:tc>
          <w:tcPr>
            <w:tcW w:w="1559" w:type="dxa"/>
            <w:tcBorders>
              <w:top w:val="nil"/>
              <w:left w:val="single" w:sz="4" w:space="0" w:color="auto"/>
              <w:bottom w:val="single" w:sz="4" w:space="0" w:color="auto"/>
              <w:right w:val="single" w:sz="4" w:space="0" w:color="auto"/>
            </w:tcBorders>
            <w:vAlign w:val="bottom"/>
          </w:tcPr>
          <w:p w:rsidR="002D2D51" w:rsidRPr="00E47C1E" w:rsidRDefault="002D2D51" w:rsidP="00B30666">
            <w:pPr>
              <w:jc w:val="right"/>
              <w:rPr>
                <w:lang w:val="en-US"/>
              </w:rPr>
            </w:pPr>
            <w:r>
              <w:rPr>
                <w:lang w:val="en-US"/>
              </w:rPr>
              <w:t>342</w:t>
            </w:r>
            <w:r>
              <w:t>,</w:t>
            </w:r>
            <w:r>
              <w:rPr>
                <w:lang w:val="en-US"/>
              </w:rPr>
              <w:t>800</w:t>
            </w:r>
          </w:p>
        </w:tc>
        <w:tc>
          <w:tcPr>
            <w:tcW w:w="1143" w:type="dxa"/>
            <w:tcBorders>
              <w:top w:val="nil"/>
              <w:left w:val="nil"/>
              <w:bottom w:val="single" w:sz="4" w:space="0" w:color="auto"/>
              <w:right w:val="single" w:sz="4" w:space="0" w:color="auto"/>
            </w:tcBorders>
            <w:vAlign w:val="bottom"/>
          </w:tcPr>
          <w:p w:rsidR="002D2D51" w:rsidRPr="00E47C1E" w:rsidRDefault="002D2D51" w:rsidP="00B30666">
            <w:pPr>
              <w:jc w:val="right"/>
              <w:rPr>
                <w:lang w:val="en-US"/>
              </w:rPr>
            </w:pPr>
            <w:r>
              <w:rPr>
                <w:lang w:val="en-US"/>
              </w:rPr>
              <w:t>2</w:t>
            </w:r>
            <w:r>
              <w:t>,</w:t>
            </w:r>
            <w:r>
              <w:rPr>
                <w:lang w:val="en-US"/>
              </w:rPr>
              <w:t>5</w:t>
            </w:r>
          </w:p>
        </w:tc>
        <w:tc>
          <w:tcPr>
            <w:tcW w:w="1382" w:type="dxa"/>
            <w:tcBorders>
              <w:top w:val="nil"/>
              <w:left w:val="nil"/>
              <w:bottom w:val="single" w:sz="4" w:space="0" w:color="auto"/>
              <w:right w:val="single" w:sz="4" w:space="0" w:color="auto"/>
            </w:tcBorders>
            <w:vAlign w:val="bottom"/>
          </w:tcPr>
          <w:p w:rsidR="002D2D51" w:rsidRPr="00743A79" w:rsidRDefault="002D2D51" w:rsidP="00B30666">
            <w:pPr>
              <w:jc w:val="right"/>
            </w:pPr>
            <w:r>
              <w:t>3</w:t>
            </w:r>
            <w:r>
              <w:rPr>
                <w:lang w:val="en-US"/>
              </w:rPr>
              <w:t>62</w:t>
            </w:r>
            <w:r>
              <w:t>,</w:t>
            </w:r>
            <w:r>
              <w:rPr>
                <w:lang w:val="en-US"/>
              </w:rPr>
              <w:t>3</w:t>
            </w:r>
            <w:r>
              <w:t>00</w:t>
            </w:r>
          </w:p>
        </w:tc>
        <w:tc>
          <w:tcPr>
            <w:tcW w:w="1019" w:type="dxa"/>
            <w:tcBorders>
              <w:top w:val="nil"/>
              <w:left w:val="nil"/>
              <w:bottom w:val="single" w:sz="4" w:space="0" w:color="auto"/>
              <w:right w:val="single" w:sz="4" w:space="0" w:color="auto"/>
            </w:tcBorders>
            <w:vAlign w:val="bottom"/>
          </w:tcPr>
          <w:p w:rsidR="002D2D51" w:rsidRPr="00012C5B" w:rsidRDefault="002D2D51" w:rsidP="00B30666">
            <w:pPr>
              <w:jc w:val="center"/>
              <w:rPr>
                <w:lang w:val="en-US"/>
              </w:rPr>
            </w:pPr>
            <w:r>
              <w:t>2,</w:t>
            </w:r>
            <w:r>
              <w:rPr>
                <w:lang w:val="en-US"/>
              </w:rPr>
              <w:t>6</w:t>
            </w:r>
          </w:p>
        </w:tc>
        <w:tc>
          <w:tcPr>
            <w:tcW w:w="1324" w:type="dxa"/>
            <w:tcBorders>
              <w:top w:val="nil"/>
              <w:left w:val="nil"/>
              <w:bottom w:val="single" w:sz="4" w:space="0" w:color="auto"/>
              <w:right w:val="single" w:sz="4" w:space="0" w:color="auto"/>
            </w:tcBorders>
            <w:vAlign w:val="bottom"/>
          </w:tcPr>
          <w:p w:rsidR="002D2D51" w:rsidRPr="00012C5B" w:rsidRDefault="002D2D51" w:rsidP="00B30666">
            <w:pPr>
              <w:jc w:val="center"/>
              <w:rPr>
                <w:lang w:val="en-US"/>
              </w:rPr>
            </w:pPr>
            <w:r>
              <w:t>+</w:t>
            </w:r>
            <w:r>
              <w:rPr>
                <w:lang w:val="en-US"/>
              </w:rPr>
              <w:t>19</w:t>
            </w:r>
            <w:r>
              <w:t>,</w:t>
            </w:r>
            <w:r>
              <w:rPr>
                <w:lang w:val="en-US"/>
              </w:rPr>
              <w:t>500</w:t>
            </w:r>
          </w:p>
        </w:tc>
        <w:tc>
          <w:tcPr>
            <w:tcW w:w="840" w:type="dxa"/>
            <w:tcBorders>
              <w:top w:val="nil"/>
              <w:left w:val="nil"/>
              <w:bottom w:val="single" w:sz="4" w:space="0" w:color="auto"/>
              <w:right w:val="single" w:sz="4" w:space="0" w:color="auto"/>
            </w:tcBorders>
            <w:vAlign w:val="bottom"/>
          </w:tcPr>
          <w:p w:rsidR="002D2D51" w:rsidRDefault="002D2D51" w:rsidP="00B30666"/>
          <w:p w:rsidR="002D2D51" w:rsidRPr="00012C5B" w:rsidRDefault="002D2D51" w:rsidP="00B30666">
            <w:pPr>
              <w:jc w:val="right"/>
              <w:rPr>
                <w:lang w:val="en-US"/>
              </w:rPr>
            </w:pPr>
            <w:r>
              <w:t>1</w:t>
            </w:r>
            <w:r>
              <w:rPr>
                <w:lang w:val="en-US"/>
              </w:rPr>
              <w:t>05</w:t>
            </w:r>
            <w:r>
              <w:t>,</w:t>
            </w:r>
            <w:r>
              <w:rPr>
                <w:lang w:val="en-US"/>
              </w:rPr>
              <w:t>7</w:t>
            </w:r>
          </w:p>
        </w:tc>
      </w:tr>
      <w:tr w:rsidR="002D2D51" w:rsidRPr="000B5AB2" w:rsidTr="00B30666">
        <w:trPr>
          <w:trHeight w:val="675"/>
        </w:trPr>
        <w:tc>
          <w:tcPr>
            <w:tcW w:w="2135" w:type="dxa"/>
            <w:tcBorders>
              <w:top w:val="nil"/>
              <w:left w:val="single" w:sz="4" w:space="0" w:color="auto"/>
              <w:bottom w:val="single" w:sz="4" w:space="0" w:color="auto"/>
              <w:right w:val="nil"/>
            </w:tcBorders>
          </w:tcPr>
          <w:p w:rsidR="002D2D51" w:rsidRPr="000B5AB2" w:rsidRDefault="002D2D51" w:rsidP="00B30666">
            <w:r w:rsidRPr="000B5AB2">
              <w:t>Безвозмездные поступления</w:t>
            </w:r>
          </w:p>
        </w:tc>
        <w:tc>
          <w:tcPr>
            <w:tcW w:w="1559" w:type="dxa"/>
            <w:tcBorders>
              <w:top w:val="nil"/>
              <w:left w:val="single" w:sz="4" w:space="0" w:color="auto"/>
              <w:bottom w:val="single" w:sz="4" w:space="0" w:color="auto"/>
              <w:right w:val="single" w:sz="4" w:space="0" w:color="auto"/>
            </w:tcBorders>
            <w:vAlign w:val="bottom"/>
          </w:tcPr>
          <w:p w:rsidR="002D2D51" w:rsidRPr="00E47C1E" w:rsidRDefault="002D2D51" w:rsidP="00B30666">
            <w:pPr>
              <w:jc w:val="right"/>
              <w:rPr>
                <w:lang w:val="en-US"/>
              </w:rPr>
            </w:pPr>
            <w:r>
              <w:t>1</w:t>
            </w:r>
            <w:r>
              <w:rPr>
                <w:lang w:val="en-US"/>
              </w:rPr>
              <w:t>1755</w:t>
            </w:r>
            <w:r>
              <w:t>,</w:t>
            </w:r>
            <w:r>
              <w:rPr>
                <w:lang w:val="en-US"/>
              </w:rPr>
              <w:t>153</w:t>
            </w:r>
          </w:p>
        </w:tc>
        <w:tc>
          <w:tcPr>
            <w:tcW w:w="1143" w:type="dxa"/>
            <w:tcBorders>
              <w:top w:val="nil"/>
              <w:left w:val="nil"/>
              <w:bottom w:val="single" w:sz="4" w:space="0" w:color="auto"/>
              <w:right w:val="single" w:sz="4" w:space="0" w:color="auto"/>
            </w:tcBorders>
            <w:vAlign w:val="bottom"/>
          </w:tcPr>
          <w:p w:rsidR="002D2D51" w:rsidRPr="00E47C1E" w:rsidRDefault="002D2D51" w:rsidP="00B30666">
            <w:pPr>
              <w:jc w:val="right"/>
              <w:rPr>
                <w:lang w:val="en-US"/>
              </w:rPr>
            </w:pPr>
            <w:r>
              <w:t>84,</w:t>
            </w:r>
            <w:r>
              <w:rPr>
                <w:lang w:val="en-US"/>
              </w:rPr>
              <w:t>4</w:t>
            </w:r>
          </w:p>
        </w:tc>
        <w:tc>
          <w:tcPr>
            <w:tcW w:w="1382" w:type="dxa"/>
            <w:tcBorders>
              <w:top w:val="nil"/>
              <w:left w:val="nil"/>
              <w:bottom w:val="single" w:sz="4" w:space="0" w:color="auto"/>
              <w:right w:val="single" w:sz="4" w:space="0" w:color="auto"/>
            </w:tcBorders>
            <w:vAlign w:val="bottom"/>
          </w:tcPr>
          <w:p w:rsidR="002D2D51" w:rsidRPr="00E47C1E" w:rsidRDefault="002D2D51" w:rsidP="00B30666">
            <w:pPr>
              <w:jc w:val="right"/>
              <w:rPr>
                <w:lang w:val="en-US"/>
              </w:rPr>
            </w:pPr>
            <w:r>
              <w:rPr>
                <w:lang w:val="en-US"/>
              </w:rPr>
              <w:t>11471</w:t>
            </w:r>
            <w:r>
              <w:t>,</w:t>
            </w:r>
            <w:r>
              <w:rPr>
                <w:lang w:val="en-US"/>
              </w:rPr>
              <w:t>341</w:t>
            </w:r>
          </w:p>
        </w:tc>
        <w:tc>
          <w:tcPr>
            <w:tcW w:w="1019" w:type="dxa"/>
            <w:tcBorders>
              <w:top w:val="nil"/>
              <w:left w:val="nil"/>
              <w:bottom w:val="single" w:sz="4" w:space="0" w:color="auto"/>
              <w:right w:val="single" w:sz="4" w:space="0" w:color="auto"/>
            </w:tcBorders>
            <w:vAlign w:val="bottom"/>
          </w:tcPr>
          <w:p w:rsidR="002D2D51" w:rsidRPr="00012C5B" w:rsidRDefault="002D2D51" w:rsidP="00B30666">
            <w:pPr>
              <w:jc w:val="center"/>
              <w:rPr>
                <w:lang w:val="en-US"/>
              </w:rPr>
            </w:pPr>
            <w:r>
              <w:rPr>
                <w:lang w:val="en-US"/>
              </w:rPr>
              <w:t>81</w:t>
            </w:r>
            <w:r>
              <w:t>,</w:t>
            </w:r>
            <w:r>
              <w:rPr>
                <w:lang w:val="en-US"/>
              </w:rPr>
              <w:t>7</w:t>
            </w:r>
          </w:p>
        </w:tc>
        <w:tc>
          <w:tcPr>
            <w:tcW w:w="1324" w:type="dxa"/>
            <w:tcBorders>
              <w:top w:val="nil"/>
              <w:left w:val="nil"/>
              <w:bottom w:val="single" w:sz="4" w:space="0" w:color="auto"/>
              <w:right w:val="single" w:sz="4" w:space="0" w:color="auto"/>
            </w:tcBorders>
            <w:vAlign w:val="bottom"/>
          </w:tcPr>
          <w:p w:rsidR="002D2D51" w:rsidRPr="00012C5B" w:rsidRDefault="002D2D51" w:rsidP="00B30666">
            <w:pPr>
              <w:jc w:val="right"/>
              <w:rPr>
                <w:lang w:val="en-US"/>
              </w:rPr>
            </w:pPr>
            <w:r>
              <w:t>-</w:t>
            </w:r>
            <w:r>
              <w:rPr>
                <w:lang w:val="en-US"/>
              </w:rPr>
              <w:t>283</w:t>
            </w:r>
            <w:r>
              <w:t>,</w:t>
            </w:r>
            <w:r>
              <w:rPr>
                <w:lang w:val="en-US"/>
              </w:rPr>
              <w:t>812</w:t>
            </w:r>
          </w:p>
        </w:tc>
        <w:tc>
          <w:tcPr>
            <w:tcW w:w="840" w:type="dxa"/>
            <w:tcBorders>
              <w:top w:val="nil"/>
              <w:left w:val="nil"/>
              <w:bottom w:val="single" w:sz="4" w:space="0" w:color="auto"/>
              <w:right w:val="single" w:sz="4" w:space="0" w:color="auto"/>
            </w:tcBorders>
            <w:vAlign w:val="bottom"/>
          </w:tcPr>
          <w:p w:rsidR="002D2D51" w:rsidRPr="00012C5B" w:rsidRDefault="002D2D51" w:rsidP="00B30666">
            <w:pPr>
              <w:jc w:val="right"/>
              <w:rPr>
                <w:lang w:val="en-US"/>
              </w:rPr>
            </w:pPr>
            <w:r>
              <w:rPr>
                <w:lang w:val="en-US"/>
              </w:rPr>
              <w:t>97</w:t>
            </w:r>
            <w:r>
              <w:t>,</w:t>
            </w:r>
            <w:r>
              <w:rPr>
                <w:lang w:val="en-US"/>
              </w:rPr>
              <w:t>6</w:t>
            </w:r>
          </w:p>
        </w:tc>
      </w:tr>
    </w:tbl>
    <w:p w:rsidR="002D2D51" w:rsidRPr="00F761E3" w:rsidRDefault="002D2D51" w:rsidP="002D2D51">
      <w:pPr>
        <w:pStyle w:val="ConsPlusTitle"/>
        <w:widowControl/>
        <w:spacing w:before="240" w:line="276" w:lineRule="auto"/>
        <w:ind w:firstLine="709"/>
        <w:contextualSpacing/>
        <w:jc w:val="both"/>
        <w:rPr>
          <w:rFonts w:ascii="Times New Roman" w:hAnsi="Times New Roman"/>
          <w:b w:val="0"/>
          <w:sz w:val="28"/>
          <w:szCs w:val="28"/>
        </w:rPr>
      </w:pPr>
      <w:r>
        <w:rPr>
          <w:rFonts w:ascii="Times New Roman" w:hAnsi="Times New Roman"/>
          <w:sz w:val="28"/>
          <w:szCs w:val="28"/>
        </w:rPr>
        <w:t xml:space="preserve">В структуре </w:t>
      </w:r>
      <w:proofErr w:type="gramStart"/>
      <w:r>
        <w:rPr>
          <w:rFonts w:ascii="Times New Roman" w:hAnsi="Times New Roman"/>
          <w:sz w:val="28"/>
          <w:szCs w:val="28"/>
        </w:rPr>
        <w:t xml:space="preserve">доходов </w:t>
      </w:r>
      <w:r w:rsidRPr="00F761E3">
        <w:rPr>
          <w:rFonts w:ascii="Times New Roman" w:hAnsi="Times New Roman"/>
          <w:sz w:val="28"/>
          <w:szCs w:val="28"/>
        </w:rPr>
        <w:t xml:space="preserve"> бюджета</w:t>
      </w:r>
      <w:proofErr w:type="gramEnd"/>
      <w:r>
        <w:rPr>
          <w:rFonts w:ascii="Times New Roman" w:hAnsi="Times New Roman"/>
          <w:sz w:val="28"/>
          <w:szCs w:val="28"/>
        </w:rPr>
        <w:t xml:space="preserve"> сельского поселения на 202</w:t>
      </w:r>
      <w:r w:rsidRPr="00012C5B">
        <w:rPr>
          <w:rFonts w:ascii="Times New Roman" w:hAnsi="Times New Roman"/>
          <w:sz w:val="28"/>
          <w:szCs w:val="28"/>
        </w:rPr>
        <w:t>4</w:t>
      </w:r>
      <w:r>
        <w:rPr>
          <w:rFonts w:ascii="Times New Roman" w:hAnsi="Times New Roman"/>
          <w:sz w:val="28"/>
          <w:szCs w:val="28"/>
        </w:rPr>
        <w:t xml:space="preserve"> год</w:t>
      </w:r>
      <w:r w:rsidRPr="00F761E3">
        <w:rPr>
          <w:rFonts w:ascii="Times New Roman" w:hAnsi="Times New Roman"/>
          <w:b w:val="0"/>
          <w:sz w:val="28"/>
          <w:szCs w:val="28"/>
        </w:rPr>
        <w:t xml:space="preserve"> </w:t>
      </w:r>
      <w:r>
        <w:rPr>
          <w:rFonts w:ascii="Times New Roman" w:hAnsi="Times New Roman"/>
          <w:b w:val="0"/>
          <w:sz w:val="28"/>
          <w:szCs w:val="28"/>
        </w:rPr>
        <w:t>1</w:t>
      </w:r>
      <w:r w:rsidRPr="00012C5B">
        <w:rPr>
          <w:rFonts w:ascii="Times New Roman" w:hAnsi="Times New Roman"/>
          <w:b w:val="0"/>
          <w:sz w:val="28"/>
          <w:szCs w:val="28"/>
        </w:rPr>
        <w:t>5</w:t>
      </w:r>
      <w:r>
        <w:rPr>
          <w:rFonts w:ascii="Times New Roman" w:hAnsi="Times New Roman"/>
          <w:b w:val="0"/>
          <w:sz w:val="28"/>
          <w:szCs w:val="28"/>
        </w:rPr>
        <w:t>,</w:t>
      </w:r>
      <w:r w:rsidRPr="00012C5B">
        <w:rPr>
          <w:rFonts w:ascii="Times New Roman" w:hAnsi="Times New Roman"/>
          <w:b w:val="0"/>
          <w:sz w:val="28"/>
          <w:szCs w:val="28"/>
        </w:rPr>
        <w:t>7</w:t>
      </w:r>
      <w:r w:rsidRPr="00F761E3">
        <w:rPr>
          <w:rFonts w:ascii="Times New Roman" w:hAnsi="Times New Roman"/>
          <w:b w:val="0"/>
          <w:sz w:val="28"/>
          <w:szCs w:val="28"/>
        </w:rPr>
        <w:t xml:space="preserve">% от общего объема доходов составляет прогнозируемый объем налоговых доходов, </w:t>
      </w:r>
      <w:r>
        <w:rPr>
          <w:rFonts w:ascii="Times New Roman" w:hAnsi="Times New Roman"/>
          <w:b w:val="0"/>
          <w:sz w:val="28"/>
          <w:szCs w:val="28"/>
        </w:rPr>
        <w:t>2,</w:t>
      </w:r>
      <w:r w:rsidRPr="00012C5B">
        <w:rPr>
          <w:rFonts w:ascii="Times New Roman" w:hAnsi="Times New Roman"/>
          <w:b w:val="0"/>
          <w:sz w:val="28"/>
          <w:szCs w:val="28"/>
        </w:rPr>
        <w:t>6</w:t>
      </w:r>
      <w:r w:rsidRPr="00F761E3">
        <w:rPr>
          <w:rFonts w:ascii="Times New Roman" w:hAnsi="Times New Roman"/>
          <w:b w:val="0"/>
          <w:sz w:val="28"/>
          <w:szCs w:val="28"/>
        </w:rPr>
        <w:t xml:space="preserve">% – неналоговые доходы, </w:t>
      </w:r>
      <w:r w:rsidRPr="00012C5B">
        <w:rPr>
          <w:rFonts w:ascii="Times New Roman" w:hAnsi="Times New Roman"/>
          <w:b w:val="0"/>
          <w:sz w:val="28"/>
          <w:szCs w:val="28"/>
        </w:rPr>
        <w:t>81</w:t>
      </w:r>
      <w:r>
        <w:rPr>
          <w:rFonts w:ascii="Times New Roman" w:hAnsi="Times New Roman"/>
          <w:b w:val="0"/>
          <w:sz w:val="28"/>
          <w:szCs w:val="28"/>
        </w:rPr>
        <w:t>,7</w:t>
      </w:r>
      <w:r w:rsidRPr="00F761E3">
        <w:rPr>
          <w:rFonts w:ascii="Times New Roman" w:hAnsi="Times New Roman"/>
          <w:b w:val="0"/>
          <w:sz w:val="28"/>
          <w:szCs w:val="28"/>
        </w:rPr>
        <w:t>% – безвозмездные поступления.</w:t>
      </w:r>
    </w:p>
    <w:p w:rsidR="002D2D51" w:rsidRPr="0095559C" w:rsidRDefault="002D2D51" w:rsidP="002D2D51">
      <w:pPr>
        <w:pStyle w:val="ConsPlusTitle"/>
        <w:widowControl/>
        <w:spacing w:before="240" w:line="276" w:lineRule="auto"/>
        <w:ind w:firstLine="709"/>
        <w:contextualSpacing/>
        <w:jc w:val="both"/>
        <w:rPr>
          <w:rFonts w:ascii="Times New Roman" w:hAnsi="Times New Roman" w:cs="Times New Roman"/>
          <w:b w:val="0"/>
          <w:sz w:val="28"/>
          <w:szCs w:val="28"/>
          <w:highlight w:val="yellow"/>
        </w:rPr>
      </w:pPr>
    </w:p>
    <w:p w:rsidR="002D2D51" w:rsidRPr="00B70948" w:rsidRDefault="002D2D51" w:rsidP="002D2D51">
      <w:pPr>
        <w:ind w:firstLine="709"/>
        <w:jc w:val="both"/>
        <w:rPr>
          <w:sz w:val="28"/>
          <w:szCs w:val="28"/>
        </w:rPr>
      </w:pPr>
      <w:r>
        <w:rPr>
          <w:bCs/>
          <w:sz w:val="28"/>
          <w:szCs w:val="28"/>
        </w:rPr>
        <w:t xml:space="preserve">В </w:t>
      </w:r>
      <w:proofErr w:type="gramStart"/>
      <w:r w:rsidRPr="00B70948">
        <w:rPr>
          <w:bCs/>
          <w:sz w:val="28"/>
          <w:szCs w:val="28"/>
        </w:rPr>
        <w:t>целом</w:t>
      </w:r>
      <w:r>
        <w:rPr>
          <w:bCs/>
          <w:sz w:val="28"/>
          <w:szCs w:val="28"/>
        </w:rPr>
        <w:t xml:space="preserve"> </w:t>
      </w:r>
      <w:r w:rsidRPr="00B70948">
        <w:rPr>
          <w:bCs/>
          <w:sz w:val="28"/>
          <w:szCs w:val="28"/>
        </w:rPr>
        <w:t xml:space="preserve"> объем</w:t>
      </w:r>
      <w:proofErr w:type="gramEnd"/>
      <w:r w:rsidRPr="00B70948">
        <w:rPr>
          <w:bCs/>
          <w:sz w:val="28"/>
          <w:szCs w:val="28"/>
        </w:rPr>
        <w:t xml:space="preserve"> </w:t>
      </w:r>
      <w:r w:rsidRPr="00B70948">
        <w:rPr>
          <w:b/>
          <w:bCs/>
          <w:sz w:val="28"/>
          <w:szCs w:val="28"/>
        </w:rPr>
        <w:t>налоговых доходов</w:t>
      </w:r>
      <w:r>
        <w:rPr>
          <w:sz w:val="28"/>
          <w:szCs w:val="28"/>
        </w:rPr>
        <w:t xml:space="preserve"> на 202</w:t>
      </w:r>
      <w:r w:rsidRPr="00012C5B">
        <w:rPr>
          <w:sz w:val="28"/>
          <w:szCs w:val="28"/>
        </w:rPr>
        <w:t>4</w:t>
      </w:r>
      <w:r>
        <w:rPr>
          <w:sz w:val="28"/>
          <w:szCs w:val="28"/>
        </w:rPr>
        <w:t xml:space="preserve"> год</w:t>
      </w:r>
      <w:r w:rsidRPr="00B70948">
        <w:rPr>
          <w:sz w:val="28"/>
          <w:szCs w:val="28"/>
        </w:rPr>
        <w:t xml:space="preserve"> спрогнозирован в сумме </w:t>
      </w:r>
      <w:r>
        <w:rPr>
          <w:sz w:val="28"/>
          <w:szCs w:val="28"/>
        </w:rPr>
        <w:t>2</w:t>
      </w:r>
      <w:r w:rsidRPr="00012C5B">
        <w:rPr>
          <w:sz w:val="28"/>
          <w:szCs w:val="28"/>
        </w:rPr>
        <w:t>197</w:t>
      </w:r>
      <w:r>
        <w:rPr>
          <w:sz w:val="28"/>
          <w:szCs w:val="28"/>
        </w:rPr>
        <w:t>,</w:t>
      </w:r>
      <w:r w:rsidRPr="00012C5B">
        <w:rPr>
          <w:sz w:val="28"/>
          <w:szCs w:val="28"/>
        </w:rPr>
        <w:t>300</w:t>
      </w:r>
      <w:r>
        <w:rPr>
          <w:sz w:val="28"/>
          <w:szCs w:val="28"/>
        </w:rPr>
        <w:t xml:space="preserve">  тыс. рублей, что выше</w:t>
      </w:r>
      <w:r w:rsidRPr="00B70948">
        <w:rPr>
          <w:sz w:val="28"/>
          <w:szCs w:val="28"/>
        </w:rPr>
        <w:t xml:space="preserve"> ожидаемой оценки поступлений текущего года на </w:t>
      </w:r>
      <w:r>
        <w:rPr>
          <w:sz w:val="28"/>
          <w:szCs w:val="28"/>
        </w:rPr>
        <w:t>3</w:t>
      </w:r>
      <w:r w:rsidRPr="002D0328">
        <w:rPr>
          <w:sz w:val="28"/>
          <w:szCs w:val="28"/>
        </w:rPr>
        <w:t>67</w:t>
      </w:r>
      <w:r>
        <w:rPr>
          <w:sz w:val="28"/>
          <w:szCs w:val="28"/>
        </w:rPr>
        <w:t>,</w:t>
      </w:r>
      <w:r w:rsidRPr="002D0328">
        <w:rPr>
          <w:sz w:val="28"/>
          <w:szCs w:val="28"/>
        </w:rPr>
        <w:t>000</w:t>
      </w:r>
      <w:r>
        <w:rPr>
          <w:sz w:val="28"/>
          <w:szCs w:val="28"/>
        </w:rPr>
        <w:t xml:space="preserve"> тыс. рублей или на </w:t>
      </w:r>
      <w:r w:rsidRPr="002D0328">
        <w:rPr>
          <w:sz w:val="28"/>
          <w:szCs w:val="28"/>
        </w:rPr>
        <w:t>20</w:t>
      </w:r>
      <w:r>
        <w:rPr>
          <w:sz w:val="28"/>
          <w:szCs w:val="28"/>
        </w:rPr>
        <w:t>,</w:t>
      </w:r>
      <w:r w:rsidRPr="002D0328">
        <w:rPr>
          <w:sz w:val="28"/>
          <w:szCs w:val="28"/>
        </w:rPr>
        <w:t>1</w:t>
      </w:r>
      <w:r w:rsidRPr="00B70948">
        <w:rPr>
          <w:sz w:val="28"/>
          <w:szCs w:val="28"/>
        </w:rPr>
        <w:t>%.</w:t>
      </w:r>
    </w:p>
    <w:p w:rsidR="002D2D51" w:rsidRPr="00B70948" w:rsidRDefault="002D2D51" w:rsidP="002D2D51">
      <w:pPr>
        <w:pStyle w:val="a8"/>
        <w:spacing w:before="120" w:after="0" w:line="276" w:lineRule="auto"/>
        <w:ind w:left="0" w:firstLine="709"/>
        <w:contextualSpacing/>
        <w:jc w:val="both"/>
      </w:pPr>
      <w:r w:rsidRPr="00B70948">
        <w:rPr>
          <w:sz w:val="28"/>
          <w:szCs w:val="28"/>
        </w:rPr>
        <w:t>Объемы поступлений о</w:t>
      </w:r>
      <w:r>
        <w:rPr>
          <w:sz w:val="28"/>
          <w:szCs w:val="28"/>
        </w:rPr>
        <w:t>сновных налоговых доходов на 20</w:t>
      </w:r>
      <w:r>
        <w:rPr>
          <w:sz w:val="28"/>
          <w:szCs w:val="28"/>
          <w:lang w:val="ru-RU"/>
        </w:rPr>
        <w:t>2</w:t>
      </w:r>
      <w:r w:rsidRPr="00672330">
        <w:rPr>
          <w:sz w:val="28"/>
          <w:szCs w:val="28"/>
          <w:lang w:val="ru-RU"/>
        </w:rPr>
        <w:t>4</w:t>
      </w:r>
      <w:r w:rsidRPr="00B70948">
        <w:rPr>
          <w:sz w:val="28"/>
          <w:szCs w:val="28"/>
        </w:rPr>
        <w:t xml:space="preserve"> год представлены в нижеследующей таблице.</w:t>
      </w:r>
      <w:r w:rsidRPr="0095559C">
        <w:rPr>
          <w:highlight w:val="yellow"/>
        </w:rPr>
        <w:t xml:space="preserve"> </w:t>
      </w:r>
    </w:p>
    <w:p w:rsidR="002D2D51" w:rsidRPr="00B70948" w:rsidRDefault="002D2D51" w:rsidP="002D2D51">
      <w:pPr>
        <w:pStyle w:val="a8"/>
        <w:spacing w:before="120" w:after="0" w:line="276" w:lineRule="auto"/>
        <w:ind w:left="0" w:firstLine="709"/>
        <w:contextualSpacing/>
        <w:jc w:val="right"/>
      </w:pPr>
      <w:r w:rsidRPr="00B70948">
        <w:t>тыс. рублей</w:t>
      </w:r>
    </w:p>
    <w:tbl>
      <w:tblPr>
        <w:tblW w:w="9600" w:type="dxa"/>
        <w:tblInd w:w="100" w:type="dxa"/>
        <w:tblLook w:val="00A0" w:firstRow="1" w:lastRow="0" w:firstColumn="1" w:lastColumn="0" w:noHBand="0" w:noVBand="0"/>
      </w:tblPr>
      <w:tblGrid>
        <w:gridCol w:w="2652"/>
        <w:gridCol w:w="1652"/>
        <w:gridCol w:w="917"/>
        <w:gridCol w:w="1491"/>
        <w:gridCol w:w="801"/>
        <w:gridCol w:w="1132"/>
        <w:gridCol w:w="955"/>
      </w:tblGrid>
      <w:tr w:rsidR="002D2D51" w:rsidRPr="00B70948" w:rsidTr="00B30666">
        <w:trPr>
          <w:trHeight w:val="803"/>
        </w:trPr>
        <w:tc>
          <w:tcPr>
            <w:tcW w:w="2662" w:type="dxa"/>
            <w:vMerge w:val="restart"/>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jc w:val="center"/>
              <w:rPr>
                <w:sz w:val="20"/>
                <w:szCs w:val="20"/>
              </w:rPr>
            </w:pPr>
            <w:r w:rsidRPr="00B70948">
              <w:rPr>
                <w:sz w:val="20"/>
                <w:szCs w:val="20"/>
              </w:rPr>
              <w:t>Наименование показателей</w:t>
            </w:r>
          </w:p>
        </w:tc>
        <w:tc>
          <w:tcPr>
            <w:tcW w:w="1655" w:type="dxa"/>
            <w:vMerge w:val="restart"/>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jc w:val="center"/>
              <w:rPr>
                <w:sz w:val="20"/>
                <w:szCs w:val="20"/>
              </w:rPr>
            </w:pPr>
            <w:r>
              <w:rPr>
                <w:sz w:val="20"/>
                <w:szCs w:val="20"/>
              </w:rPr>
              <w:t>Оценка поступлений в 202</w:t>
            </w:r>
            <w:r>
              <w:rPr>
                <w:sz w:val="20"/>
                <w:szCs w:val="20"/>
                <w:lang w:val="en-US"/>
              </w:rPr>
              <w:t>3</w:t>
            </w:r>
            <w:r w:rsidRPr="00B70948">
              <w:rPr>
                <w:sz w:val="20"/>
                <w:szCs w:val="20"/>
              </w:rPr>
              <w:t xml:space="preserve"> году</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jc w:val="center"/>
              <w:rPr>
                <w:sz w:val="20"/>
                <w:szCs w:val="20"/>
              </w:rPr>
            </w:pPr>
            <w:proofErr w:type="spellStart"/>
            <w:proofErr w:type="gramStart"/>
            <w:r w:rsidRPr="00B70948">
              <w:rPr>
                <w:sz w:val="20"/>
                <w:szCs w:val="20"/>
              </w:rPr>
              <w:t>Струк</w:t>
            </w:r>
            <w:proofErr w:type="spellEnd"/>
            <w:r w:rsidRPr="00B70948">
              <w:rPr>
                <w:sz w:val="20"/>
                <w:szCs w:val="20"/>
              </w:rPr>
              <w:t>-тура</w:t>
            </w:r>
            <w:proofErr w:type="gramEnd"/>
            <w:r w:rsidRPr="00B70948">
              <w:rPr>
                <w:sz w:val="20"/>
                <w:szCs w:val="20"/>
              </w:rPr>
              <w:t>, %</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jc w:val="center"/>
              <w:rPr>
                <w:sz w:val="20"/>
                <w:szCs w:val="20"/>
              </w:rPr>
            </w:pPr>
            <w:r>
              <w:rPr>
                <w:sz w:val="20"/>
                <w:szCs w:val="20"/>
              </w:rPr>
              <w:t>Прогноз на 202</w:t>
            </w:r>
            <w:r>
              <w:rPr>
                <w:sz w:val="20"/>
                <w:szCs w:val="20"/>
                <w:lang w:val="en-US"/>
              </w:rPr>
              <w:t>4</w:t>
            </w:r>
            <w:r w:rsidRPr="00B70948">
              <w:rPr>
                <w:sz w:val="20"/>
                <w:szCs w:val="20"/>
              </w:rPr>
              <w:t xml:space="preserve"> год</w:t>
            </w:r>
          </w:p>
        </w:tc>
        <w:tc>
          <w:tcPr>
            <w:tcW w:w="801" w:type="dxa"/>
            <w:vMerge w:val="restart"/>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jc w:val="center"/>
              <w:rPr>
                <w:sz w:val="20"/>
                <w:szCs w:val="20"/>
              </w:rPr>
            </w:pPr>
            <w:proofErr w:type="spellStart"/>
            <w:proofErr w:type="gramStart"/>
            <w:r w:rsidRPr="00B70948">
              <w:rPr>
                <w:sz w:val="20"/>
                <w:szCs w:val="20"/>
              </w:rPr>
              <w:t>Струк</w:t>
            </w:r>
            <w:proofErr w:type="spellEnd"/>
            <w:r w:rsidRPr="00B70948">
              <w:rPr>
                <w:sz w:val="20"/>
                <w:szCs w:val="20"/>
              </w:rPr>
              <w:t>-тура</w:t>
            </w:r>
            <w:proofErr w:type="gramEnd"/>
            <w:r w:rsidRPr="00B70948">
              <w:rPr>
                <w:sz w:val="20"/>
                <w:szCs w:val="20"/>
              </w:rPr>
              <w:t>, %</w:t>
            </w:r>
          </w:p>
        </w:tc>
        <w:tc>
          <w:tcPr>
            <w:tcW w:w="2070" w:type="dxa"/>
            <w:gridSpan w:val="2"/>
            <w:tcBorders>
              <w:top w:val="single" w:sz="4" w:space="0" w:color="auto"/>
              <w:left w:val="nil"/>
              <w:bottom w:val="single" w:sz="4" w:space="0" w:color="auto"/>
              <w:right w:val="single" w:sz="4" w:space="0" w:color="auto"/>
            </w:tcBorders>
            <w:vAlign w:val="bottom"/>
          </w:tcPr>
          <w:p w:rsidR="002D2D51" w:rsidRPr="00B70948" w:rsidRDefault="002D2D51" w:rsidP="00B30666">
            <w:pPr>
              <w:jc w:val="center"/>
              <w:rPr>
                <w:sz w:val="20"/>
                <w:szCs w:val="20"/>
              </w:rPr>
            </w:pPr>
            <w:r>
              <w:rPr>
                <w:sz w:val="20"/>
                <w:szCs w:val="20"/>
              </w:rPr>
              <w:t>Отклонение прогноза 202</w:t>
            </w:r>
            <w:r w:rsidRPr="00E340CE">
              <w:rPr>
                <w:sz w:val="20"/>
                <w:szCs w:val="20"/>
              </w:rPr>
              <w:t>4</w:t>
            </w:r>
            <w:r w:rsidRPr="00B70948">
              <w:rPr>
                <w:sz w:val="20"/>
                <w:szCs w:val="20"/>
              </w:rPr>
              <w:t xml:space="preserve"> года к оценке 2</w:t>
            </w:r>
            <w:r>
              <w:rPr>
                <w:sz w:val="20"/>
                <w:szCs w:val="20"/>
              </w:rPr>
              <w:t>02</w:t>
            </w:r>
            <w:r w:rsidRPr="00E340CE">
              <w:rPr>
                <w:sz w:val="20"/>
                <w:szCs w:val="20"/>
              </w:rPr>
              <w:t>3</w:t>
            </w:r>
            <w:r w:rsidRPr="00B70948">
              <w:rPr>
                <w:sz w:val="20"/>
                <w:szCs w:val="20"/>
              </w:rPr>
              <w:t xml:space="preserve"> года</w:t>
            </w:r>
          </w:p>
        </w:tc>
      </w:tr>
      <w:tr w:rsidR="002D2D51" w:rsidRPr="00B70948" w:rsidTr="00B30666">
        <w:trPr>
          <w:trHeight w:val="420"/>
        </w:trPr>
        <w:tc>
          <w:tcPr>
            <w:tcW w:w="2662" w:type="dxa"/>
            <w:vMerge/>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rPr>
                <w:sz w:val="20"/>
                <w:szCs w:val="20"/>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rPr>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rPr>
                <w:sz w:val="20"/>
                <w:szCs w:val="20"/>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2D2D51" w:rsidRPr="00B70948" w:rsidRDefault="002D2D51" w:rsidP="00B30666">
            <w:pPr>
              <w:rPr>
                <w:sz w:val="20"/>
                <w:szCs w:val="20"/>
              </w:rPr>
            </w:pPr>
          </w:p>
        </w:tc>
        <w:tc>
          <w:tcPr>
            <w:tcW w:w="1113" w:type="dxa"/>
            <w:tcBorders>
              <w:top w:val="nil"/>
              <w:left w:val="nil"/>
              <w:bottom w:val="single" w:sz="4" w:space="0" w:color="auto"/>
              <w:right w:val="single" w:sz="4" w:space="0" w:color="auto"/>
            </w:tcBorders>
            <w:vAlign w:val="center"/>
          </w:tcPr>
          <w:p w:rsidR="002D2D51" w:rsidRPr="00B70948" w:rsidRDefault="002D2D51" w:rsidP="00B30666">
            <w:pPr>
              <w:jc w:val="center"/>
              <w:rPr>
                <w:sz w:val="20"/>
                <w:szCs w:val="20"/>
              </w:rPr>
            </w:pPr>
            <w:r w:rsidRPr="00B70948">
              <w:rPr>
                <w:sz w:val="20"/>
                <w:szCs w:val="20"/>
              </w:rPr>
              <w:t>в сумме</w:t>
            </w:r>
          </w:p>
        </w:tc>
        <w:tc>
          <w:tcPr>
            <w:tcW w:w="957" w:type="dxa"/>
            <w:tcBorders>
              <w:top w:val="nil"/>
              <w:left w:val="nil"/>
              <w:bottom w:val="single" w:sz="4" w:space="0" w:color="auto"/>
              <w:right w:val="single" w:sz="4" w:space="0" w:color="auto"/>
            </w:tcBorders>
            <w:vAlign w:val="center"/>
          </w:tcPr>
          <w:p w:rsidR="002D2D51" w:rsidRPr="00B70948" w:rsidRDefault="002D2D51" w:rsidP="00B30666">
            <w:pPr>
              <w:jc w:val="center"/>
              <w:rPr>
                <w:sz w:val="20"/>
                <w:szCs w:val="20"/>
              </w:rPr>
            </w:pPr>
            <w:r w:rsidRPr="00B70948">
              <w:rPr>
                <w:sz w:val="20"/>
                <w:szCs w:val="20"/>
              </w:rPr>
              <w:t>в %</w:t>
            </w:r>
          </w:p>
        </w:tc>
      </w:tr>
      <w:tr w:rsidR="002D2D51" w:rsidRPr="00B70948" w:rsidTr="00B30666">
        <w:trPr>
          <w:trHeight w:val="610"/>
        </w:trPr>
        <w:tc>
          <w:tcPr>
            <w:tcW w:w="2662" w:type="dxa"/>
            <w:tcBorders>
              <w:top w:val="nil"/>
              <w:left w:val="single" w:sz="4" w:space="0" w:color="auto"/>
              <w:bottom w:val="single" w:sz="4" w:space="0" w:color="auto"/>
              <w:right w:val="single" w:sz="4" w:space="0" w:color="auto"/>
            </w:tcBorders>
            <w:vAlign w:val="bottom"/>
          </w:tcPr>
          <w:p w:rsidR="002D2D51" w:rsidRPr="00B70948" w:rsidRDefault="002D2D51" w:rsidP="00B30666">
            <w:pPr>
              <w:rPr>
                <w:b/>
                <w:bCs/>
              </w:rPr>
            </w:pPr>
            <w:r w:rsidRPr="00B70948">
              <w:rPr>
                <w:b/>
                <w:bCs/>
              </w:rPr>
              <w:t>Налоговые доходы всего,</w:t>
            </w:r>
          </w:p>
        </w:tc>
        <w:tc>
          <w:tcPr>
            <w:tcW w:w="1655" w:type="dxa"/>
            <w:tcBorders>
              <w:top w:val="nil"/>
              <w:left w:val="nil"/>
              <w:bottom w:val="single" w:sz="4" w:space="0" w:color="auto"/>
              <w:right w:val="single" w:sz="4" w:space="0" w:color="auto"/>
            </w:tcBorders>
            <w:vAlign w:val="bottom"/>
          </w:tcPr>
          <w:p w:rsidR="002D2D51" w:rsidRPr="00672330" w:rsidRDefault="002D2D51" w:rsidP="00B30666">
            <w:pPr>
              <w:jc w:val="center"/>
              <w:rPr>
                <w:b/>
                <w:bCs/>
                <w:lang w:val="en-US"/>
              </w:rPr>
            </w:pPr>
            <w:r>
              <w:rPr>
                <w:b/>
                <w:bCs/>
              </w:rPr>
              <w:t>18</w:t>
            </w:r>
            <w:r>
              <w:rPr>
                <w:b/>
                <w:bCs/>
                <w:lang w:val="en-US"/>
              </w:rPr>
              <w:t>30</w:t>
            </w:r>
            <w:r>
              <w:rPr>
                <w:b/>
                <w:bCs/>
              </w:rPr>
              <w:t>,3</w:t>
            </w:r>
            <w:r>
              <w:rPr>
                <w:b/>
                <w:bCs/>
                <w:lang w:val="en-US"/>
              </w:rPr>
              <w:t>00</w:t>
            </w:r>
          </w:p>
        </w:tc>
        <w:tc>
          <w:tcPr>
            <w:tcW w:w="918" w:type="dxa"/>
            <w:tcBorders>
              <w:top w:val="nil"/>
              <w:left w:val="nil"/>
              <w:bottom w:val="single" w:sz="4" w:space="0" w:color="auto"/>
              <w:right w:val="single" w:sz="4" w:space="0" w:color="auto"/>
            </w:tcBorders>
            <w:vAlign w:val="bottom"/>
          </w:tcPr>
          <w:p w:rsidR="002D2D51" w:rsidRPr="00B70948" w:rsidRDefault="002D2D51" w:rsidP="00B30666">
            <w:pPr>
              <w:jc w:val="center"/>
              <w:rPr>
                <w:b/>
                <w:bCs/>
              </w:rPr>
            </w:pPr>
            <w:r w:rsidRPr="00B70948">
              <w:rPr>
                <w:b/>
                <w:bCs/>
              </w:rPr>
              <w:t>100</w:t>
            </w:r>
          </w:p>
        </w:tc>
        <w:tc>
          <w:tcPr>
            <w:tcW w:w="1494" w:type="dxa"/>
            <w:tcBorders>
              <w:top w:val="nil"/>
              <w:left w:val="nil"/>
              <w:bottom w:val="single" w:sz="4" w:space="0" w:color="auto"/>
              <w:right w:val="single" w:sz="4" w:space="0" w:color="auto"/>
            </w:tcBorders>
            <w:vAlign w:val="bottom"/>
          </w:tcPr>
          <w:p w:rsidR="002D2D51" w:rsidRPr="00672330" w:rsidRDefault="002D2D51" w:rsidP="00B30666">
            <w:pPr>
              <w:jc w:val="center"/>
              <w:rPr>
                <w:b/>
                <w:bCs/>
                <w:lang w:val="en-US"/>
              </w:rPr>
            </w:pPr>
            <w:r>
              <w:rPr>
                <w:b/>
                <w:bCs/>
              </w:rPr>
              <w:t>2</w:t>
            </w:r>
            <w:r>
              <w:rPr>
                <w:b/>
                <w:bCs/>
                <w:lang w:val="en-US"/>
              </w:rPr>
              <w:t>197</w:t>
            </w:r>
            <w:r>
              <w:rPr>
                <w:b/>
                <w:bCs/>
              </w:rPr>
              <w:t>,</w:t>
            </w:r>
            <w:r>
              <w:rPr>
                <w:b/>
                <w:bCs/>
                <w:lang w:val="en-US"/>
              </w:rPr>
              <w:t>300</w:t>
            </w:r>
          </w:p>
        </w:tc>
        <w:tc>
          <w:tcPr>
            <w:tcW w:w="801" w:type="dxa"/>
            <w:tcBorders>
              <w:top w:val="nil"/>
              <w:left w:val="nil"/>
              <w:bottom w:val="single" w:sz="4" w:space="0" w:color="auto"/>
              <w:right w:val="single" w:sz="4" w:space="0" w:color="auto"/>
            </w:tcBorders>
            <w:vAlign w:val="bottom"/>
          </w:tcPr>
          <w:p w:rsidR="002D2D51" w:rsidRPr="00B70948" w:rsidRDefault="002D2D51" w:rsidP="00B30666">
            <w:pPr>
              <w:jc w:val="center"/>
              <w:rPr>
                <w:b/>
                <w:bCs/>
              </w:rPr>
            </w:pPr>
            <w:r w:rsidRPr="00B70948">
              <w:rPr>
                <w:b/>
                <w:bCs/>
              </w:rPr>
              <w:t>100</w:t>
            </w:r>
          </w:p>
        </w:tc>
        <w:tc>
          <w:tcPr>
            <w:tcW w:w="1113" w:type="dxa"/>
            <w:tcBorders>
              <w:top w:val="nil"/>
              <w:left w:val="nil"/>
              <w:bottom w:val="single" w:sz="4" w:space="0" w:color="auto"/>
              <w:right w:val="single" w:sz="4" w:space="0" w:color="auto"/>
            </w:tcBorders>
            <w:vAlign w:val="bottom"/>
          </w:tcPr>
          <w:p w:rsidR="002D2D51" w:rsidRPr="00E340CE" w:rsidRDefault="002D2D51" w:rsidP="00B30666">
            <w:pPr>
              <w:jc w:val="center"/>
              <w:rPr>
                <w:lang w:val="en-US"/>
              </w:rPr>
            </w:pPr>
            <w:r>
              <w:t>+3</w:t>
            </w:r>
            <w:r>
              <w:rPr>
                <w:lang w:val="en-US"/>
              </w:rPr>
              <w:t>67</w:t>
            </w:r>
            <w:r>
              <w:t>,</w:t>
            </w:r>
            <w:r>
              <w:rPr>
                <w:lang w:val="en-US"/>
              </w:rPr>
              <w:t>000</w:t>
            </w:r>
          </w:p>
        </w:tc>
        <w:tc>
          <w:tcPr>
            <w:tcW w:w="957" w:type="dxa"/>
            <w:tcBorders>
              <w:top w:val="nil"/>
              <w:left w:val="nil"/>
              <w:bottom w:val="single" w:sz="4" w:space="0" w:color="auto"/>
              <w:right w:val="single" w:sz="4" w:space="0" w:color="auto"/>
            </w:tcBorders>
            <w:vAlign w:val="bottom"/>
          </w:tcPr>
          <w:p w:rsidR="002D2D51" w:rsidRPr="00B70948" w:rsidRDefault="002D2D51" w:rsidP="00B30666">
            <w:pPr>
              <w:jc w:val="center"/>
            </w:pPr>
            <w:r>
              <w:t>120,1</w:t>
            </w:r>
          </w:p>
        </w:tc>
      </w:tr>
      <w:tr w:rsidR="002D2D51" w:rsidRPr="00B70948" w:rsidTr="00B30666">
        <w:trPr>
          <w:trHeight w:val="310"/>
        </w:trPr>
        <w:tc>
          <w:tcPr>
            <w:tcW w:w="2662" w:type="dxa"/>
            <w:tcBorders>
              <w:top w:val="nil"/>
              <w:left w:val="single" w:sz="4" w:space="0" w:color="auto"/>
              <w:bottom w:val="single" w:sz="4" w:space="0" w:color="auto"/>
              <w:right w:val="single" w:sz="4" w:space="0" w:color="auto"/>
            </w:tcBorders>
            <w:vAlign w:val="bottom"/>
          </w:tcPr>
          <w:p w:rsidR="002D2D51" w:rsidRPr="00B70948" w:rsidRDefault="002D2D51" w:rsidP="00B30666">
            <w:pPr>
              <w:rPr>
                <w:b/>
                <w:bCs/>
              </w:rPr>
            </w:pPr>
            <w:r w:rsidRPr="00B70948">
              <w:rPr>
                <w:b/>
                <w:bCs/>
              </w:rPr>
              <w:t>в том числе:</w:t>
            </w:r>
          </w:p>
        </w:tc>
        <w:tc>
          <w:tcPr>
            <w:tcW w:w="1655" w:type="dxa"/>
            <w:tcBorders>
              <w:top w:val="nil"/>
              <w:left w:val="nil"/>
              <w:bottom w:val="single" w:sz="4" w:space="0" w:color="auto"/>
              <w:right w:val="single" w:sz="4" w:space="0" w:color="auto"/>
            </w:tcBorders>
            <w:vAlign w:val="bottom"/>
          </w:tcPr>
          <w:p w:rsidR="002D2D51" w:rsidRPr="00B70948" w:rsidRDefault="002D2D51" w:rsidP="00B30666">
            <w:pPr>
              <w:jc w:val="center"/>
              <w:rPr>
                <w:b/>
                <w:bCs/>
              </w:rPr>
            </w:pPr>
            <w:r w:rsidRPr="00B70948">
              <w:rPr>
                <w:b/>
                <w:bCs/>
              </w:rPr>
              <w:t> </w:t>
            </w:r>
          </w:p>
        </w:tc>
        <w:tc>
          <w:tcPr>
            <w:tcW w:w="918" w:type="dxa"/>
            <w:tcBorders>
              <w:top w:val="nil"/>
              <w:left w:val="nil"/>
              <w:bottom w:val="single" w:sz="4" w:space="0" w:color="auto"/>
              <w:right w:val="single" w:sz="4" w:space="0" w:color="auto"/>
            </w:tcBorders>
            <w:vAlign w:val="bottom"/>
          </w:tcPr>
          <w:p w:rsidR="002D2D51" w:rsidRPr="00B70948" w:rsidRDefault="002D2D51" w:rsidP="00B30666">
            <w:pPr>
              <w:jc w:val="center"/>
              <w:rPr>
                <w:b/>
                <w:bCs/>
              </w:rPr>
            </w:pPr>
            <w:r w:rsidRPr="00B70948">
              <w:rPr>
                <w:b/>
                <w:bCs/>
              </w:rPr>
              <w:t> </w:t>
            </w:r>
          </w:p>
        </w:tc>
        <w:tc>
          <w:tcPr>
            <w:tcW w:w="1494" w:type="dxa"/>
            <w:tcBorders>
              <w:top w:val="nil"/>
              <w:left w:val="nil"/>
              <w:bottom w:val="single" w:sz="4" w:space="0" w:color="auto"/>
              <w:right w:val="single" w:sz="4" w:space="0" w:color="auto"/>
            </w:tcBorders>
            <w:vAlign w:val="bottom"/>
          </w:tcPr>
          <w:p w:rsidR="002D2D51" w:rsidRPr="00B70948" w:rsidRDefault="002D2D51" w:rsidP="00B30666">
            <w:pPr>
              <w:jc w:val="center"/>
              <w:rPr>
                <w:b/>
                <w:bCs/>
              </w:rPr>
            </w:pPr>
            <w:r w:rsidRPr="00B70948">
              <w:rPr>
                <w:b/>
                <w:bCs/>
              </w:rPr>
              <w:t> </w:t>
            </w:r>
          </w:p>
        </w:tc>
        <w:tc>
          <w:tcPr>
            <w:tcW w:w="801" w:type="dxa"/>
            <w:tcBorders>
              <w:top w:val="nil"/>
              <w:left w:val="nil"/>
              <w:bottom w:val="single" w:sz="4" w:space="0" w:color="auto"/>
              <w:right w:val="single" w:sz="4" w:space="0" w:color="auto"/>
            </w:tcBorders>
            <w:vAlign w:val="bottom"/>
          </w:tcPr>
          <w:p w:rsidR="002D2D51" w:rsidRPr="00B70948" w:rsidRDefault="002D2D51" w:rsidP="00B30666">
            <w:pPr>
              <w:jc w:val="center"/>
              <w:rPr>
                <w:b/>
                <w:bCs/>
              </w:rPr>
            </w:pPr>
            <w:r w:rsidRPr="00B70948">
              <w:rPr>
                <w:b/>
                <w:bCs/>
              </w:rPr>
              <w:t> </w:t>
            </w:r>
          </w:p>
        </w:tc>
        <w:tc>
          <w:tcPr>
            <w:tcW w:w="1113" w:type="dxa"/>
            <w:tcBorders>
              <w:top w:val="nil"/>
              <w:left w:val="nil"/>
              <w:bottom w:val="single" w:sz="4" w:space="0" w:color="auto"/>
              <w:right w:val="single" w:sz="4" w:space="0" w:color="auto"/>
            </w:tcBorders>
            <w:vAlign w:val="bottom"/>
          </w:tcPr>
          <w:p w:rsidR="002D2D51" w:rsidRPr="00B70948" w:rsidRDefault="002D2D51" w:rsidP="00B30666">
            <w:pPr>
              <w:jc w:val="center"/>
            </w:pPr>
            <w:r w:rsidRPr="00B70948">
              <w:t> </w:t>
            </w:r>
          </w:p>
        </w:tc>
        <w:tc>
          <w:tcPr>
            <w:tcW w:w="957" w:type="dxa"/>
            <w:tcBorders>
              <w:top w:val="nil"/>
              <w:left w:val="nil"/>
              <w:bottom w:val="single" w:sz="4" w:space="0" w:color="auto"/>
              <w:right w:val="single" w:sz="4" w:space="0" w:color="auto"/>
            </w:tcBorders>
            <w:vAlign w:val="bottom"/>
          </w:tcPr>
          <w:p w:rsidR="002D2D51" w:rsidRPr="00B70948" w:rsidRDefault="002D2D51" w:rsidP="00B30666">
            <w:pPr>
              <w:jc w:val="center"/>
            </w:pPr>
            <w:r w:rsidRPr="00B70948">
              <w:t> </w:t>
            </w:r>
          </w:p>
        </w:tc>
      </w:tr>
      <w:tr w:rsidR="002D2D51" w:rsidRPr="00B70948" w:rsidTr="00B30666">
        <w:trPr>
          <w:trHeight w:val="590"/>
        </w:trPr>
        <w:tc>
          <w:tcPr>
            <w:tcW w:w="2662" w:type="dxa"/>
            <w:tcBorders>
              <w:top w:val="nil"/>
              <w:left w:val="single" w:sz="4" w:space="0" w:color="auto"/>
              <w:bottom w:val="single" w:sz="4" w:space="0" w:color="auto"/>
              <w:right w:val="single" w:sz="4" w:space="0" w:color="auto"/>
            </w:tcBorders>
            <w:vAlign w:val="bottom"/>
          </w:tcPr>
          <w:p w:rsidR="002D2D51" w:rsidRPr="00B70948" w:rsidRDefault="002D2D51" w:rsidP="00B30666">
            <w:r w:rsidRPr="00B70948">
              <w:t>Налог на доходы физических лиц</w:t>
            </w:r>
          </w:p>
        </w:tc>
        <w:tc>
          <w:tcPr>
            <w:tcW w:w="1655"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1</w:t>
            </w:r>
            <w:r>
              <w:rPr>
                <w:lang w:val="en-US"/>
              </w:rPr>
              <w:t>407</w:t>
            </w:r>
            <w:r>
              <w:t>,</w:t>
            </w:r>
            <w:r>
              <w:rPr>
                <w:lang w:val="en-US"/>
              </w:rPr>
              <w:t>800</w:t>
            </w:r>
          </w:p>
        </w:tc>
        <w:tc>
          <w:tcPr>
            <w:tcW w:w="918"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7</w:t>
            </w:r>
            <w:r>
              <w:rPr>
                <w:lang w:val="en-US"/>
              </w:rPr>
              <w:t>6</w:t>
            </w:r>
            <w:r>
              <w:t>,</w:t>
            </w:r>
            <w:r>
              <w:rPr>
                <w:lang w:val="en-US"/>
              </w:rPr>
              <w:t>9</w:t>
            </w:r>
          </w:p>
        </w:tc>
        <w:tc>
          <w:tcPr>
            <w:tcW w:w="1494" w:type="dxa"/>
            <w:tcBorders>
              <w:top w:val="nil"/>
              <w:left w:val="nil"/>
              <w:bottom w:val="single" w:sz="4" w:space="0" w:color="auto"/>
              <w:right w:val="single" w:sz="4" w:space="0" w:color="auto"/>
            </w:tcBorders>
            <w:vAlign w:val="bottom"/>
          </w:tcPr>
          <w:p w:rsidR="002D2D51" w:rsidRPr="00B70948" w:rsidRDefault="002D2D51" w:rsidP="00B30666">
            <w:pPr>
              <w:jc w:val="center"/>
            </w:pPr>
            <w:r>
              <w:t>1</w:t>
            </w:r>
            <w:r>
              <w:rPr>
                <w:lang w:val="en-US"/>
              </w:rPr>
              <w:t>579</w:t>
            </w:r>
            <w:r>
              <w:t>,400</w:t>
            </w:r>
          </w:p>
        </w:tc>
        <w:tc>
          <w:tcPr>
            <w:tcW w:w="801"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7</w:t>
            </w:r>
            <w:r>
              <w:rPr>
                <w:lang w:val="en-US"/>
              </w:rPr>
              <w:t>1</w:t>
            </w:r>
            <w:r>
              <w:t>,</w:t>
            </w:r>
            <w:r>
              <w:rPr>
                <w:lang w:val="en-US"/>
              </w:rPr>
              <w:t>9</w:t>
            </w:r>
          </w:p>
        </w:tc>
        <w:tc>
          <w:tcPr>
            <w:tcW w:w="1113" w:type="dxa"/>
            <w:tcBorders>
              <w:top w:val="nil"/>
              <w:left w:val="nil"/>
              <w:bottom w:val="single" w:sz="4" w:space="0" w:color="auto"/>
              <w:right w:val="single" w:sz="4" w:space="0" w:color="auto"/>
            </w:tcBorders>
            <w:vAlign w:val="bottom"/>
          </w:tcPr>
          <w:p w:rsidR="002D2D51" w:rsidRPr="00B70948" w:rsidRDefault="002D2D51" w:rsidP="00B30666">
            <w:pPr>
              <w:jc w:val="center"/>
            </w:pPr>
            <w:r>
              <w:t>+</w:t>
            </w:r>
            <w:r>
              <w:rPr>
                <w:lang w:val="en-US"/>
              </w:rPr>
              <w:t>171</w:t>
            </w:r>
            <w:r>
              <w:t>,</w:t>
            </w:r>
            <w:r>
              <w:rPr>
                <w:lang w:val="en-US"/>
              </w:rPr>
              <w:t>6</w:t>
            </w:r>
            <w:r>
              <w:t>00</w:t>
            </w:r>
          </w:p>
        </w:tc>
        <w:tc>
          <w:tcPr>
            <w:tcW w:w="957" w:type="dxa"/>
            <w:tcBorders>
              <w:top w:val="nil"/>
              <w:left w:val="nil"/>
              <w:bottom w:val="single" w:sz="4" w:space="0" w:color="auto"/>
              <w:right w:val="single" w:sz="4" w:space="0" w:color="auto"/>
            </w:tcBorders>
            <w:vAlign w:val="bottom"/>
          </w:tcPr>
          <w:p w:rsidR="002D2D51" w:rsidRPr="00B70948" w:rsidRDefault="002D2D51" w:rsidP="00B30666">
            <w:pPr>
              <w:jc w:val="center"/>
            </w:pPr>
            <w:r>
              <w:t>112,2</w:t>
            </w:r>
          </w:p>
        </w:tc>
      </w:tr>
      <w:tr w:rsidR="002D2D51" w:rsidRPr="00B70948" w:rsidTr="00B30666">
        <w:trPr>
          <w:trHeight w:val="620"/>
        </w:trPr>
        <w:tc>
          <w:tcPr>
            <w:tcW w:w="2662" w:type="dxa"/>
            <w:tcBorders>
              <w:top w:val="nil"/>
              <w:left w:val="single" w:sz="4" w:space="0" w:color="auto"/>
              <w:bottom w:val="single" w:sz="4" w:space="0" w:color="auto"/>
              <w:right w:val="single" w:sz="4" w:space="0" w:color="auto"/>
            </w:tcBorders>
            <w:vAlign w:val="bottom"/>
          </w:tcPr>
          <w:p w:rsidR="002D2D51" w:rsidRPr="00B70948" w:rsidRDefault="002D2D51" w:rsidP="00B30666">
            <w:r w:rsidRPr="00B70948">
              <w:t>Доходы от уплаты акцизов</w:t>
            </w:r>
          </w:p>
        </w:tc>
        <w:tc>
          <w:tcPr>
            <w:tcW w:w="1655"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2</w:t>
            </w:r>
            <w:r>
              <w:rPr>
                <w:lang w:val="en-US"/>
              </w:rPr>
              <w:t>72</w:t>
            </w:r>
            <w:r>
              <w:t>,</w:t>
            </w:r>
            <w:r>
              <w:rPr>
                <w:lang w:val="en-US"/>
              </w:rPr>
              <w:t>500</w:t>
            </w:r>
          </w:p>
        </w:tc>
        <w:tc>
          <w:tcPr>
            <w:tcW w:w="918"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1</w:t>
            </w:r>
            <w:r>
              <w:rPr>
                <w:lang w:val="en-US"/>
              </w:rPr>
              <w:t>4</w:t>
            </w:r>
            <w:r>
              <w:t>,</w:t>
            </w:r>
            <w:r>
              <w:rPr>
                <w:lang w:val="en-US"/>
              </w:rPr>
              <w:t>9</w:t>
            </w:r>
          </w:p>
        </w:tc>
        <w:tc>
          <w:tcPr>
            <w:tcW w:w="1494"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2</w:t>
            </w:r>
            <w:r>
              <w:rPr>
                <w:lang w:val="en-US"/>
              </w:rPr>
              <w:t>90</w:t>
            </w:r>
            <w:r>
              <w:t>,0</w:t>
            </w:r>
            <w:r>
              <w:rPr>
                <w:lang w:val="en-US"/>
              </w:rPr>
              <w:t>00</w:t>
            </w:r>
          </w:p>
        </w:tc>
        <w:tc>
          <w:tcPr>
            <w:tcW w:w="801"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1</w:t>
            </w:r>
            <w:r>
              <w:rPr>
                <w:lang w:val="en-US"/>
              </w:rPr>
              <w:t>3</w:t>
            </w:r>
            <w:r>
              <w:t>,</w:t>
            </w:r>
            <w:r>
              <w:rPr>
                <w:lang w:val="en-US"/>
              </w:rPr>
              <w:t>2</w:t>
            </w:r>
          </w:p>
        </w:tc>
        <w:tc>
          <w:tcPr>
            <w:tcW w:w="1113" w:type="dxa"/>
            <w:tcBorders>
              <w:top w:val="nil"/>
              <w:left w:val="nil"/>
              <w:bottom w:val="single" w:sz="4" w:space="0" w:color="auto"/>
              <w:right w:val="single" w:sz="4" w:space="0" w:color="auto"/>
            </w:tcBorders>
            <w:vAlign w:val="bottom"/>
          </w:tcPr>
          <w:p w:rsidR="002D2D51" w:rsidRPr="00E340CE" w:rsidRDefault="002D2D51" w:rsidP="00B30666">
            <w:pPr>
              <w:jc w:val="center"/>
              <w:rPr>
                <w:lang w:val="en-US"/>
              </w:rPr>
            </w:pPr>
            <w:r>
              <w:rPr>
                <w:lang w:val="en-US"/>
              </w:rPr>
              <w:t>+17</w:t>
            </w:r>
            <w:r>
              <w:t>,5</w:t>
            </w:r>
            <w:r>
              <w:rPr>
                <w:lang w:val="en-US"/>
              </w:rPr>
              <w:t>00</w:t>
            </w:r>
          </w:p>
        </w:tc>
        <w:tc>
          <w:tcPr>
            <w:tcW w:w="957" w:type="dxa"/>
            <w:tcBorders>
              <w:top w:val="nil"/>
              <w:left w:val="nil"/>
              <w:bottom w:val="single" w:sz="4" w:space="0" w:color="auto"/>
              <w:right w:val="single" w:sz="4" w:space="0" w:color="auto"/>
            </w:tcBorders>
            <w:vAlign w:val="bottom"/>
          </w:tcPr>
          <w:p w:rsidR="002D2D51" w:rsidRPr="00B70948" w:rsidRDefault="002D2D51" w:rsidP="00B30666">
            <w:pPr>
              <w:jc w:val="center"/>
            </w:pPr>
            <w:r>
              <w:t>106,4</w:t>
            </w:r>
          </w:p>
        </w:tc>
      </w:tr>
      <w:tr w:rsidR="002D2D51" w:rsidRPr="00B70948" w:rsidTr="00B30666">
        <w:trPr>
          <w:trHeight w:val="508"/>
        </w:trPr>
        <w:tc>
          <w:tcPr>
            <w:tcW w:w="2662" w:type="dxa"/>
            <w:tcBorders>
              <w:top w:val="nil"/>
              <w:left w:val="single" w:sz="4" w:space="0" w:color="auto"/>
              <w:bottom w:val="single" w:sz="4" w:space="0" w:color="auto"/>
              <w:right w:val="single" w:sz="4" w:space="0" w:color="auto"/>
            </w:tcBorders>
            <w:vAlign w:val="bottom"/>
          </w:tcPr>
          <w:p w:rsidR="002D2D51" w:rsidRPr="00B70948" w:rsidRDefault="002D2D51" w:rsidP="00B30666">
            <w:r>
              <w:t>Госпошлина</w:t>
            </w:r>
          </w:p>
        </w:tc>
        <w:tc>
          <w:tcPr>
            <w:tcW w:w="1655" w:type="dxa"/>
            <w:tcBorders>
              <w:top w:val="nil"/>
              <w:left w:val="nil"/>
              <w:bottom w:val="single" w:sz="4" w:space="0" w:color="auto"/>
              <w:right w:val="single" w:sz="4" w:space="0" w:color="auto"/>
            </w:tcBorders>
            <w:vAlign w:val="bottom"/>
          </w:tcPr>
          <w:p w:rsidR="002D2D51" w:rsidRDefault="002D2D51" w:rsidP="00B30666">
            <w:pPr>
              <w:jc w:val="center"/>
            </w:pPr>
            <w:r>
              <w:rPr>
                <w:lang w:val="en-US"/>
              </w:rPr>
              <w:t>5</w:t>
            </w:r>
            <w:r>
              <w:t>,</w:t>
            </w:r>
            <w:r>
              <w:rPr>
                <w:lang w:val="en-US"/>
              </w:rPr>
              <w:t>0</w:t>
            </w:r>
            <w:r>
              <w:t>00</w:t>
            </w:r>
          </w:p>
        </w:tc>
        <w:tc>
          <w:tcPr>
            <w:tcW w:w="918"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0,</w:t>
            </w:r>
            <w:r>
              <w:rPr>
                <w:lang w:val="en-US"/>
              </w:rPr>
              <w:t>3</w:t>
            </w:r>
          </w:p>
        </w:tc>
        <w:tc>
          <w:tcPr>
            <w:tcW w:w="1494"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rPr>
                <w:lang w:val="en-US"/>
              </w:rPr>
              <w:t>4</w:t>
            </w:r>
            <w:r>
              <w:t>,</w:t>
            </w:r>
            <w:r>
              <w:rPr>
                <w:lang w:val="en-US"/>
              </w:rPr>
              <w:t>300</w:t>
            </w:r>
          </w:p>
        </w:tc>
        <w:tc>
          <w:tcPr>
            <w:tcW w:w="801" w:type="dxa"/>
            <w:tcBorders>
              <w:top w:val="nil"/>
              <w:left w:val="nil"/>
              <w:bottom w:val="single" w:sz="4" w:space="0" w:color="auto"/>
              <w:right w:val="single" w:sz="4" w:space="0" w:color="auto"/>
            </w:tcBorders>
            <w:vAlign w:val="bottom"/>
          </w:tcPr>
          <w:p w:rsidR="002D2D51" w:rsidRDefault="002D2D51" w:rsidP="00B30666">
            <w:pPr>
              <w:jc w:val="center"/>
            </w:pPr>
            <w:r>
              <w:t>0,2</w:t>
            </w:r>
          </w:p>
        </w:tc>
        <w:tc>
          <w:tcPr>
            <w:tcW w:w="1113" w:type="dxa"/>
            <w:tcBorders>
              <w:top w:val="nil"/>
              <w:left w:val="nil"/>
              <w:bottom w:val="single" w:sz="4" w:space="0" w:color="auto"/>
              <w:right w:val="single" w:sz="4" w:space="0" w:color="auto"/>
            </w:tcBorders>
            <w:vAlign w:val="bottom"/>
          </w:tcPr>
          <w:p w:rsidR="002D2D51" w:rsidRPr="00E340CE" w:rsidRDefault="002D2D51" w:rsidP="00B30666">
            <w:pPr>
              <w:jc w:val="center"/>
              <w:rPr>
                <w:lang w:val="en-US"/>
              </w:rPr>
            </w:pPr>
            <w:r>
              <w:rPr>
                <w:lang w:val="en-US"/>
              </w:rPr>
              <w:t>-0</w:t>
            </w:r>
            <w:r>
              <w:t>,</w:t>
            </w:r>
            <w:r>
              <w:rPr>
                <w:lang w:val="en-US"/>
              </w:rPr>
              <w:t>700</w:t>
            </w:r>
          </w:p>
        </w:tc>
        <w:tc>
          <w:tcPr>
            <w:tcW w:w="957" w:type="dxa"/>
            <w:tcBorders>
              <w:top w:val="nil"/>
              <w:left w:val="nil"/>
              <w:bottom w:val="single" w:sz="4" w:space="0" w:color="auto"/>
              <w:right w:val="single" w:sz="4" w:space="0" w:color="auto"/>
            </w:tcBorders>
            <w:vAlign w:val="bottom"/>
          </w:tcPr>
          <w:p w:rsidR="002D2D51" w:rsidRDefault="002D2D51" w:rsidP="00B30666">
            <w:pPr>
              <w:jc w:val="center"/>
            </w:pPr>
            <w:r>
              <w:t>86,0</w:t>
            </w:r>
          </w:p>
        </w:tc>
      </w:tr>
      <w:tr w:rsidR="002D2D51" w:rsidRPr="00B70948" w:rsidTr="00B30666">
        <w:trPr>
          <w:trHeight w:val="951"/>
        </w:trPr>
        <w:tc>
          <w:tcPr>
            <w:tcW w:w="2662" w:type="dxa"/>
            <w:tcBorders>
              <w:top w:val="nil"/>
              <w:left w:val="single" w:sz="4" w:space="0" w:color="auto"/>
              <w:bottom w:val="single" w:sz="4" w:space="0" w:color="auto"/>
              <w:right w:val="single" w:sz="4" w:space="0" w:color="auto"/>
            </w:tcBorders>
            <w:vAlign w:val="bottom"/>
          </w:tcPr>
          <w:p w:rsidR="002D2D51" w:rsidRPr="00B70948" w:rsidRDefault="002D2D51" w:rsidP="00B30666">
            <w:r>
              <w:t>Земельный налог с организаций</w:t>
            </w:r>
          </w:p>
        </w:tc>
        <w:tc>
          <w:tcPr>
            <w:tcW w:w="1655"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1</w:t>
            </w:r>
            <w:r>
              <w:rPr>
                <w:lang w:val="en-US"/>
              </w:rPr>
              <w:t>5</w:t>
            </w:r>
            <w:r>
              <w:t>,</w:t>
            </w:r>
            <w:r>
              <w:rPr>
                <w:lang w:val="en-US"/>
              </w:rPr>
              <w:t>000</w:t>
            </w:r>
          </w:p>
        </w:tc>
        <w:tc>
          <w:tcPr>
            <w:tcW w:w="918"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rPr>
                <w:lang w:val="en-US"/>
              </w:rPr>
              <w:t>0</w:t>
            </w:r>
            <w:r>
              <w:t>,</w:t>
            </w:r>
            <w:r>
              <w:rPr>
                <w:lang w:val="en-US"/>
              </w:rPr>
              <w:t>8</w:t>
            </w:r>
          </w:p>
        </w:tc>
        <w:tc>
          <w:tcPr>
            <w:tcW w:w="1494" w:type="dxa"/>
            <w:tcBorders>
              <w:top w:val="nil"/>
              <w:left w:val="nil"/>
              <w:bottom w:val="single" w:sz="4" w:space="0" w:color="auto"/>
              <w:right w:val="single" w:sz="4" w:space="0" w:color="auto"/>
            </w:tcBorders>
            <w:vAlign w:val="bottom"/>
          </w:tcPr>
          <w:p w:rsidR="002D2D51" w:rsidRPr="00B70948" w:rsidRDefault="002D2D51" w:rsidP="00B30666">
            <w:pPr>
              <w:jc w:val="center"/>
            </w:pPr>
            <w:r>
              <w:rPr>
                <w:lang w:val="en-US"/>
              </w:rPr>
              <w:t>201</w:t>
            </w:r>
            <w:r>
              <w:t>,</w:t>
            </w:r>
            <w:r>
              <w:rPr>
                <w:lang w:val="en-US"/>
              </w:rPr>
              <w:t>4</w:t>
            </w:r>
            <w:r>
              <w:t>00</w:t>
            </w:r>
          </w:p>
        </w:tc>
        <w:tc>
          <w:tcPr>
            <w:tcW w:w="801"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rPr>
                <w:lang w:val="en-US"/>
              </w:rPr>
              <w:t>9</w:t>
            </w:r>
            <w:r>
              <w:t>,</w:t>
            </w:r>
            <w:r>
              <w:rPr>
                <w:lang w:val="en-US"/>
              </w:rPr>
              <w:t>2</w:t>
            </w:r>
          </w:p>
        </w:tc>
        <w:tc>
          <w:tcPr>
            <w:tcW w:w="1113" w:type="dxa"/>
            <w:tcBorders>
              <w:top w:val="nil"/>
              <w:left w:val="nil"/>
              <w:bottom w:val="single" w:sz="4" w:space="0" w:color="auto"/>
              <w:right w:val="single" w:sz="4" w:space="0" w:color="auto"/>
            </w:tcBorders>
            <w:vAlign w:val="bottom"/>
          </w:tcPr>
          <w:p w:rsidR="002D2D51" w:rsidRPr="00E340CE" w:rsidRDefault="002D2D51" w:rsidP="00B30666">
            <w:pPr>
              <w:jc w:val="center"/>
              <w:rPr>
                <w:lang w:val="en-US"/>
              </w:rPr>
            </w:pPr>
            <w:r>
              <w:t>+</w:t>
            </w:r>
            <w:r>
              <w:rPr>
                <w:lang w:val="en-US"/>
              </w:rPr>
              <w:t>186</w:t>
            </w:r>
            <w:r>
              <w:t>,</w:t>
            </w:r>
            <w:r>
              <w:rPr>
                <w:lang w:val="en-US"/>
              </w:rPr>
              <w:t>400</w:t>
            </w:r>
          </w:p>
        </w:tc>
        <w:tc>
          <w:tcPr>
            <w:tcW w:w="957" w:type="dxa"/>
            <w:tcBorders>
              <w:top w:val="nil"/>
              <w:left w:val="nil"/>
              <w:bottom w:val="single" w:sz="4" w:space="0" w:color="auto"/>
              <w:right w:val="single" w:sz="4" w:space="0" w:color="auto"/>
            </w:tcBorders>
            <w:vAlign w:val="bottom"/>
          </w:tcPr>
          <w:p w:rsidR="002D2D51" w:rsidRPr="00B70948" w:rsidRDefault="002D2D51" w:rsidP="00B30666">
            <w:pPr>
              <w:jc w:val="center"/>
            </w:pPr>
            <w:r>
              <w:t>в 13,4р</w:t>
            </w:r>
          </w:p>
        </w:tc>
      </w:tr>
      <w:tr w:rsidR="002D2D51" w:rsidRPr="00B70948" w:rsidTr="00B30666">
        <w:trPr>
          <w:trHeight w:val="650"/>
        </w:trPr>
        <w:tc>
          <w:tcPr>
            <w:tcW w:w="2662" w:type="dxa"/>
            <w:tcBorders>
              <w:top w:val="nil"/>
              <w:left w:val="single" w:sz="4" w:space="0" w:color="auto"/>
              <w:bottom w:val="single" w:sz="4" w:space="0" w:color="auto"/>
              <w:right w:val="single" w:sz="4" w:space="0" w:color="auto"/>
            </w:tcBorders>
            <w:vAlign w:val="bottom"/>
          </w:tcPr>
          <w:p w:rsidR="002D2D51" w:rsidRPr="00B70948" w:rsidRDefault="002D2D51" w:rsidP="00B30666">
            <w:r>
              <w:t>Земельный налог с физических лиц</w:t>
            </w:r>
          </w:p>
        </w:tc>
        <w:tc>
          <w:tcPr>
            <w:tcW w:w="1655" w:type="dxa"/>
            <w:tcBorders>
              <w:top w:val="nil"/>
              <w:left w:val="nil"/>
              <w:bottom w:val="single" w:sz="4" w:space="0" w:color="auto"/>
              <w:right w:val="single" w:sz="4" w:space="0" w:color="auto"/>
            </w:tcBorders>
            <w:vAlign w:val="bottom"/>
          </w:tcPr>
          <w:p w:rsidR="002D2D51" w:rsidRDefault="002D2D51" w:rsidP="00B30666">
            <w:pPr>
              <w:jc w:val="center"/>
            </w:pPr>
            <w:r>
              <w:rPr>
                <w:lang w:val="en-US"/>
              </w:rPr>
              <w:t>40</w:t>
            </w:r>
            <w:r>
              <w:t>,0</w:t>
            </w:r>
            <w:r>
              <w:rPr>
                <w:lang w:val="en-US"/>
              </w:rPr>
              <w:t>0</w:t>
            </w:r>
            <w:r>
              <w:t>0</w:t>
            </w:r>
          </w:p>
        </w:tc>
        <w:tc>
          <w:tcPr>
            <w:tcW w:w="918"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rPr>
                <w:lang w:val="en-US"/>
              </w:rPr>
              <w:t>2</w:t>
            </w:r>
            <w:r>
              <w:t>,</w:t>
            </w:r>
            <w:r>
              <w:rPr>
                <w:lang w:val="en-US"/>
              </w:rPr>
              <w:t>2</w:t>
            </w:r>
          </w:p>
        </w:tc>
        <w:tc>
          <w:tcPr>
            <w:tcW w:w="1494"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3</w:t>
            </w:r>
            <w:r>
              <w:rPr>
                <w:lang w:val="en-US"/>
              </w:rPr>
              <w:t>5</w:t>
            </w:r>
            <w:r>
              <w:t>,</w:t>
            </w:r>
            <w:r>
              <w:rPr>
                <w:lang w:val="en-US"/>
              </w:rPr>
              <w:t>700</w:t>
            </w:r>
          </w:p>
        </w:tc>
        <w:tc>
          <w:tcPr>
            <w:tcW w:w="801" w:type="dxa"/>
            <w:tcBorders>
              <w:top w:val="nil"/>
              <w:left w:val="nil"/>
              <w:bottom w:val="single" w:sz="4" w:space="0" w:color="auto"/>
              <w:right w:val="single" w:sz="4" w:space="0" w:color="auto"/>
            </w:tcBorders>
            <w:vAlign w:val="bottom"/>
          </w:tcPr>
          <w:p w:rsidR="002D2D51" w:rsidRPr="00672330" w:rsidRDefault="002D2D51" w:rsidP="00B30666">
            <w:pPr>
              <w:jc w:val="center"/>
              <w:rPr>
                <w:lang w:val="en-US"/>
              </w:rPr>
            </w:pPr>
            <w:r>
              <w:t>1,</w:t>
            </w:r>
            <w:r>
              <w:rPr>
                <w:lang w:val="en-US"/>
              </w:rPr>
              <w:t>6</w:t>
            </w:r>
          </w:p>
        </w:tc>
        <w:tc>
          <w:tcPr>
            <w:tcW w:w="1113" w:type="dxa"/>
            <w:tcBorders>
              <w:top w:val="nil"/>
              <w:left w:val="nil"/>
              <w:bottom w:val="single" w:sz="4" w:space="0" w:color="auto"/>
              <w:right w:val="single" w:sz="4" w:space="0" w:color="auto"/>
            </w:tcBorders>
            <w:vAlign w:val="bottom"/>
          </w:tcPr>
          <w:p w:rsidR="002D2D51" w:rsidRPr="00E340CE" w:rsidRDefault="002D2D51" w:rsidP="00B30666">
            <w:pPr>
              <w:jc w:val="center"/>
              <w:rPr>
                <w:lang w:val="en-US"/>
              </w:rPr>
            </w:pPr>
            <w:r w:rsidRPr="00E340CE">
              <w:t>-4</w:t>
            </w:r>
            <w:r>
              <w:t>,</w:t>
            </w:r>
            <w:r>
              <w:rPr>
                <w:lang w:val="en-US"/>
              </w:rPr>
              <w:t>300</w:t>
            </w:r>
          </w:p>
        </w:tc>
        <w:tc>
          <w:tcPr>
            <w:tcW w:w="957" w:type="dxa"/>
            <w:tcBorders>
              <w:top w:val="nil"/>
              <w:left w:val="nil"/>
              <w:bottom w:val="single" w:sz="4" w:space="0" w:color="auto"/>
              <w:right w:val="single" w:sz="4" w:space="0" w:color="auto"/>
            </w:tcBorders>
            <w:vAlign w:val="bottom"/>
          </w:tcPr>
          <w:p w:rsidR="002D2D51" w:rsidRDefault="002D2D51" w:rsidP="00B30666">
            <w:pPr>
              <w:jc w:val="center"/>
            </w:pPr>
            <w:r>
              <w:t>89,3</w:t>
            </w:r>
          </w:p>
        </w:tc>
      </w:tr>
      <w:tr w:rsidR="002D2D51" w:rsidRPr="00B70948" w:rsidTr="00B30666">
        <w:trPr>
          <w:trHeight w:val="620"/>
        </w:trPr>
        <w:tc>
          <w:tcPr>
            <w:tcW w:w="2662" w:type="dxa"/>
            <w:tcBorders>
              <w:top w:val="nil"/>
              <w:left w:val="single" w:sz="4" w:space="0" w:color="auto"/>
              <w:bottom w:val="single" w:sz="4" w:space="0" w:color="auto"/>
              <w:right w:val="single" w:sz="4" w:space="0" w:color="auto"/>
            </w:tcBorders>
            <w:vAlign w:val="bottom"/>
          </w:tcPr>
          <w:p w:rsidR="002D2D51" w:rsidRPr="00B70948" w:rsidRDefault="002D2D51" w:rsidP="00B30666">
            <w:r>
              <w:t>Налог на имущество физических лиц</w:t>
            </w:r>
          </w:p>
        </w:tc>
        <w:tc>
          <w:tcPr>
            <w:tcW w:w="1655" w:type="dxa"/>
            <w:tcBorders>
              <w:top w:val="nil"/>
              <w:left w:val="nil"/>
              <w:bottom w:val="single" w:sz="4" w:space="0" w:color="auto"/>
              <w:right w:val="single" w:sz="4" w:space="0" w:color="auto"/>
            </w:tcBorders>
            <w:vAlign w:val="bottom"/>
          </w:tcPr>
          <w:p w:rsidR="002D2D51" w:rsidRPr="00B70948" w:rsidRDefault="002D2D51" w:rsidP="00B30666">
            <w:pPr>
              <w:jc w:val="center"/>
            </w:pPr>
            <w:r w:rsidRPr="00E340CE">
              <w:t>90</w:t>
            </w:r>
            <w:r>
              <w:t>,</w:t>
            </w:r>
            <w:r w:rsidRPr="00E340CE">
              <w:t>0</w:t>
            </w:r>
            <w:r>
              <w:t>00</w:t>
            </w:r>
          </w:p>
        </w:tc>
        <w:tc>
          <w:tcPr>
            <w:tcW w:w="918" w:type="dxa"/>
            <w:tcBorders>
              <w:top w:val="nil"/>
              <w:left w:val="nil"/>
              <w:bottom w:val="single" w:sz="4" w:space="0" w:color="auto"/>
              <w:right w:val="single" w:sz="4" w:space="0" w:color="auto"/>
            </w:tcBorders>
            <w:vAlign w:val="bottom"/>
          </w:tcPr>
          <w:p w:rsidR="002D2D51" w:rsidRPr="00E340CE" w:rsidRDefault="002D2D51" w:rsidP="00B30666">
            <w:pPr>
              <w:jc w:val="center"/>
            </w:pPr>
            <w:r>
              <w:t>4,</w:t>
            </w:r>
            <w:r w:rsidRPr="00E340CE">
              <w:t>9</w:t>
            </w:r>
          </w:p>
        </w:tc>
        <w:tc>
          <w:tcPr>
            <w:tcW w:w="1494" w:type="dxa"/>
            <w:tcBorders>
              <w:top w:val="nil"/>
              <w:left w:val="nil"/>
              <w:bottom w:val="single" w:sz="4" w:space="0" w:color="auto"/>
              <w:right w:val="single" w:sz="4" w:space="0" w:color="auto"/>
            </w:tcBorders>
            <w:vAlign w:val="bottom"/>
          </w:tcPr>
          <w:p w:rsidR="002D2D51" w:rsidRPr="00E340CE" w:rsidRDefault="002D2D51" w:rsidP="00B30666">
            <w:pPr>
              <w:jc w:val="center"/>
            </w:pPr>
            <w:r w:rsidRPr="00E340CE">
              <w:t>86</w:t>
            </w:r>
            <w:r>
              <w:t>,</w:t>
            </w:r>
            <w:r w:rsidRPr="00E340CE">
              <w:t>500</w:t>
            </w:r>
          </w:p>
        </w:tc>
        <w:tc>
          <w:tcPr>
            <w:tcW w:w="801" w:type="dxa"/>
            <w:tcBorders>
              <w:top w:val="nil"/>
              <w:left w:val="nil"/>
              <w:bottom w:val="single" w:sz="4" w:space="0" w:color="auto"/>
              <w:right w:val="single" w:sz="4" w:space="0" w:color="auto"/>
            </w:tcBorders>
            <w:vAlign w:val="bottom"/>
          </w:tcPr>
          <w:p w:rsidR="002D2D51" w:rsidRPr="00E340CE" w:rsidRDefault="002D2D51" w:rsidP="00B30666">
            <w:pPr>
              <w:jc w:val="center"/>
            </w:pPr>
            <w:r>
              <w:t>3,</w:t>
            </w:r>
            <w:r w:rsidRPr="00E340CE">
              <w:t>9</w:t>
            </w:r>
          </w:p>
        </w:tc>
        <w:tc>
          <w:tcPr>
            <w:tcW w:w="1113" w:type="dxa"/>
            <w:tcBorders>
              <w:top w:val="nil"/>
              <w:left w:val="nil"/>
              <w:bottom w:val="single" w:sz="4" w:space="0" w:color="auto"/>
              <w:right w:val="single" w:sz="4" w:space="0" w:color="auto"/>
            </w:tcBorders>
            <w:vAlign w:val="bottom"/>
          </w:tcPr>
          <w:p w:rsidR="002D2D51" w:rsidRPr="00B70948" w:rsidRDefault="002D2D51" w:rsidP="00B30666">
            <w:pPr>
              <w:jc w:val="center"/>
            </w:pPr>
            <w:r>
              <w:t>-3,500</w:t>
            </w:r>
          </w:p>
        </w:tc>
        <w:tc>
          <w:tcPr>
            <w:tcW w:w="957" w:type="dxa"/>
            <w:tcBorders>
              <w:top w:val="nil"/>
              <w:left w:val="nil"/>
              <w:bottom w:val="single" w:sz="4" w:space="0" w:color="auto"/>
              <w:right w:val="single" w:sz="4" w:space="0" w:color="auto"/>
            </w:tcBorders>
            <w:vAlign w:val="bottom"/>
          </w:tcPr>
          <w:p w:rsidR="002D2D51" w:rsidRPr="00B70948" w:rsidRDefault="002D2D51" w:rsidP="00B30666">
            <w:pPr>
              <w:jc w:val="center"/>
            </w:pPr>
            <w:r>
              <w:t>96,1</w:t>
            </w:r>
          </w:p>
        </w:tc>
      </w:tr>
    </w:tbl>
    <w:p w:rsidR="002D2D51" w:rsidRPr="00B70948" w:rsidRDefault="002D2D51" w:rsidP="002D2D51">
      <w:pPr>
        <w:pStyle w:val="a8"/>
        <w:spacing w:before="120" w:after="0" w:line="276" w:lineRule="auto"/>
        <w:ind w:left="0" w:firstLine="709"/>
        <w:contextualSpacing/>
        <w:jc w:val="both"/>
        <w:rPr>
          <w:sz w:val="28"/>
          <w:szCs w:val="28"/>
        </w:rPr>
      </w:pPr>
    </w:p>
    <w:p w:rsidR="002D2D51" w:rsidRPr="00EC00BB" w:rsidRDefault="002D2D51" w:rsidP="002D2D51">
      <w:pPr>
        <w:pStyle w:val="ConsPlusTitle"/>
        <w:widowControl/>
        <w:spacing w:after="120" w:line="276" w:lineRule="auto"/>
        <w:jc w:val="center"/>
        <w:outlineLvl w:val="3"/>
        <w:rPr>
          <w:rFonts w:ascii="Times New Roman" w:hAnsi="Times New Roman" w:cs="Times New Roman"/>
          <w:b w:val="0"/>
          <w:i/>
          <w:sz w:val="28"/>
          <w:szCs w:val="28"/>
        </w:rPr>
      </w:pPr>
      <w:r w:rsidRPr="00EC00BB">
        <w:rPr>
          <w:rFonts w:ascii="Times New Roman" w:hAnsi="Times New Roman" w:cs="Times New Roman"/>
          <w:b w:val="0"/>
          <w:i/>
          <w:sz w:val="28"/>
          <w:szCs w:val="28"/>
        </w:rPr>
        <w:t xml:space="preserve">Доходы от поступлений налога на доходы физических лиц </w:t>
      </w:r>
    </w:p>
    <w:p w:rsidR="002D2D51" w:rsidRPr="00DB625D" w:rsidRDefault="002D2D51" w:rsidP="002D2D51">
      <w:pPr>
        <w:pStyle w:val="21"/>
        <w:spacing w:after="0" w:line="276" w:lineRule="auto"/>
        <w:ind w:left="0" w:firstLine="709"/>
        <w:jc w:val="both"/>
        <w:rPr>
          <w:rFonts w:ascii="Times New Roman" w:hAnsi="Times New Roman"/>
          <w:sz w:val="28"/>
          <w:szCs w:val="28"/>
          <w:lang w:val="ru-RU"/>
        </w:rPr>
      </w:pPr>
      <w:r w:rsidRPr="00EC00BB">
        <w:rPr>
          <w:rFonts w:ascii="Times New Roman" w:hAnsi="Times New Roman"/>
          <w:sz w:val="28"/>
          <w:szCs w:val="28"/>
        </w:rPr>
        <w:t>Прогноз поступления налога на д</w:t>
      </w:r>
      <w:r>
        <w:rPr>
          <w:rFonts w:ascii="Times New Roman" w:hAnsi="Times New Roman"/>
          <w:sz w:val="28"/>
          <w:szCs w:val="28"/>
        </w:rPr>
        <w:t xml:space="preserve">оходы физических лиц в </w:t>
      </w:r>
      <w:r w:rsidRPr="00EC00BB">
        <w:rPr>
          <w:rFonts w:ascii="Times New Roman" w:hAnsi="Times New Roman"/>
          <w:sz w:val="28"/>
          <w:szCs w:val="28"/>
        </w:rPr>
        <w:t>бюджет</w:t>
      </w:r>
      <w:r>
        <w:rPr>
          <w:rFonts w:ascii="Times New Roman" w:hAnsi="Times New Roman"/>
          <w:sz w:val="28"/>
          <w:szCs w:val="28"/>
          <w:lang w:val="ru-RU"/>
        </w:rPr>
        <w:t xml:space="preserve"> сельского поселения</w:t>
      </w:r>
      <w:r>
        <w:rPr>
          <w:rFonts w:ascii="Times New Roman" w:hAnsi="Times New Roman"/>
          <w:sz w:val="28"/>
          <w:szCs w:val="28"/>
        </w:rPr>
        <w:t xml:space="preserve"> на 20</w:t>
      </w:r>
      <w:r>
        <w:rPr>
          <w:rFonts w:ascii="Times New Roman" w:hAnsi="Times New Roman"/>
          <w:sz w:val="28"/>
          <w:szCs w:val="28"/>
          <w:lang w:val="ru-RU"/>
        </w:rPr>
        <w:t>24</w:t>
      </w:r>
      <w:r w:rsidRPr="00EC00BB">
        <w:rPr>
          <w:rFonts w:ascii="Times New Roman" w:hAnsi="Times New Roman"/>
          <w:sz w:val="28"/>
          <w:szCs w:val="28"/>
        </w:rPr>
        <w:t xml:space="preserve"> год составляет </w:t>
      </w:r>
      <w:r>
        <w:rPr>
          <w:rFonts w:ascii="Times New Roman" w:hAnsi="Times New Roman"/>
          <w:sz w:val="28"/>
          <w:szCs w:val="28"/>
          <w:lang w:val="ru-RU"/>
        </w:rPr>
        <w:t xml:space="preserve"> 1579,4 </w:t>
      </w:r>
      <w:r>
        <w:rPr>
          <w:rFonts w:ascii="Times New Roman" w:hAnsi="Times New Roman"/>
          <w:sz w:val="28"/>
          <w:szCs w:val="28"/>
        </w:rPr>
        <w:t xml:space="preserve">тыс. рублей, что </w:t>
      </w:r>
      <w:r>
        <w:rPr>
          <w:rFonts w:ascii="Times New Roman" w:hAnsi="Times New Roman"/>
          <w:sz w:val="28"/>
          <w:szCs w:val="28"/>
          <w:lang w:val="ru-RU"/>
        </w:rPr>
        <w:t xml:space="preserve">выше </w:t>
      </w:r>
      <w:r w:rsidRPr="00EC00BB">
        <w:rPr>
          <w:rFonts w:ascii="Times New Roman" w:hAnsi="Times New Roman"/>
          <w:sz w:val="28"/>
          <w:szCs w:val="28"/>
        </w:rPr>
        <w:t xml:space="preserve">ожидаемой оценки поступления текущего года на </w:t>
      </w:r>
      <w:r>
        <w:rPr>
          <w:rFonts w:ascii="Times New Roman" w:hAnsi="Times New Roman"/>
          <w:sz w:val="28"/>
          <w:szCs w:val="28"/>
          <w:lang w:val="ru-RU" w:eastAsia="ru-RU"/>
        </w:rPr>
        <w:t>171,6</w:t>
      </w:r>
      <w:r>
        <w:rPr>
          <w:rFonts w:ascii="Times New Roman" w:hAnsi="Times New Roman"/>
          <w:sz w:val="28"/>
          <w:szCs w:val="28"/>
        </w:rPr>
        <w:t xml:space="preserve"> тыс. рублей</w:t>
      </w:r>
      <w:r>
        <w:rPr>
          <w:rFonts w:ascii="Times New Roman" w:hAnsi="Times New Roman"/>
          <w:sz w:val="28"/>
          <w:szCs w:val="28"/>
          <w:lang w:val="ru-RU"/>
        </w:rPr>
        <w:t xml:space="preserve">, или на 12,2%,в связи с </w:t>
      </w:r>
      <w:r>
        <w:rPr>
          <w:rFonts w:ascii="Times New Roman" w:hAnsi="Times New Roman"/>
          <w:sz w:val="28"/>
          <w:szCs w:val="28"/>
          <w:lang w:val="ru-RU"/>
        </w:rPr>
        <w:lastRenderedPageBreak/>
        <w:t>увеличением заработной платы органам власти и учреждениям культуры с 1 сентября 2023 года, а также повышением МРОТ с 1 января 2024 года с 16242 рублей до 19242 рублей.</w:t>
      </w:r>
      <w:r>
        <w:rPr>
          <w:rFonts w:ascii="Times New Roman" w:hAnsi="Times New Roman"/>
          <w:sz w:val="28"/>
          <w:szCs w:val="28"/>
        </w:rPr>
        <w:t xml:space="preserve"> </w:t>
      </w:r>
      <w:r>
        <w:rPr>
          <w:rFonts w:ascii="Times New Roman" w:hAnsi="Times New Roman"/>
          <w:sz w:val="28"/>
          <w:szCs w:val="28"/>
          <w:lang w:val="ru-RU"/>
        </w:rPr>
        <w:t xml:space="preserve"> </w:t>
      </w:r>
    </w:p>
    <w:p w:rsidR="002D2D51" w:rsidRPr="00EC00BB" w:rsidRDefault="002D2D51" w:rsidP="002D2D51">
      <w:pPr>
        <w:pStyle w:val="21"/>
        <w:spacing w:after="0" w:line="276" w:lineRule="auto"/>
        <w:ind w:left="0" w:firstLine="709"/>
        <w:jc w:val="both"/>
        <w:rPr>
          <w:rFonts w:ascii="Times New Roman" w:hAnsi="Times New Roman"/>
          <w:sz w:val="28"/>
          <w:szCs w:val="28"/>
        </w:rPr>
      </w:pPr>
      <w:r w:rsidRPr="00EC00BB">
        <w:rPr>
          <w:rFonts w:ascii="Times New Roman" w:hAnsi="Times New Roman"/>
          <w:sz w:val="28"/>
          <w:szCs w:val="28"/>
        </w:rPr>
        <w:t>Прогноз поступления налога по налоговым агентам рассчитан, исхо</w:t>
      </w:r>
      <w:r>
        <w:rPr>
          <w:rFonts w:ascii="Times New Roman" w:hAnsi="Times New Roman"/>
          <w:sz w:val="28"/>
          <w:szCs w:val="28"/>
        </w:rPr>
        <w:t xml:space="preserve">дя из фонда оплаты труда </w:t>
      </w:r>
      <w:r>
        <w:rPr>
          <w:rFonts w:ascii="Times New Roman" w:hAnsi="Times New Roman"/>
          <w:sz w:val="28"/>
          <w:szCs w:val="28"/>
          <w:lang w:val="ru-RU"/>
        </w:rPr>
        <w:t xml:space="preserve">всех организаций, находящихся на территории </w:t>
      </w:r>
      <w:r>
        <w:rPr>
          <w:rFonts w:ascii="Times New Roman" w:hAnsi="Times New Roman"/>
          <w:sz w:val="28"/>
          <w:szCs w:val="28"/>
        </w:rPr>
        <w:t xml:space="preserve"> сельского поселения</w:t>
      </w:r>
      <w:r w:rsidRPr="00EC00BB">
        <w:rPr>
          <w:rFonts w:ascii="Times New Roman" w:hAnsi="Times New Roman"/>
          <w:sz w:val="28"/>
          <w:szCs w:val="28"/>
        </w:rPr>
        <w:t xml:space="preserve"> с применением </w:t>
      </w:r>
      <w:r>
        <w:rPr>
          <w:rFonts w:ascii="Times New Roman" w:hAnsi="Times New Roman"/>
          <w:sz w:val="28"/>
          <w:szCs w:val="28"/>
        </w:rPr>
        <w:t>сложившейся ставки налога за 202</w:t>
      </w:r>
      <w:r>
        <w:rPr>
          <w:rFonts w:ascii="Times New Roman" w:hAnsi="Times New Roman"/>
          <w:sz w:val="28"/>
          <w:szCs w:val="28"/>
          <w:lang w:val="ru-RU"/>
        </w:rPr>
        <w:t>2</w:t>
      </w:r>
      <w:r w:rsidRPr="00EC00BB">
        <w:rPr>
          <w:rFonts w:ascii="Times New Roman" w:hAnsi="Times New Roman"/>
          <w:sz w:val="28"/>
          <w:szCs w:val="28"/>
        </w:rPr>
        <w:t xml:space="preserve"> год, исчисленной, исходя из поступлений налога (за исключением разовых поступлений) и фонда оплаты труда за отчетный год. При определении расчетной ставки налога были исключены поступления налога, носящие единовременный характер, а также поступления налога от налоговых агентов, по которым завершено конкурсное производство.</w:t>
      </w:r>
    </w:p>
    <w:p w:rsidR="002D2D51" w:rsidRPr="00EC00BB" w:rsidRDefault="002D2D51" w:rsidP="002D2D51">
      <w:pPr>
        <w:pStyle w:val="ConsPlusTitle"/>
        <w:widowControl/>
        <w:spacing w:before="240" w:after="240" w:line="276" w:lineRule="auto"/>
        <w:jc w:val="center"/>
        <w:outlineLvl w:val="3"/>
        <w:rPr>
          <w:rFonts w:ascii="Times New Roman" w:hAnsi="Times New Roman" w:cs="Times New Roman"/>
          <w:b w:val="0"/>
          <w:i/>
          <w:sz w:val="28"/>
          <w:szCs w:val="28"/>
        </w:rPr>
      </w:pPr>
      <w:r w:rsidRPr="00EC00BB">
        <w:rPr>
          <w:rFonts w:ascii="Times New Roman" w:hAnsi="Times New Roman" w:cs="Times New Roman"/>
          <w:b w:val="0"/>
          <w:i/>
          <w:sz w:val="28"/>
          <w:szCs w:val="28"/>
        </w:rPr>
        <w:t xml:space="preserve">Доходы от уплаты акцизов по подакцизным товарам </w:t>
      </w:r>
    </w:p>
    <w:p w:rsidR="002D2D51" w:rsidRPr="00EC00BB" w:rsidRDefault="002D2D51" w:rsidP="002D2D51">
      <w:pPr>
        <w:pStyle w:val="21"/>
        <w:spacing w:after="0" w:line="276" w:lineRule="auto"/>
        <w:ind w:left="0" w:firstLine="709"/>
        <w:jc w:val="both"/>
        <w:rPr>
          <w:rFonts w:ascii="Times New Roman" w:hAnsi="Times New Roman"/>
          <w:sz w:val="28"/>
          <w:szCs w:val="28"/>
        </w:rPr>
      </w:pPr>
      <w:r w:rsidRPr="00EC00BB">
        <w:rPr>
          <w:rFonts w:ascii="Times New Roman" w:hAnsi="Times New Roman"/>
          <w:sz w:val="28"/>
          <w:szCs w:val="28"/>
        </w:rPr>
        <w:t>Прогноз доходов от уплаты акцизов на нефтепродукты, распределяемых с централизованного счета Федерального казначейства, рассчитан, исходя из ожидаемой оценки поступлений в текущем году с применением коэффициентов изменения ставок и нормативов отчислений. Прогноз</w:t>
      </w:r>
      <w:r>
        <w:rPr>
          <w:rFonts w:ascii="Times New Roman" w:hAnsi="Times New Roman"/>
          <w:sz w:val="28"/>
          <w:szCs w:val="28"/>
        </w:rPr>
        <w:t>ируемый объем поступлений на 20</w:t>
      </w:r>
      <w:r>
        <w:rPr>
          <w:rFonts w:ascii="Times New Roman" w:hAnsi="Times New Roman"/>
          <w:sz w:val="28"/>
          <w:szCs w:val="28"/>
          <w:lang w:val="ru-RU"/>
        </w:rPr>
        <w:t>24</w:t>
      </w:r>
      <w:r w:rsidRPr="00EC00BB">
        <w:rPr>
          <w:rFonts w:ascii="Times New Roman" w:hAnsi="Times New Roman"/>
          <w:sz w:val="28"/>
          <w:szCs w:val="28"/>
        </w:rPr>
        <w:t xml:space="preserve"> год составляет </w:t>
      </w:r>
      <w:r>
        <w:rPr>
          <w:rFonts w:ascii="Times New Roman" w:hAnsi="Times New Roman"/>
          <w:sz w:val="28"/>
          <w:szCs w:val="28"/>
          <w:lang w:val="ru-RU"/>
        </w:rPr>
        <w:t>290,0</w:t>
      </w:r>
      <w:r>
        <w:rPr>
          <w:rFonts w:ascii="Times New Roman" w:hAnsi="Times New Roman"/>
          <w:sz w:val="28"/>
          <w:szCs w:val="28"/>
        </w:rPr>
        <w:t xml:space="preserve"> тыс. рублей. </w:t>
      </w:r>
      <w:r>
        <w:rPr>
          <w:rFonts w:ascii="Times New Roman" w:hAnsi="Times New Roman"/>
          <w:sz w:val="28"/>
          <w:szCs w:val="28"/>
          <w:lang w:val="ru-RU"/>
        </w:rPr>
        <w:t>Увеличение</w:t>
      </w:r>
      <w:r w:rsidRPr="00EC00BB">
        <w:rPr>
          <w:rFonts w:ascii="Times New Roman" w:hAnsi="Times New Roman"/>
          <w:sz w:val="28"/>
          <w:szCs w:val="28"/>
        </w:rPr>
        <w:t xml:space="preserve"> к ожидаемой оценке поступлений текущего года на</w:t>
      </w:r>
      <w:r>
        <w:rPr>
          <w:rFonts w:ascii="Times New Roman" w:hAnsi="Times New Roman"/>
          <w:sz w:val="28"/>
          <w:szCs w:val="28"/>
          <w:lang w:val="ru-RU"/>
        </w:rPr>
        <w:t>17,5</w:t>
      </w:r>
      <w:r w:rsidRPr="00EC00BB">
        <w:rPr>
          <w:rFonts w:ascii="Times New Roman" w:hAnsi="Times New Roman"/>
          <w:sz w:val="28"/>
          <w:szCs w:val="28"/>
        </w:rPr>
        <w:t xml:space="preserve"> тыс. рублей, или на </w:t>
      </w:r>
      <w:r>
        <w:rPr>
          <w:rFonts w:ascii="Times New Roman" w:hAnsi="Times New Roman"/>
          <w:sz w:val="28"/>
          <w:szCs w:val="28"/>
          <w:lang w:val="ru-RU"/>
        </w:rPr>
        <w:t>6,4</w:t>
      </w:r>
      <w:r w:rsidRPr="00EC00BB">
        <w:rPr>
          <w:rFonts w:ascii="Times New Roman" w:hAnsi="Times New Roman"/>
          <w:sz w:val="28"/>
          <w:szCs w:val="28"/>
        </w:rPr>
        <w:t xml:space="preserve">%. </w:t>
      </w:r>
    </w:p>
    <w:p w:rsidR="002D2D51" w:rsidRPr="0095559C" w:rsidRDefault="002D2D51" w:rsidP="002D2D51">
      <w:pPr>
        <w:pStyle w:val="21"/>
        <w:spacing w:after="0" w:line="276" w:lineRule="auto"/>
        <w:ind w:left="0" w:firstLine="709"/>
        <w:jc w:val="both"/>
        <w:rPr>
          <w:rFonts w:ascii="Times New Roman" w:hAnsi="Times New Roman"/>
          <w:color w:val="000000"/>
          <w:sz w:val="28"/>
          <w:szCs w:val="28"/>
          <w:highlight w:val="yellow"/>
        </w:rPr>
      </w:pPr>
    </w:p>
    <w:p w:rsidR="002D2D51" w:rsidRPr="001D165E" w:rsidRDefault="002D2D51" w:rsidP="002D2D51">
      <w:pPr>
        <w:pStyle w:val="ConsPlusTitle"/>
        <w:widowControl/>
        <w:spacing w:before="240" w:after="240" w:line="276" w:lineRule="auto"/>
        <w:jc w:val="center"/>
        <w:outlineLvl w:val="3"/>
        <w:rPr>
          <w:rFonts w:ascii="Times New Roman" w:hAnsi="Times New Roman" w:cs="Times New Roman"/>
          <w:b w:val="0"/>
          <w:i/>
          <w:sz w:val="28"/>
          <w:szCs w:val="28"/>
        </w:rPr>
      </w:pPr>
      <w:r w:rsidRPr="001D165E">
        <w:rPr>
          <w:rFonts w:ascii="Times New Roman" w:hAnsi="Times New Roman" w:cs="Times New Roman"/>
          <w:b w:val="0"/>
          <w:i/>
          <w:sz w:val="28"/>
          <w:szCs w:val="28"/>
        </w:rPr>
        <w:t>Доходы от поступлений</w:t>
      </w:r>
      <w:r>
        <w:rPr>
          <w:rFonts w:ascii="Times New Roman" w:hAnsi="Times New Roman" w:cs="Times New Roman"/>
          <w:b w:val="0"/>
          <w:i/>
          <w:sz w:val="28"/>
          <w:szCs w:val="28"/>
        </w:rPr>
        <w:t xml:space="preserve"> налога на имущество физических лиц</w:t>
      </w:r>
    </w:p>
    <w:p w:rsidR="002D2D51" w:rsidRDefault="002D2D51" w:rsidP="002D2D51">
      <w:pPr>
        <w:autoSpaceDE w:val="0"/>
        <w:autoSpaceDN w:val="0"/>
        <w:adjustRightInd w:val="0"/>
        <w:ind w:firstLine="709"/>
        <w:contextualSpacing/>
        <w:jc w:val="both"/>
        <w:outlineLvl w:val="1"/>
        <w:rPr>
          <w:sz w:val="28"/>
          <w:szCs w:val="28"/>
        </w:rPr>
      </w:pPr>
      <w:r>
        <w:rPr>
          <w:sz w:val="28"/>
          <w:szCs w:val="28"/>
        </w:rPr>
        <w:t>На 2024</w:t>
      </w:r>
      <w:r w:rsidRPr="001D165E">
        <w:rPr>
          <w:sz w:val="28"/>
          <w:szCs w:val="28"/>
        </w:rPr>
        <w:t xml:space="preserve"> год спрогнозированы </w:t>
      </w:r>
      <w:r>
        <w:rPr>
          <w:sz w:val="28"/>
          <w:szCs w:val="28"/>
        </w:rPr>
        <w:t xml:space="preserve">  в сумме 86,5 тыс. рублей, что ниже    оценки</w:t>
      </w:r>
      <w:r w:rsidRPr="001D165E">
        <w:rPr>
          <w:sz w:val="28"/>
          <w:szCs w:val="28"/>
        </w:rPr>
        <w:t xml:space="preserve"> поступлений текущего года на </w:t>
      </w:r>
      <w:r>
        <w:rPr>
          <w:sz w:val="28"/>
          <w:szCs w:val="28"/>
        </w:rPr>
        <w:t xml:space="preserve">3,5 </w:t>
      </w:r>
      <w:r w:rsidRPr="001D165E">
        <w:rPr>
          <w:sz w:val="28"/>
          <w:szCs w:val="28"/>
        </w:rPr>
        <w:t xml:space="preserve">тыс. рублей </w:t>
      </w:r>
      <w:r>
        <w:rPr>
          <w:sz w:val="28"/>
          <w:szCs w:val="28"/>
        </w:rPr>
        <w:t>или на 3,9% из-</w:t>
      </w:r>
      <w:proofErr w:type="gramStart"/>
      <w:r>
        <w:rPr>
          <w:sz w:val="28"/>
          <w:szCs w:val="28"/>
        </w:rPr>
        <w:t>за  уменьшения</w:t>
      </w:r>
      <w:proofErr w:type="gramEnd"/>
      <w:r>
        <w:rPr>
          <w:sz w:val="28"/>
          <w:szCs w:val="28"/>
        </w:rPr>
        <w:t xml:space="preserve"> объекта налогообложения.</w:t>
      </w:r>
    </w:p>
    <w:p w:rsidR="002D2D51" w:rsidRDefault="002D2D51" w:rsidP="002D2D51">
      <w:pPr>
        <w:autoSpaceDE w:val="0"/>
        <w:autoSpaceDN w:val="0"/>
        <w:adjustRightInd w:val="0"/>
        <w:ind w:firstLine="709"/>
        <w:contextualSpacing/>
        <w:jc w:val="both"/>
        <w:outlineLvl w:val="1"/>
        <w:rPr>
          <w:sz w:val="28"/>
          <w:szCs w:val="28"/>
        </w:rPr>
      </w:pPr>
    </w:p>
    <w:p w:rsidR="002D2D51" w:rsidRDefault="002D2D51" w:rsidP="002D2D51">
      <w:pPr>
        <w:autoSpaceDE w:val="0"/>
        <w:autoSpaceDN w:val="0"/>
        <w:adjustRightInd w:val="0"/>
        <w:ind w:firstLine="709"/>
        <w:contextualSpacing/>
        <w:jc w:val="both"/>
        <w:outlineLvl w:val="1"/>
        <w:rPr>
          <w:i/>
          <w:sz w:val="28"/>
          <w:szCs w:val="28"/>
        </w:rPr>
      </w:pPr>
      <w:r>
        <w:rPr>
          <w:i/>
          <w:sz w:val="28"/>
          <w:szCs w:val="28"/>
        </w:rPr>
        <w:t xml:space="preserve">                                   Земельный налог</w:t>
      </w:r>
    </w:p>
    <w:p w:rsidR="002D2D51" w:rsidRDefault="002D2D51" w:rsidP="002D2D51">
      <w:pPr>
        <w:autoSpaceDE w:val="0"/>
        <w:autoSpaceDN w:val="0"/>
        <w:adjustRightInd w:val="0"/>
        <w:ind w:firstLine="709"/>
        <w:contextualSpacing/>
        <w:jc w:val="both"/>
        <w:outlineLvl w:val="1"/>
        <w:rPr>
          <w:sz w:val="28"/>
          <w:szCs w:val="28"/>
        </w:rPr>
      </w:pPr>
      <w:r w:rsidRPr="001D165E">
        <w:rPr>
          <w:sz w:val="28"/>
          <w:szCs w:val="28"/>
        </w:rPr>
        <w:t xml:space="preserve"> </w:t>
      </w:r>
    </w:p>
    <w:p w:rsidR="002D2D51" w:rsidRDefault="002D2D51" w:rsidP="002D2D51">
      <w:pPr>
        <w:autoSpaceDE w:val="0"/>
        <w:autoSpaceDN w:val="0"/>
        <w:adjustRightInd w:val="0"/>
        <w:ind w:firstLine="709"/>
        <w:contextualSpacing/>
        <w:jc w:val="both"/>
        <w:outlineLvl w:val="1"/>
        <w:rPr>
          <w:sz w:val="28"/>
          <w:szCs w:val="28"/>
        </w:rPr>
      </w:pPr>
      <w:r>
        <w:rPr>
          <w:sz w:val="28"/>
          <w:szCs w:val="28"/>
        </w:rPr>
        <w:t xml:space="preserve">Прогноз поступления земельного налога с организаций и физических лиц в бюджет сельского поселения на 2024 год составляет 237,1 </w:t>
      </w:r>
      <w:proofErr w:type="spellStart"/>
      <w:r>
        <w:rPr>
          <w:sz w:val="28"/>
          <w:szCs w:val="28"/>
        </w:rPr>
        <w:t>тыс.рублей</w:t>
      </w:r>
      <w:proofErr w:type="spellEnd"/>
      <w:r>
        <w:rPr>
          <w:sz w:val="28"/>
          <w:szCs w:val="28"/>
        </w:rPr>
        <w:t xml:space="preserve">, что выше ожидаемой оценки поступления текущего года </w:t>
      </w:r>
      <w:proofErr w:type="gramStart"/>
      <w:r>
        <w:rPr>
          <w:sz w:val="28"/>
          <w:szCs w:val="28"/>
        </w:rPr>
        <w:t>на  182</w:t>
      </w:r>
      <w:proofErr w:type="gramEnd"/>
      <w:r>
        <w:rPr>
          <w:sz w:val="28"/>
          <w:szCs w:val="28"/>
        </w:rPr>
        <w:t>,1 тыс. рублей или в 4,3 раза в связи с увеличением налогооблагаемой базы.</w:t>
      </w:r>
    </w:p>
    <w:p w:rsidR="002D2D51" w:rsidRDefault="002D2D51" w:rsidP="002D2D51">
      <w:pPr>
        <w:autoSpaceDE w:val="0"/>
        <w:autoSpaceDN w:val="0"/>
        <w:adjustRightInd w:val="0"/>
        <w:ind w:firstLine="709"/>
        <w:contextualSpacing/>
        <w:jc w:val="both"/>
        <w:outlineLvl w:val="1"/>
        <w:rPr>
          <w:sz w:val="28"/>
          <w:szCs w:val="28"/>
        </w:rPr>
      </w:pPr>
    </w:p>
    <w:p w:rsidR="002D2D51" w:rsidRPr="008E12BE" w:rsidRDefault="002D2D51" w:rsidP="002D2D51">
      <w:pPr>
        <w:autoSpaceDE w:val="0"/>
        <w:autoSpaceDN w:val="0"/>
        <w:adjustRightInd w:val="0"/>
        <w:ind w:firstLine="709"/>
        <w:contextualSpacing/>
        <w:jc w:val="center"/>
        <w:outlineLvl w:val="1"/>
        <w:rPr>
          <w:sz w:val="28"/>
          <w:szCs w:val="28"/>
        </w:rPr>
      </w:pPr>
      <w:r>
        <w:rPr>
          <w:i/>
          <w:sz w:val="28"/>
          <w:szCs w:val="28"/>
        </w:rPr>
        <w:t>Госпошлина</w:t>
      </w:r>
    </w:p>
    <w:p w:rsidR="002D2D51" w:rsidRDefault="002D2D51" w:rsidP="002D2D51">
      <w:pPr>
        <w:autoSpaceDE w:val="0"/>
        <w:autoSpaceDN w:val="0"/>
        <w:adjustRightInd w:val="0"/>
        <w:ind w:firstLine="709"/>
        <w:contextualSpacing/>
        <w:jc w:val="both"/>
        <w:outlineLvl w:val="1"/>
        <w:rPr>
          <w:sz w:val="28"/>
          <w:szCs w:val="28"/>
        </w:rPr>
      </w:pPr>
    </w:p>
    <w:p w:rsidR="002D2D51" w:rsidRDefault="002D2D51" w:rsidP="002D2D51">
      <w:pPr>
        <w:pStyle w:val="21"/>
        <w:spacing w:after="0" w:line="276" w:lineRule="auto"/>
        <w:ind w:left="0" w:firstLine="709"/>
        <w:rPr>
          <w:rFonts w:ascii="Times New Roman" w:hAnsi="Times New Roman"/>
          <w:sz w:val="28"/>
          <w:szCs w:val="28"/>
          <w:lang w:val="ru-RU"/>
        </w:rPr>
      </w:pPr>
      <w:r>
        <w:rPr>
          <w:rFonts w:ascii="Times New Roman" w:hAnsi="Times New Roman"/>
          <w:sz w:val="28"/>
          <w:szCs w:val="28"/>
        </w:rPr>
        <w:t xml:space="preserve">Прогноз поступления </w:t>
      </w:r>
      <w:r>
        <w:rPr>
          <w:rFonts w:ascii="Times New Roman" w:hAnsi="Times New Roman"/>
          <w:sz w:val="28"/>
          <w:szCs w:val="28"/>
          <w:lang w:val="ru-RU"/>
        </w:rPr>
        <w:t>госпошлины</w:t>
      </w:r>
      <w:r>
        <w:rPr>
          <w:rFonts w:ascii="Times New Roman" w:hAnsi="Times New Roman"/>
          <w:sz w:val="28"/>
          <w:szCs w:val="28"/>
        </w:rPr>
        <w:t xml:space="preserve"> в бюджет сельского поселения</w:t>
      </w:r>
      <w:r>
        <w:rPr>
          <w:rFonts w:ascii="Times New Roman" w:hAnsi="Times New Roman"/>
          <w:sz w:val="28"/>
          <w:szCs w:val="28"/>
          <w:lang w:val="ru-RU"/>
        </w:rPr>
        <w:t xml:space="preserve"> на </w:t>
      </w:r>
      <w:r>
        <w:rPr>
          <w:rFonts w:ascii="Times New Roman" w:hAnsi="Times New Roman"/>
          <w:sz w:val="28"/>
          <w:szCs w:val="28"/>
        </w:rPr>
        <w:t>202</w:t>
      </w:r>
      <w:r>
        <w:rPr>
          <w:rFonts w:ascii="Times New Roman" w:hAnsi="Times New Roman"/>
          <w:sz w:val="28"/>
          <w:szCs w:val="28"/>
          <w:lang w:val="ru-RU"/>
        </w:rPr>
        <w:t>4</w:t>
      </w:r>
      <w:r>
        <w:rPr>
          <w:rFonts w:ascii="Times New Roman" w:hAnsi="Times New Roman"/>
          <w:sz w:val="28"/>
          <w:szCs w:val="28"/>
        </w:rPr>
        <w:t xml:space="preserve"> год составляет </w:t>
      </w:r>
      <w:r>
        <w:rPr>
          <w:rFonts w:ascii="Times New Roman" w:hAnsi="Times New Roman"/>
          <w:sz w:val="28"/>
          <w:szCs w:val="28"/>
          <w:lang w:val="ru-RU"/>
        </w:rPr>
        <w:t>4</w:t>
      </w:r>
      <w:r>
        <w:rPr>
          <w:rFonts w:ascii="Times New Roman" w:hAnsi="Times New Roman"/>
          <w:sz w:val="28"/>
          <w:szCs w:val="28"/>
        </w:rPr>
        <w:t>,</w:t>
      </w:r>
      <w:r>
        <w:rPr>
          <w:rFonts w:ascii="Times New Roman" w:hAnsi="Times New Roman"/>
          <w:sz w:val="28"/>
          <w:szCs w:val="28"/>
          <w:lang w:val="ru-RU"/>
        </w:rPr>
        <w:t>3</w:t>
      </w:r>
      <w:r>
        <w:rPr>
          <w:rFonts w:ascii="Times New Roman" w:hAnsi="Times New Roman"/>
          <w:sz w:val="28"/>
          <w:szCs w:val="28"/>
        </w:rPr>
        <w:t xml:space="preserve">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что </w:t>
      </w:r>
      <w:r>
        <w:rPr>
          <w:rFonts w:ascii="Times New Roman" w:hAnsi="Times New Roman"/>
          <w:sz w:val="28"/>
          <w:szCs w:val="28"/>
          <w:lang w:val="ru-RU"/>
        </w:rPr>
        <w:t xml:space="preserve">ниже </w:t>
      </w:r>
      <w:r>
        <w:rPr>
          <w:rFonts w:ascii="Times New Roman" w:hAnsi="Times New Roman"/>
          <w:sz w:val="28"/>
          <w:szCs w:val="28"/>
        </w:rPr>
        <w:t xml:space="preserve"> ожидаемой оценк</w:t>
      </w:r>
      <w:r>
        <w:rPr>
          <w:rFonts w:ascii="Times New Roman" w:hAnsi="Times New Roman"/>
          <w:sz w:val="28"/>
          <w:szCs w:val="28"/>
          <w:lang w:val="ru-RU"/>
        </w:rPr>
        <w:t>и</w:t>
      </w:r>
      <w:r>
        <w:rPr>
          <w:rFonts w:ascii="Times New Roman" w:hAnsi="Times New Roman"/>
          <w:sz w:val="28"/>
          <w:szCs w:val="28"/>
        </w:rPr>
        <w:t xml:space="preserve"> поступления текущего года </w:t>
      </w:r>
      <w:r>
        <w:rPr>
          <w:rFonts w:ascii="Times New Roman" w:hAnsi="Times New Roman"/>
          <w:sz w:val="28"/>
          <w:szCs w:val="28"/>
          <w:lang w:val="ru-RU"/>
        </w:rPr>
        <w:t xml:space="preserve">на 0,7 тыс. </w:t>
      </w:r>
      <w:proofErr w:type="gramStart"/>
      <w:r>
        <w:rPr>
          <w:rFonts w:ascii="Times New Roman" w:hAnsi="Times New Roman"/>
          <w:sz w:val="28"/>
          <w:szCs w:val="28"/>
          <w:lang w:val="ru-RU"/>
        </w:rPr>
        <w:t>рублей  или</w:t>
      </w:r>
      <w:proofErr w:type="gramEnd"/>
      <w:r>
        <w:rPr>
          <w:rFonts w:ascii="Times New Roman" w:hAnsi="Times New Roman"/>
          <w:sz w:val="28"/>
          <w:szCs w:val="28"/>
          <w:lang w:val="ru-RU"/>
        </w:rPr>
        <w:t xml:space="preserve"> на 14,0% в связи с уменьшением количества нотариальных услуг.</w:t>
      </w:r>
    </w:p>
    <w:p w:rsidR="002D2D51" w:rsidRPr="008E12BE" w:rsidRDefault="002D2D51" w:rsidP="002D2D51">
      <w:pPr>
        <w:pStyle w:val="21"/>
        <w:spacing w:after="0" w:line="276" w:lineRule="auto"/>
        <w:ind w:left="0" w:firstLine="709"/>
        <w:rPr>
          <w:rFonts w:ascii="Times New Roman" w:hAnsi="Times New Roman"/>
          <w:bCs/>
          <w:sz w:val="28"/>
          <w:szCs w:val="28"/>
          <w:lang w:val="ru-RU" w:eastAsia="ru-RU"/>
        </w:rPr>
      </w:pPr>
    </w:p>
    <w:p w:rsidR="002D2D51" w:rsidRDefault="002D2D51" w:rsidP="002D2D51">
      <w:pPr>
        <w:ind w:firstLine="902"/>
        <w:jc w:val="both"/>
        <w:rPr>
          <w:sz w:val="28"/>
          <w:szCs w:val="28"/>
        </w:rPr>
      </w:pPr>
      <w:r w:rsidRPr="00CC14F0">
        <w:rPr>
          <w:sz w:val="28"/>
          <w:szCs w:val="28"/>
        </w:rPr>
        <w:lastRenderedPageBreak/>
        <w:t xml:space="preserve">Объем </w:t>
      </w:r>
      <w:r w:rsidRPr="00CC14F0">
        <w:rPr>
          <w:b/>
          <w:i/>
          <w:sz w:val="28"/>
          <w:szCs w:val="28"/>
        </w:rPr>
        <w:t>неналоговых доходов</w:t>
      </w:r>
      <w:r w:rsidRPr="00CC14F0">
        <w:rPr>
          <w:sz w:val="28"/>
          <w:szCs w:val="28"/>
        </w:rPr>
        <w:t xml:space="preserve"> в целом прогнозируются в сумме </w:t>
      </w:r>
    </w:p>
    <w:p w:rsidR="002D2D51" w:rsidRDefault="002D2D51" w:rsidP="002D2D51">
      <w:pPr>
        <w:ind w:firstLine="902"/>
        <w:jc w:val="both"/>
        <w:rPr>
          <w:sz w:val="28"/>
          <w:szCs w:val="28"/>
        </w:rPr>
      </w:pPr>
      <w:r>
        <w:rPr>
          <w:sz w:val="28"/>
          <w:szCs w:val="28"/>
        </w:rPr>
        <w:t>362,300</w:t>
      </w:r>
      <w:r w:rsidRPr="00CC14F0">
        <w:rPr>
          <w:sz w:val="28"/>
          <w:szCs w:val="28"/>
        </w:rPr>
        <w:t> тыс. ру</w:t>
      </w:r>
      <w:r>
        <w:rPr>
          <w:sz w:val="28"/>
          <w:szCs w:val="28"/>
        </w:rPr>
        <w:t>блей что выше</w:t>
      </w:r>
      <w:r w:rsidRPr="00CC14F0">
        <w:rPr>
          <w:sz w:val="28"/>
          <w:szCs w:val="28"/>
        </w:rPr>
        <w:t xml:space="preserve"> оценки поступлений текущего года на </w:t>
      </w:r>
      <w:r>
        <w:rPr>
          <w:sz w:val="28"/>
          <w:szCs w:val="28"/>
        </w:rPr>
        <w:t>19,5</w:t>
      </w:r>
      <w:r w:rsidRPr="00CC14F0">
        <w:rPr>
          <w:sz w:val="28"/>
          <w:szCs w:val="28"/>
        </w:rPr>
        <w:t xml:space="preserve"> тыс. рублей, или на </w:t>
      </w:r>
      <w:r>
        <w:rPr>
          <w:sz w:val="28"/>
          <w:szCs w:val="28"/>
        </w:rPr>
        <w:t xml:space="preserve">5,7% в связи с плановым поступлением средств самообложения по заявлениям рассрочки в сумме 20,0 </w:t>
      </w:r>
      <w:proofErr w:type="spellStart"/>
      <w:proofErr w:type="gramStart"/>
      <w:r>
        <w:rPr>
          <w:sz w:val="28"/>
          <w:szCs w:val="28"/>
        </w:rPr>
        <w:t>тыс.рублей,а</w:t>
      </w:r>
      <w:proofErr w:type="spellEnd"/>
      <w:proofErr w:type="gramEnd"/>
      <w:r>
        <w:rPr>
          <w:sz w:val="28"/>
          <w:szCs w:val="28"/>
        </w:rPr>
        <w:t xml:space="preserve"> также в связи с увеличением поступлений от сдачи в аренду имущества (использован индекс-дефлятор 1,02.</w:t>
      </w:r>
    </w:p>
    <w:p w:rsidR="002D2D51" w:rsidRPr="003750AA" w:rsidRDefault="002D2D51" w:rsidP="002D2D51">
      <w:pPr>
        <w:pStyle w:val="a8"/>
        <w:spacing w:after="0" w:line="276" w:lineRule="auto"/>
        <w:ind w:left="0" w:firstLine="709"/>
        <w:contextualSpacing/>
        <w:jc w:val="both"/>
        <w:rPr>
          <w:sz w:val="28"/>
          <w:szCs w:val="28"/>
        </w:rPr>
      </w:pPr>
      <w:r w:rsidRPr="003750AA">
        <w:rPr>
          <w:sz w:val="28"/>
          <w:szCs w:val="28"/>
        </w:rPr>
        <w:t>Объемы поступлений осн</w:t>
      </w:r>
      <w:r>
        <w:rPr>
          <w:sz w:val="28"/>
          <w:szCs w:val="28"/>
        </w:rPr>
        <w:t>овных неналоговых доходов на 20</w:t>
      </w:r>
      <w:r>
        <w:rPr>
          <w:sz w:val="28"/>
          <w:szCs w:val="28"/>
          <w:lang w:val="ru-RU"/>
        </w:rPr>
        <w:t>23</w:t>
      </w:r>
      <w:r w:rsidRPr="003750AA">
        <w:rPr>
          <w:sz w:val="28"/>
          <w:szCs w:val="28"/>
        </w:rPr>
        <w:t xml:space="preserve"> год представлены в нижеследующей таблице.</w:t>
      </w:r>
    </w:p>
    <w:p w:rsidR="002D2D51" w:rsidRPr="003750AA" w:rsidRDefault="002D2D51" w:rsidP="002D2D51">
      <w:pPr>
        <w:pStyle w:val="21"/>
        <w:spacing w:before="240" w:after="0" w:line="276" w:lineRule="auto"/>
        <w:ind w:left="0" w:firstLine="709"/>
        <w:jc w:val="right"/>
        <w:rPr>
          <w:rFonts w:ascii="Times New Roman" w:hAnsi="Times New Roman"/>
          <w:sz w:val="28"/>
          <w:szCs w:val="28"/>
        </w:rPr>
      </w:pPr>
      <w:proofErr w:type="spellStart"/>
      <w:r w:rsidRPr="003750AA">
        <w:rPr>
          <w:rFonts w:ascii="Times New Roman" w:hAnsi="Times New Roman"/>
          <w:sz w:val="28"/>
          <w:szCs w:val="28"/>
        </w:rPr>
        <w:t>тыс.рублей</w:t>
      </w:r>
      <w:proofErr w:type="spellEnd"/>
    </w:p>
    <w:tbl>
      <w:tblPr>
        <w:tblW w:w="9581" w:type="dxa"/>
        <w:tblInd w:w="98" w:type="dxa"/>
        <w:tblLook w:val="00A0" w:firstRow="1" w:lastRow="0" w:firstColumn="1" w:lastColumn="0" w:noHBand="0" w:noVBand="0"/>
      </w:tblPr>
      <w:tblGrid>
        <w:gridCol w:w="3514"/>
        <w:gridCol w:w="1217"/>
        <w:gridCol w:w="904"/>
        <w:gridCol w:w="1078"/>
        <w:gridCol w:w="801"/>
        <w:gridCol w:w="1013"/>
        <w:gridCol w:w="1054"/>
      </w:tblGrid>
      <w:tr w:rsidR="002D2D51" w:rsidRPr="003750AA" w:rsidTr="00B30666">
        <w:trPr>
          <w:trHeight w:val="930"/>
        </w:trPr>
        <w:tc>
          <w:tcPr>
            <w:tcW w:w="3514" w:type="dxa"/>
            <w:vMerge w:val="restart"/>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jc w:val="center"/>
              <w:rPr>
                <w:sz w:val="20"/>
                <w:szCs w:val="20"/>
              </w:rPr>
            </w:pPr>
            <w:r w:rsidRPr="003750AA">
              <w:rPr>
                <w:sz w:val="20"/>
                <w:szCs w:val="20"/>
              </w:rPr>
              <w:t>Наименование показателей</w:t>
            </w:r>
          </w:p>
        </w:tc>
        <w:tc>
          <w:tcPr>
            <w:tcW w:w="1217" w:type="dxa"/>
            <w:vMerge w:val="restart"/>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jc w:val="center"/>
              <w:rPr>
                <w:sz w:val="20"/>
                <w:szCs w:val="20"/>
              </w:rPr>
            </w:pPr>
            <w:r>
              <w:rPr>
                <w:sz w:val="20"/>
                <w:szCs w:val="20"/>
              </w:rPr>
              <w:t xml:space="preserve">Оценка </w:t>
            </w:r>
            <w:proofErr w:type="spellStart"/>
            <w:proofErr w:type="gramStart"/>
            <w:r>
              <w:rPr>
                <w:sz w:val="20"/>
                <w:szCs w:val="20"/>
              </w:rPr>
              <w:t>поступле-ний</w:t>
            </w:r>
            <w:proofErr w:type="spellEnd"/>
            <w:proofErr w:type="gramEnd"/>
            <w:r>
              <w:rPr>
                <w:sz w:val="20"/>
                <w:szCs w:val="20"/>
              </w:rPr>
              <w:t xml:space="preserve"> в 2023 </w:t>
            </w:r>
            <w:r w:rsidRPr="003750AA">
              <w:rPr>
                <w:sz w:val="20"/>
                <w:szCs w:val="20"/>
              </w:rPr>
              <w:t>году</w:t>
            </w:r>
          </w:p>
        </w:tc>
        <w:tc>
          <w:tcPr>
            <w:tcW w:w="904" w:type="dxa"/>
            <w:vMerge w:val="restart"/>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jc w:val="center"/>
              <w:rPr>
                <w:sz w:val="20"/>
                <w:szCs w:val="20"/>
              </w:rPr>
            </w:pPr>
            <w:proofErr w:type="spellStart"/>
            <w:proofErr w:type="gramStart"/>
            <w:r w:rsidRPr="003750AA">
              <w:rPr>
                <w:sz w:val="20"/>
                <w:szCs w:val="20"/>
              </w:rPr>
              <w:t>Струк</w:t>
            </w:r>
            <w:proofErr w:type="spellEnd"/>
            <w:r w:rsidRPr="003750AA">
              <w:rPr>
                <w:sz w:val="20"/>
                <w:szCs w:val="20"/>
              </w:rPr>
              <w:t>-тура</w:t>
            </w:r>
            <w:proofErr w:type="gramEnd"/>
            <w:r w:rsidRPr="003750AA">
              <w:rPr>
                <w:sz w:val="20"/>
                <w:szCs w:val="20"/>
              </w:rPr>
              <w:t>, %</w:t>
            </w:r>
          </w:p>
        </w:tc>
        <w:tc>
          <w:tcPr>
            <w:tcW w:w="1078" w:type="dxa"/>
            <w:vMerge w:val="restart"/>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jc w:val="center"/>
              <w:rPr>
                <w:sz w:val="20"/>
                <w:szCs w:val="20"/>
              </w:rPr>
            </w:pPr>
            <w:r>
              <w:rPr>
                <w:sz w:val="20"/>
                <w:szCs w:val="20"/>
              </w:rPr>
              <w:t>Прогноз на 2024</w:t>
            </w:r>
            <w:r w:rsidRPr="003750AA">
              <w:rPr>
                <w:sz w:val="20"/>
                <w:szCs w:val="20"/>
              </w:rPr>
              <w:t xml:space="preserve"> год</w:t>
            </w:r>
          </w:p>
        </w:tc>
        <w:tc>
          <w:tcPr>
            <w:tcW w:w="801" w:type="dxa"/>
            <w:vMerge w:val="restart"/>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jc w:val="center"/>
              <w:rPr>
                <w:sz w:val="20"/>
                <w:szCs w:val="20"/>
              </w:rPr>
            </w:pPr>
            <w:proofErr w:type="spellStart"/>
            <w:proofErr w:type="gramStart"/>
            <w:r w:rsidRPr="003750AA">
              <w:rPr>
                <w:sz w:val="20"/>
                <w:szCs w:val="20"/>
              </w:rPr>
              <w:t>Струк</w:t>
            </w:r>
            <w:proofErr w:type="spellEnd"/>
            <w:r w:rsidRPr="003750AA">
              <w:rPr>
                <w:sz w:val="20"/>
                <w:szCs w:val="20"/>
              </w:rPr>
              <w:t>-тура</w:t>
            </w:r>
            <w:proofErr w:type="gramEnd"/>
            <w:r w:rsidRPr="003750AA">
              <w:rPr>
                <w:sz w:val="20"/>
                <w:szCs w:val="20"/>
              </w:rPr>
              <w:t>, %</w:t>
            </w:r>
          </w:p>
        </w:tc>
        <w:tc>
          <w:tcPr>
            <w:tcW w:w="2067" w:type="dxa"/>
            <w:gridSpan w:val="2"/>
            <w:tcBorders>
              <w:top w:val="single" w:sz="4" w:space="0" w:color="auto"/>
              <w:left w:val="nil"/>
              <w:bottom w:val="single" w:sz="4" w:space="0" w:color="auto"/>
              <w:right w:val="single" w:sz="4" w:space="0" w:color="000000"/>
            </w:tcBorders>
            <w:vAlign w:val="center"/>
          </w:tcPr>
          <w:p w:rsidR="002D2D51" w:rsidRPr="003750AA" w:rsidRDefault="002D2D51" w:rsidP="00B30666">
            <w:pPr>
              <w:jc w:val="center"/>
              <w:rPr>
                <w:sz w:val="20"/>
                <w:szCs w:val="20"/>
              </w:rPr>
            </w:pPr>
            <w:r>
              <w:rPr>
                <w:sz w:val="20"/>
                <w:szCs w:val="20"/>
              </w:rPr>
              <w:t>Отклонение прогноза 2024года к оценке 2023</w:t>
            </w:r>
            <w:r w:rsidRPr="003750AA">
              <w:rPr>
                <w:sz w:val="20"/>
                <w:szCs w:val="20"/>
              </w:rPr>
              <w:t xml:space="preserve"> года</w:t>
            </w:r>
          </w:p>
        </w:tc>
      </w:tr>
      <w:tr w:rsidR="002D2D51" w:rsidRPr="003750AA" w:rsidTr="00B30666">
        <w:trPr>
          <w:trHeight w:val="435"/>
        </w:trPr>
        <w:tc>
          <w:tcPr>
            <w:tcW w:w="3514" w:type="dxa"/>
            <w:vMerge/>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rPr>
                <w:sz w:val="20"/>
                <w:szCs w:val="20"/>
              </w:rPr>
            </w:pPr>
          </w:p>
        </w:tc>
        <w:tc>
          <w:tcPr>
            <w:tcW w:w="904" w:type="dxa"/>
            <w:vMerge/>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rPr>
                <w:sz w:val="20"/>
                <w:szCs w:val="20"/>
              </w:rPr>
            </w:pPr>
          </w:p>
        </w:tc>
        <w:tc>
          <w:tcPr>
            <w:tcW w:w="1078" w:type="dxa"/>
            <w:vMerge/>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rPr>
                <w:sz w:val="20"/>
                <w:szCs w:val="20"/>
              </w:rPr>
            </w:pPr>
          </w:p>
        </w:tc>
        <w:tc>
          <w:tcPr>
            <w:tcW w:w="801" w:type="dxa"/>
            <w:vMerge/>
            <w:tcBorders>
              <w:top w:val="single" w:sz="4" w:space="0" w:color="auto"/>
              <w:left w:val="single" w:sz="4" w:space="0" w:color="auto"/>
              <w:bottom w:val="single" w:sz="4" w:space="0" w:color="000000"/>
              <w:right w:val="single" w:sz="4" w:space="0" w:color="auto"/>
            </w:tcBorders>
            <w:vAlign w:val="center"/>
          </w:tcPr>
          <w:p w:rsidR="002D2D51" w:rsidRPr="003750AA" w:rsidRDefault="002D2D51" w:rsidP="00B30666">
            <w:pPr>
              <w:rPr>
                <w:sz w:val="20"/>
                <w:szCs w:val="20"/>
              </w:rPr>
            </w:pPr>
          </w:p>
        </w:tc>
        <w:tc>
          <w:tcPr>
            <w:tcW w:w="1013" w:type="dxa"/>
            <w:tcBorders>
              <w:top w:val="nil"/>
              <w:left w:val="nil"/>
              <w:bottom w:val="single" w:sz="4" w:space="0" w:color="auto"/>
              <w:right w:val="single" w:sz="4" w:space="0" w:color="auto"/>
            </w:tcBorders>
            <w:vAlign w:val="center"/>
          </w:tcPr>
          <w:p w:rsidR="002D2D51" w:rsidRPr="003750AA" w:rsidRDefault="002D2D51" w:rsidP="00B30666">
            <w:pPr>
              <w:jc w:val="center"/>
              <w:rPr>
                <w:sz w:val="20"/>
                <w:szCs w:val="20"/>
              </w:rPr>
            </w:pPr>
            <w:r w:rsidRPr="003750AA">
              <w:rPr>
                <w:sz w:val="20"/>
                <w:szCs w:val="20"/>
              </w:rPr>
              <w:t>в сумме</w:t>
            </w:r>
          </w:p>
        </w:tc>
        <w:tc>
          <w:tcPr>
            <w:tcW w:w="1054" w:type="dxa"/>
            <w:tcBorders>
              <w:top w:val="nil"/>
              <w:left w:val="nil"/>
              <w:bottom w:val="single" w:sz="4" w:space="0" w:color="auto"/>
              <w:right w:val="single" w:sz="4" w:space="0" w:color="auto"/>
            </w:tcBorders>
            <w:vAlign w:val="center"/>
          </w:tcPr>
          <w:p w:rsidR="002D2D51" w:rsidRPr="003750AA" w:rsidRDefault="002D2D51" w:rsidP="00B30666">
            <w:pPr>
              <w:jc w:val="center"/>
              <w:rPr>
                <w:sz w:val="20"/>
                <w:szCs w:val="20"/>
              </w:rPr>
            </w:pPr>
            <w:r w:rsidRPr="003750AA">
              <w:rPr>
                <w:sz w:val="20"/>
                <w:szCs w:val="20"/>
              </w:rPr>
              <w:t>в %</w:t>
            </w:r>
          </w:p>
        </w:tc>
      </w:tr>
      <w:tr w:rsidR="002D2D51" w:rsidRPr="003750AA" w:rsidTr="00B30666">
        <w:trPr>
          <w:trHeight w:val="600"/>
        </w:trPr>
        <w:tc>
          <w:tcPr>
            <w:tcW w:w="3514" w:type="dxa"/>
            <w:tcBorders>
              <w:top w:val="nil"/>
              <w:left w:val="single" w:sz="4" w:space="0" w:color="auto"/>
              <w:bottom w:val="single" w:sz="4" w:space="0" w:color="auto"/>
              <w:right w:val="single" w:sz="4" w:space="0" w:color="auto"/>
            </w:tcBorders>
            <w:vAlign w:val="bottom"/>
          </w:tcPr>
          <w:p w:rsidR="002D2D51" w:rsidRPr="003750AA" w:rsidRDefault="002D2D51" w:rsidP="00B30666">
            <w:pPr>
              <w:jc w:val="center"/>
              <w:rPr>
                <w:b/>
                <w:bCs/>
              </w:rPr>
            </w:pPr>
            <w:r w:rsidRPr="003750AA">
              <w:rPr>
                <w:b/>
                <w:bCs/>
              </w:rPr>
              <w:t>Неналоговые доходы всего, в том числе:</w:t>
            </w:r>
          </w:p>
        </w:tc>
        <w:tc>
          <w:tcPr>
            <w:tcW w:w="1217" w:type="dxa"/>
            <w:tcBorders>
              <w:top w:val="nil"/>
              <w:left w:val="nil"/>
              <w:bottom w:val="single" w:sz="4" w:space="0" w:color="auto"/>
              <w:right w:val="single" w:sz="4" w:space="0" w:color="auto"/>
            </w:tcBorders>
            <w:vAlign w:val="bottom"/>
          </w:tcPr>
          <w:p w:rsidR="002D2D51" w:rsidRPr="003750AA" w:rsidRDefault="002D2D51" w:rsidP="00B30666">
            <w:pPr>
              <w:jc w:val="center"/>
              <w:rPr>
                <w:b/>
                <w:bCs/>
              </w:rPr>
            </w:pPr>
            <w:r>
              <w:rPr>
                <w:b/>
                <w:bCs/>
              </w:rPr>
              <w:t>342,800</w:t>
            </w:r>
          </w:p>
        </w:tc>
        <w:tc>
          <w:tcPr>
            <w:tcW w:w="904" w:type="dxa"/>
            <w:tcBorders>
              <w:top w:val="nil"/>
              <w:left w:val="nil"/>
              <w:bottom w:val="single" w:sz="4" w:space="0" w:color="auto"/>
              <w:right w:val="single" w:sz="4" w:space="0" w:color="auto"/>
            </w:tcBorders>
            <w:vAlign w:val="bottom"/>
          </w:tcPr>
          <w:p w:rsidR="002D2D51" w:rsidRPr="003750AA" w:rsidRDefault="002D2D51" w:rsidP="00B30666">
            <w:pPr>
              <w:jc w:val="center"/>
              <w:rPr>
                <w:b/>
                <w:bCs/>
              </w:rPr>
            </w:pPr>
            <w:r w:rsidRPr="003750AA">
              <w:rPr>
                <w:b/>
                <w:bCs/>
              </w:rPr>
              <w:t>100</w:t>
            </w:r>
            <w:r>
              <w:rPr>
                <w:b/>
                <w:bCs/>
              </w:rPr>
              <w:t>,0</w:t>
            </w:r>
          </w:p>
        </w:tc>
        <w:tc>
          <w:tcPr>
            <w:tcW w:w="1078" w:type="dxa"/>
            <w:tcBorders>
              <w:top w:val="nil"/>
              <w:left w:val="nil"/>
              <w:bottom w:val="single" w:sz="4" w:space="0" w:color="auto"/>
              <w:right w:val="single" w:sz="4" w:space="0" w:color="auto"/>
            </w:tcBorders>
            <w:vAlign w:val="bottom"/>
          </w:tcPr>
          <w:p w:rsidR="002D2D51" w:rsidRPr="003750AA" w:rsidRDefault="002D2D51" w:rsidP="00B30666">
            <w:pPr>
              <w:jc w:val="center"/>
              <w:rPr>
                <w:b/>
                <w:bCs/>
              </w:rPr>
            </w:pPr>
            <w:r>
              <w:rPr>
                <w:b/>
                <w:bCs/>
              </w:rPr>
              <w:t>362,300</w:t>
            </w:r>
          </w:p>
        </w:tc>
        <w:tc>
          <w:tcPr>
            <w:tcW w:w="801" w:type="dxa"/>
            <w:tcBorders>
              <w:top w:val="nil"/>
              <w:left w:val="nil"/>
              <w:bottom w:val="single" w:sz="4" w:space="0" w:color="auto"/>
              <w:right w:val="single" w:sz="4" w:space="0" w:color="auto"/>
            </w:tcBorders>
            <w:vAlign w:val="bottom"/>
          </w:tcPr>
          <w:p w:rsidR="002D2D51" w:rsidRPr="003750AA" w:rsidRDefault="002D2D51" w:rsidP="00B30666">
            <w:pPr>
              <w:jc w:val="center"/>
              <w:rPr>
                <w:b/>
                <w:bCs/>
              </w:rPr>
            </w:pPr>
            <w:r w:rsidRPr="003750AA">
              <w:rPr>
                <w:b/>
                <w:bCs/>
              </w:rPr>
              <w:t>100</w:t>
            </w:r>
            <w:r>
              <w:rPr>
                <w:b/>
                <w:bCs/>
              </w:rPr>
              <w:t>,0</w:t>
            </w:r>
          </w:p>
        </w:tc>
        <w:tc>
          <w:tcPr>
            <w:tcW w:w="1013" w:type="dxa"/>
            <w:tcBorders>
              <w:top w:val="nil"/>
              <w:left w:val="nil"/>
              <w:bottom w:val="single" w:sz="4" w:space="0" w:color="auto"/>
              <w:right w:val="single" w:sz="4" w:space="0" w:color="auto"/>
            </w:tcBorders>
            <w:vAlign w:val="bottom"/>
          </w:tcPr>
          <w:p w:rsidR="002D2D51" w:rsidRPr="003750AA" w:rsidRDefault="002D2D51" w:rsidP="00B30666">
            <w:pPr>
              <w:jc w:val="center"/>
              <w:rPr>
                <w:b/>
                <w:bCs/>
              </w:rPr>
            </w:pPr>
            <w:r>
              <w:rPr>
                <w:b/>
                <w:bCs/>
              </w:rPr>
              <w:t>+19,500</w:t>
            </w:r>
          </w:p>
        </w:tc>
        <w:tc>
          <w:tcPr>
            <w:tcW w:w="1054" w:type="dxa"/>
            <w:tcBorders>
              <w:top w:val="nil"/>
              <w:left w:val="nil"/>
              <w:bottom w:val="single" w:sz="4" w:space="0" w:color="auto"/>
              <w:right w:val="single" w:sz="4" w:space="0" w:color="auto"/>
            </w:tcBorders>
            <w:vAlign w:val="bottom"/>
          </w:tcPr>
          <w:p w:rsidR="002D2D51" w:rsidRPr="003750AA" w:rsidRDefault="002D2D51" w:rsidP="00B30666">
            <w:pPr>
              <w:jc w:val="center"/>
              <w:rPr>
                <w:b/>
                <w:bCs/>
              </w:rPr>
            </w:pPr>
            <w:r>
              <w:rPr>
                <w:b/>
                <w:bCs/>
              </w:rPr>
              <w:t>105,7</w:t>
            </w:r>
          </w:p>
        </w:tc>
      </w:tr>
      <w:tr w:rsidR="002D2D51" w:rsidRPr="003750AA" w:rsidTr="00B30666">
        <w:trPr>
          <w:trHeight w:val="330"/>
        </w:trPr>
        <w:tc>
          <w:tcPr>
            <w:tcW w:w="3514" w:type="dxa"/>
            <w:tcBorders>
              <w:top w:val="nil"/>
              <w:left w:val="single" w:sz="4" w:space="0" w:color="auto"/>
              <w:bottom w:val="single" w:sz="4" w:space="0" w:color="auto"/>
              <w:right w:val="single" w:sz="4" w:space="0" w:color="auto"/>
            </w:tcBorders>
            <w:vAlign w:val="bottom"/>
          </w:tcPr>
          <w:p w:rsidR="002D2D51" w:rsidRPr="003750AA" w:rsidRDefault="002D2D51" w:rsidP="00B30666">
            <w:pPr>
              <w:rPr>
                <w:sz w:val="20"/>
                <w:szCs w:val="20"/>
              </w:rPr>
            </w:pPr>
            <w:r w:rsidRPr="003750AA">
              <w:rPr>
                <w:sz w:val="20"/>
                <w:szCs w:val="20"/>
              </w:rPr>
              <w:t>Доходы от сдачи в аренду имущества</w:t>
            </w:r>
          </w:p>
        </w:tc>
        <w:tc>
          <w:tcPr>
            <w:tcW w:w="1217" w:type="dxa"/>
            <w:tcBorders>
              <w:top w:val="nil"/>
              <w:left w:val="nil"/>
              <w:bottom w:val="single" w:sz="4" w:space="0" w:color="auto"/>
              <w:right w:val="single" w:sz="4" w:space="0" w:color="auto"/>
            </w:tcBorders>
            <w:vAlign w:val="bottom"/>
          </w:tcPr>
          <w:p w:rsidR="002D2D51" w:rsidRPr="003750AA" w:rsidRDefault="002D2D51" w:rsidP="00B30666">
            <w:pPr>
              <w:jc w:val="center"/>
            </w:pPr>
            <w:r>
              <w:t>272,200</w:t>
            </w:r>
          </w:p>
        </w:tc>
        <w:tc>
          <w:tcPr>
            <w:tcW w:w="904" w:type="dxa"/>
            <w:tcBorders>
              <w:top w:val="nil"/>
              <w:left w:val="nil"/>
              <w:bottom w:val="single" w:sz="4" w:space="0" w:color="auto"/>
              <w:right w:val="single" w:sz="4" w:space="0" w:color="auto"/>
            </w:tcBorders>
            <w:vAlign w:val="bottom"/>
          </w:tcPr>
          <w:p w:rsidR="002D2D51" w:rsidRPr="003750AA" w:rsidRDefault="002D2D51" w:rsidP="00B30666">
            <w:pPr>
              <w:jc w:val="center"/>
            </w:pPr>
            <w:r>
              <w:t>79,4</w:t>
            </w:r>
          </w:p>
        </w:tc>
        <w:tc>
          <w:tcPr>
            <w:tcW w:w="1078" w:type="dxa"/>
            <w:tcBorders>
              <w:top w:val="nil"/>
              <w:left w:val="nil"/>
              <w:bottom w:val="single" w:sz="4" w:space="0" w:color="auto"/>
              <w:right w:val="single" w:sz="4" w:space="0" w:color="auto"/>
            </w:tcBorders>
            <w:vAlign w:val="bottom"/>
          </w:tcPr>
          <w:p w:rsidR="002D2D51" w:rsidRPr="003750AA" w:rsidRDefault="002D2D51" w:rsidP="00B30666">
            <w:pPr>
              <w:jc w:val="center"/>
            </w:pPr>
            <w:r>
              <w:t>278,400</w:t>
            </w:r>
          </w:p>
        </w:tc>
        <w:tc>
          <w:tcPr>
            <w:tcW w:w="801" w:type="dxa"/>
            <w:tcBorders>
              <w:top w:val="nil"/>
              <w:left w:val="nil"/>
              <w:bottom w:val="single" w:sz="4" w:space="0" w:color="auto"/>
              <w:right w:val="single" w:sz="4" w:space="0" w:color="auto"/>
            </w:tcBorders>
            <w:vAlign w:val="bottom"/>
          </w:tcPr>
          <w:p w:rsidR="002D2D51" w:rsidRPr="003750AA" w:rsidRDefault="002D2D51" w:rsidP="00B30666">
            <w:pPr>
              <w:jc w:val="center"/>
            </w:pPr>
            <w:r>
              <w:t>76,8</w:t>
            </w:r>
          </w:p>
        </w:tc>
        <w:tc>
          <w:tcPr>
            <w:tcW w:w="1013" w:type="dxa"/>
            <w:tcBorders>
              <w:top w:val="nil"/>
              <w:left w:val="nil"/>
              <w:bottom w:val="single" w:sz="4" w:space="0" w:color="auto"/>
              <w:right w:val="single" w:sz="4" w:space="0" w:color="auto"/>
            </w:tcBorders>
            <w:vAlign w:val="bottom"/>
          </w:tcPr>
          <w:p w:rsidR="002D2D51" w:rsidRPr="003750AA" w:rsidRDefault="002D2D51" w:rsidP="00B30666">
            <w:pPr>
              <w:jc w:val="center"/>
            </w:pPr>
            <w:r>
              <w:t>+6,200</w:t>
            </w:r>
          </w:p>
        </w:tc>
        <w:tc>
          <w:tcPr>
            <w:tcW w:w="1054" w:type="dxa"/>
            <w:tcBorders>
              <w:top w:val="nil"/>
              <w:left w:val="nil"/>
              <w:bottom w:val="single" w:sz="4" w:space="0" w:color="auto"/>
              <w:right w:val="single" w:sz="4" w:space="0" w:color="auto"/>
            </w:tcBorders>
            <w:vAlign w:val="bottom"/>
          </w:tcPr>
          <w:p w:rsidR="002D2D51" w:rsidRPr="003750AA" w:rsidRDefault="002D2D51" w:rsidP="00B30666">
            <w:pPr>
              <w:jc w:val="center"/>
            </w:pPr>
            <w:r>
              <w:t>102,3</w:t>
            </w:r>
          </w:p>
        </w:tc>
      </w:tr>
      <w:tr w:rsidR="002D2D51" w:rsidRPr="003750AA" w:rsidTr="00B30666">
        <w:trPr>
          <w:trHeight w:val="630"/>
        </w:trPr>
        <w:tc>
          <w:tcPr>
            <w:tcW w:w="3514" w:type="dxa"/>
            <w:tcBorders>
              <w:top w:val="nil"/>
              <w:left w:val="single" w:sz="4" w:space="0" w:color="auto"/>
              <w:bottom w:val="single" w:sz="4" w:space="0" w:color="auto"/>
              <w:right w:val="single" w:sz="4" w:space="0" w:color="auto"/>
            </w:tcBorders>
            <w:vAlign w:val="bottom"/>
          </w:tcPr>
          <w:p w:rsidR="002D2D51" w:rsidRPr="003750AA" w:rsidRDefault="002D2D51" w:rsidP="00B30666">
            <w:pPr>
              <w:rPr>
                <w:sz w:val="20"/>
                <w:szCs w:val="20"/>
              </w:rPr>
            </w:pPr>
            <w:r>
              <w:rPr>
                <w:sz w:val="20"/>
                <w:szCs w:val="20"/>
              </w:rPr>
              <w:t>Прочие доходы от использования имущества и прав</w:t>
            </w:r>
          </w:p>
        </w:tc>
        <w:tc>
          <w:tcPr>
            <w:tcW w:w="1217" w:type="dxa"/>
            <w:tcBorders>
              <w:top w:val="nil"/>
              <w:left w:val="nil"/>
              <w:bottom w:val="single" w:sz="4" w:space="0" w:color="auto"/>
              <w:right w:val="single" w:sz="4" w:space="0" w:color="auto"/>
            </w:tcBorders>
            <w:vAlign w:val="bottom"/>
          </w:tcPr>
          <w:p w:rsidR="002D2D51" w:rsidRDefault="002D2D51" w:rsidP="00B30666">
            <w:pPr>
              <w:jc w:val="center"/>
            </w:pPr>
            <w:r>
              <w:t>0,600</w:t>
            </w:r>
          </w:p>
        </w:tc>
        <w:tc>
          <w:tcPr>
            <w:tcW w:w="904" w:type="dxa"/>
            <w:tcBorders>
              <w:top w:val="nil"/>
              <w:left w:val="nil"/>
              <w:bottom w:val="single" w:sz="4" w:space="0" w:color="auto"/>
              <w:right w:val="single" w:sz="4" w:space="0" w:color="auto"/>
            </w:tcBorders>
            <w:vAlign w:val="bottom"/>
          </w:tcPr>
          <w:p w:rsidR="002D2D51" w:rsidRDefault="002D2D51" w:rsidP="00B30666">
            <w:pPr>
              <w:jc w:val="center"/>
            </w:pPr>
            <w:r>
              <w:t>0,2</w:t>
            </w:r>
          </w:p>
        </w:tc>
        <w:tc>
          <w:tcPr>
            <w:tcW w:w="1078" w:type="dxa"/>
            <w:tcBorders>
              <w:top w:val="nil"/>
              <w:left w:val="nil"/>
              <w:bottom w:val="single" w:sz="4" w:space="0" w:color="auto"/>
              <w:right w:val="single" w:sz="4" w:space="0" w:color="auto"/>
            </w:tcBorders>
            <w:vAlign w:val="bottom"/>
          </w:tcPr>
          <w:p w:rsidR="002D2D51" w:rsidRDefault="002D2D51" w:rsidP="00B30666">
            <w:pPr>
              <w:jc w:val="center"/>
            </w:pPr>
            <w:r>
              <w:t>0,600</w:t>
            </w:r>
          </w:p>
        </w:tc>
        <w:tc>
          <w:tcPr>
            <w:tcW w:w="801" w:type="dxa"/>
            <w:tcBorders>
              <w:top w:val="nil"/>
              <w:left w:val="nil"/>
              <w:bottom w:val="single" w:sz="4" w:space="0" w:color="auto"/>
              <w:right w:val="single" w:sz="4" w:space="0" w:color="auto"/>
            </w:tcBorders>
            <w:vAlign w:val="bottom"/>
          </w:tcPr>
          <w:p w:rsidR="002D2D51" w:rsidRDefault="002D2D51" w:rsidP="00B30666">
            <w:pPr>
              <w:jc w:val="center"/>
            </w:pPr>
            <w:r>
              <w:t>0,2</w:t>
            </w:r>
          </w:p>
        </w:tc>
        <w:tc>
          <w:tcPr>
            <w:tcW w:w="1013" w:type="dxa"/>
            <w:tcBorders>
              <w:top w:val="nil"/>
              <w:left w:val="nil"/>
              <w:bottom w:val="single" w:sz="4" w:space="0" w:color="auto"/>
              <w:right w:val="single" w:sz="4" w:space="0" w:color="auto"/>
            </w:tcBorders>
            <w:vAlign w:val="bottom"/>
          </w:tcPr>
          <w:p w:rsidR="002D2D51" w:rsidRDefault="002D2D51" w:rsidP="00B30666">
            <w:pPr>
              <w:jc w:val="center"/>
            </w:pPr>
            <w:r>
              <w:t>0,0</w:t>
            </w:r>
          </w:p>
        </w:tc>
        <w:tc>
          <w:tcPr>
            <w:tcW w:w="1054" w:type="dxa"/>
            <w:tcBorders>
              <w:top w:val="nil"/>
              <w:left w:val="nil"/>
              <w:bottom w:val="single" w:sz="4" w:space="0" w:color="auto"/>
              <w:right w:val="single" w:sz="4" w:space="0" w:color="auto"/>
            </w:tcBorders>
            <w:vAlign w:val="bottom"/>
          </w:tcPr>
          <w:p w:rsidR="002D2D51" w:rsidRDefault="002D2D51" w:rsidP="00B30666">
            <w:pPr>
              <w:jc w:val="center"/>
            </w:pPr>
            <w:r>
              <w:t>0,0</w:t>
            </w:r>
          </w:p>
        </w:tc>
      </w:tr>
      <w:tr w:rsidR="002D2D51" w:rsidRPr="003750AA" w:rsidTr="00B30666">
        <w:trPr>
          <w:trHeight w:val="630"/>
        </w:trPr>
        <w:tc>
          <w:tcPr>
            <w:tcW w:w="3514" w:type="dxa"/>
            <w:tcBorders>
              <w:top w:val="nil"/>
              <w:left w:val="single" w:sz="4" w:space="0" w:color="auto"/>
              <w:bottom w:val="single" w:sz="4" w:space="0" w:color="auto"/>
              <w:right w:val="single" w:sz="4" w:space="0" w:color="auto"/>
            </w:tcBorders>
            <w:vAlign w:val="bottom"/>
          </w:tcPr>
          <w:p w:rsidR="002D2D51" w:rsidRPr="003750AA" w:rsidRDefault="002D2D51" w:rsidP="00B30666">
            <w:pPr>
              <w:rPr>
                <w:sz w:val="20"/>
                <w:szCs w:val="20"/>
              </w:rPr>
            </w:pPr>
            <w:r w:rsidRPr="003750AA">
              <w:rPr>
                <w:sz w:val="20"/>
                <w:szCs w:val="20"/>
              </w:rPr>
              <w:t>Доходы от оказания платных услуг и компенсации затрат государства</w:t>
            </w:r>
          </w:p>
        </w:tc>
        <w:tc>
          <w:tcPr>
            <w:tcW w:w="1217" w:type="dxa"/>
            <w:tcBorders>
              <w:top w:val="nil"/>
              <w:left w:val="nil"/>
              <w:bottom w:val="single" w:sz="4" w:space="0" w:color="auto"/>
              <w:right w:val="single" w:sz="4" w:space="0" w:color="auto"/>
            </w:tcBorders>
            <w:vAlign w:val="bottom"/>
          </w:tcPr>
          <w:p w:rsidR="002D2D51" w:rsidRPr="003750AA" w:rsidRDefault="002D2D51" w:rsidP="00B30666">
            <w:pPr>
              <w:jc w:val="center"/>
            </w:pPr>
            <w:r>
              <w:t>70,000</w:t>
            </w:r>
          </w:p>
        </w:tc>
        <w:tc>
          <w:tcPr>
            <w:tcW w:w="904" w:type="dxa"/>
            <w:tcBorders>
              <w:top w:val="nil"/>
              <w:left w:val="nil"/>
              <w:bottom w:val="single" w:sz="4" w:space="0" w:color="auto"/>
              <w:right w:val="single" w:sz="4" w:space="0" w:color="auto"/>
            </w:tcBorders>
            <w:vAlign w:val="bottom"/>
          </w:tcPr>
          <w:p w:rsidR="002D2D51" w:rsidRPr="003750AA" w:rsidRDefault="002D2D51" w:rsidP="00B30666">
            <w:pPr>
              <w:jc w:val="center"/>
            </w:pPr>
            <w:r>
              <w:t>20,4</w:t>
            </w:r>
          </w:p>
        </w:tc>
        <w:tc>
          <w:tcPr>
            <w:tcW w:w="1078" w:type="dxa"/>
            <w:tcBorders>
              <w:top w:val="nil"/>
              <w:left w:val="nil"/>
              <w:bottom w:val="single" w:sz="4" w:space="0" w:color="auto"/>
              <w:right w:val="single" w:sz="4" w:space="0" w:color="auto"/>
            </w:tcBorders>
            <w:vAlign w:val="bottom"/>
          </w:tcPr>
          <w:p w:rsidR="002D2D51" w:rsidRPr="003750AA" w:rsidRDefault="002D2D51" w:rsidP="00B30666">
            <w:pPr>
              <w:jc w:val="center"/>
            </w:pPr>
            <w:r>
              <w:t>63,300</w:t>
            </w:r>
          </w:p>
        </w:tc>
        <w:tc>
          <w:tcPr>
            <w:tcW w:w="801" w:type="dxa"/>
            <w:tcBorders>
              <w:top w:val="nil"/>
              <w:left w:val="nil"/>
              <w:bottom w:val="single" w:sz="4" w:space="0" w:color="auto"/>
              <w:right w:val="single" w:sz="4" w:space="0" w:color="auto"/>
            </w:tcBorders>
            <w:vAlign w:val="bottom"/>
          </w:tcPr>
          <w:p w:rsidR="002D2D51" w:rsidRPr="003750AA" w:rsidRDefault="002D2D51" w:rsidP="00B30666">
            <w:pPr>
              <w:jc w:val="center"/>
            </w:pPr>
            <w:r>
              <w:t>17,5</w:t>
            </w:r>
          </w:p>
        </w:tc>
        <w:tc>
          <w:tcPr>
            <w:tcW w:w="1013" w:type="dxa"/>
            <w:tcBorders>
              <w:top w:val="nil"/>
              <w:left w:val="nil"/>
              <w:bottom w:val="single" w:sz="4" w:space="0" w:color="auto"/>
              <w:right w:val="single" w:sz="4" w:space="0" w:color="auto"/>
            </w:tcBorders>
            <w:vAlign w:val="bottom"/>
          </w:tcPr>
          <w:p w:rsidR="002D2D51" w:rsidRPr="003750AA" w:rsidRDefault="002D2D51" w:rsidP="00B30666">
            <w:pPr>
              <w:jc w:val="center"/>
            </w:pPr>
            <w:r>
              <w:t>-6,700</w:t>
            </w:r>
          </w:p>
        </w:tc>
        <w:tc>
          <w:tcPr>
            <w:tcW w:w="1054" w:type="dxa"/>
            <w:tcBorders>
              <w:top w:val="nil"/>
              <w:left w:val="nil"/>
              <w:bottom w:val="single" w:sz="4" w:space="0" w:color="auto"/>
              <w:right w:val="single" w:sz="4" w:space="0" w:color="auto"/>
            </w:tcBorders>
            <w:vAlign w:val="bottom"/>
          </w:tcPr>
          <w:p w:rsidR="002D2D51" w:rsidRPr="003750AA" w:rsidRDefault="002D2D51" w:rsidP="00B30666">
            <w:pPr>
              <w:jc w:val="center"/>
            </w:pPr>
            <w:r>
              <w:t>90,4</w:t>
            </w:r>
          </w:p>
        </w:tc>
      </w:tr>
      <w:tr w:rsidR="002D2D51" w:rsidRPr="003750AA" w:rsidTr="00B30666">
        <w:trPr>
          <w:trHeight w:val="630"/>
        </w:trPr>
        <w:tc>
          <w:tcPr>
            <w:tcW w:w="3514" w:type="dxa"/>
            <w:tcBorders>
              <w:top w:val="nil"/>
              <w:left w:val="single" w:sz="4" w:space="0" w:color="auto"/>
              <w:bottom w:val="single" w:sz="4" w:space="0" w:color="auto"/>
              <w:right w:val="single" w:sz="4" w:space="0" w:color="auto"/>
            </w:tcBorders>
            <w:vAlign w:val="bottom"/>
          </w:tcPr>
          <w:p w:rsidR="002D2D51" w:rsidRPr="003750AA" w:rsidRDefault="002D2D51" w:rsidP="00B30666">
            <w:pPr>
              <w:rPr>
                <w:sz w:val="20"/>
                <w:szCs w:val="20"/>
              </w:rPr>
            </w:pPr>
            <w:r>
              <w:rPr>
                <w:sz w:val="20"/>
                <w:szCs w:val="20"/>
              </w:rPr>
              <w:t>Средства самообложения граждан</w:t>
            </w:r>
          </w:p>
        </w:tc>
        <w:tc>
          <w:tcPr>
            <w:tcW w:w="1217" w:type="dxa"/>
            <w:tcBorders>
              <w:top w:val="nil"/>
              <w:left w:val="nil"/>
              <w:bottom w:val="single" w:sz="4" w:space="0" w:color="auto"/>
              <w:right w:val="single" w:sz="4" w:space="0" w:color="auto"/>
            </w:tcBorders>
            <w:vAlign w:val="bottom"/>
          </w:tcPr>
          <w:p w:rsidR="002D2D51" w:rsidRPr="003750AA" w:rsidRDefault="002D2D51" w:rsidP="00B30666">
            <w:pPr>
              <w:jc w:val="center"/>
            </w:pPr>
            <w:r>
              <w:t>0,000</w:t>
            </w:r>
          </w:p>
        </w:tc>
        <w:tc>
          <w:tcPr>
            <w:tcW w:w="904" w:type="dxa"/>
            <w:tcBorders>
              <w:top w:val="nil"/>
              <w:left w:val="nil"/>
              <w:bottom w:val="single" w:sz="4" w:space="0" w:color="auto"/>
              <w:right w:val="single" w:sz="4" w:space="0" w:color="auto"/>
            </w:tcBorders>
            <w:vAlign w:val="bottom"/>
          </w:tcPr>
          <w:p w:rsidR="002D2D51" w:rsidRPr="003750AA" w:rsidRDefault="002D2D51" w:rsidP="00B30666">
            <w:pPr>
              <w:jc w:val="center"/>
            </w:pPr>
            <w:r>
              <w:t>0,0</w:t>
            </w:r>
          </w:p>
        </w:tc>
        <w:tc>
          <w:tcPr>
            <w:tcW w:w="1078" w:type="dxa"/>
            <w:tcBorders>
              <w:top w:val="nil"/>
              <w:left w:val="nil"/>
              <w:bottom w:val="single" w:sz="4" w:space="0" w:color="auto"/>
              <w:right w:val="single" w:sz="4" w:space="0" w:color="auto"/>
            </w:tcBorders>
            <w:vAlign w:val="bottom"/>
          </w:tcPr>
          <w:p w:rsidR="002D2D51" w:rsidRPr="003750AA" w:rsidRDefault="002D2D51" w:rsidP="00B30666">
            <w:pPr>
              <w:jc w:val="center"/>
            </w:pPr>
            <w:r>
              <w:t>20,000</w:t>
            </w:r>
          </w:p>
        </w:tc>
        <w:tc>
          <w:tcPr>
            <w:tcW w:w="801" w:type="dxa"/>
            <w:tcBorders>
              <w:top w:val="nil"/>
              <w:left w:val="nil"/>
              <w:bottom w:val="single" w:sz="4" w:space="0" w:color="auto"/>
              <w:right w:val="single" w:sz="4" w:space="0" w:color="auto"/>
            </w:tcBorders>
            <w:vAlign w:val="bottom"/>
          </w:tcPr>
          <w:p w:rsidR="002D2D51" w:rsidRPr="003750AA" w:rsidRDefault="002D2D51" w:rsidP="00B30666">
            <w:pPr>
              <w:jc w:val="center"/>
            </w:pPr>
            <w:r>
              <w:t>5,5</w:t>
            </w:r>
          </w:p>
        </w:tc>
        <w:tc>
          <w:tcPr>
            <w:tcW w:w="1013" w:type="dxa"/>
            <w:tcBorders>
              <w:top w:val="nil"/>
              <w:left w:val="nil"/>
              <w:bottom w:val="single" w:sz="4" w:space="0" w:color="auto"/>
              <w:right w:val="single" w:sz="4" w:space="0" w:color="auto"/>
            </w:tcBorders>
            <w:vAlign w:val="bottom"/>
          </w:tcPr>
          <w:p w:rsidR="002D2D51" w:rsidRPr="003750AA" w:rsidRDefault="002D2D51" w:rsidP="00B30666">
            <w:pPr>
              <w:jc w:val="center"/>
            </w:pPr>
            <w:r>
              <w:t>+20,000</w:t>
            </w:r>
          </w:p>
        </w:tc>
        <w:tc>
          <w:tcPr>
            <w:tcW w:w="1054" w:type="dxa"/>
            <w:tcBorders>
              <w:top w:val="nil"/>
              <w:left w:val="nil"/>
              <w:bottom w:val="single" w:sz="4" w:space="0" w:color="auto"/>
              <w:right w:val="single" w:sz="4" w:space="0" w:color="auto"/>
            </w:tcBorders>
            <w:vAlign w:val="bottom"/>
          </w:tcPr>
          <w:p w:rsidR="002D2D51" w:rsidRPr="003750AA" w:rsidRDefault="002D2D51" w:rsidP="00B30666">
            <w:pPr>
              <w:jc w:val="center"/>
            </w:pPr>
            <w:r>
              <w:t>0,0</w:t>
            </w:r>
          </w:p>
        </w:tc>
      </w:tr>
    </w:tbl>
    <w:p w:rsidR="002D2D51" w:rsidRPr="003750AA" w:rsidRDefault="002D2D51" w:rsidP="002D2D51">
      <w:pPr>
        <w:pStyle w:val="21"/>
        <w:spacing w:after="0" w:line="276" w:lineRule="auto"/>
        <w:ind w:left="0" w:firstLine="709"/>
        <w:contextualSpacing/>
        <w:jc w:val="both"/>
        <w:rPr>
          <w:rFonts w:ascii="Times New Roman" w:hAnsi="Times New Roman"/>
          <w:sz w:val="28"/>
          <w:szCs w:val="28"/>
        </w:rPr>
      </w:pPr>
    </w:p>
    <w:p w:rsidR="002D2D51" w:rsidRPr="009F7FB7" w:rsidRDefault="002D2D51" w:rsidP="002D2D51">
      <w:pPr>
        <w:pStyle w:val="21"/>
        <w:spacing w:after="0" w:line="276" w:lineRule="auto"/>
        <w:ind w:left="0" w:firstLine="709"/>
        <w:jc w:val="both"/>
        <w:rPr>
          <w:rFonts w:ascii="Times New Roman" w:hAnsi="Times New Roman"/>
          <w:sz w:val="28"/>
          <w:szCs w:val="28"/>
        </w:rPr>
      </w:pPr>
      <w:r w:rsidRPr="009F7FB7">
        <w:rPr>
          <w:rFonts w:ascii="Times New Roman" w:hAnsi="Times New Roman"/>
          <w:sz w:val="28"/>
          <w:szCs w:val="28"/>
        </w:rPr>
        <w:t>При расчете прогноза поступления по неналоговым доходам главными администраторами доходов учтены следующие особенности, обусловившие динамику их поступления.</w:t>
      </w:r>
    </w:p>
    <w:p w:rsidR="002D2D51" w:rsidRPr="009F7FB7" w:rsidRDefault="002D2D51" w:rsidP="002D2D51">
      <w:pPr>
        <w:ind w:firstLine="709"/>
        <w:contextualSpacing/>
        <w:jc w:val="both"/>
        <w:rPr>
          <w:sz w:val="28"/>
          <w:szCs w:val="28"/>
        </w:rPr>
      </w:pPr>
      <w:r w:rsidRPr="009F7FB7">
        <w:rPr>
          <w:sz w:val="28"/>
          <w:szCs w:val="28"/>
        </w:rPr>
        <w:t>В части использования муниципа</w:t>
      </w:r>
      <w:r>
        <w:rPr>
          <w:sz w:val="28"/>
          <w:szCs w:val="28"/>
        </w:rPr>
        <w:t>льного имущества</w:t>
      </w:r>
      <w:r w:rsidRPr="009F7FB7">
        <w:rPr>
          <w:sz w:val="28"/>
          <w:szCs w:val="28"/>
        </w:rPr>
        <w:t>:</w:t>
      </w:r>
    </w:p>
    <w:p w:rsidR="002D2D51" w:rsidRDefault="002D2D51" w:rsidP="002D2D51">
      <w:pPr>
        <w:spacing w:after="120"/>
        <w:ind w:firstLine="709"/>
        <w:jc w:val="both"/>
        <w:rPr>
          <w:sz w:val="28"/>
          <w:szCs w:val="28"/>
        </w:rPr>
      </w:pPr>
      <w:r w:rsidRPr="009F7FB7">
        <w:rPr>
          <w:sz w:val="28"/>
          <w:szCs w:val="28"/>
        </w:rPr>
        <w:t>- предоставление в аренду свободного имущества, находящегося в муниципальной собств</w:t>
      </w:r>
      <w:r>
        <w:rPr>
          <w:sz w:val="28"/>
          <w:szCs w:val="28"/>
        </w:rPr>
        <w:t xml:space="preserve">енности, </w:t>
      </w:r>
      <w:r w:rsidRPr="009F7FB7">
        <w:rPr>
          <w:sz w:val="28"/>
          <w:szCs w:val="28"/>
        </w:rPr>
        <w:t>переоценка размера арендной платы с применением индекса-дефлятора;</w:t>
      </w:r>
    </w:p>
    <w:p w:rsidR="002D2D51" w:rsidRPr="009F7FB7" w:rsidRDefault="002D2D51" w:rsidP="002D2D51">
      <w:pPr>
        <w:autoSpaceDE w:val="0"/>
        <w:autoSpaceDN w:val="0"/>
        <w:adjustRightInd w:val="0"/>
        <w:ind w:firstLine="709"/>
        <w:contextualSpacing/>
        <w:jc w:val="both"/>
        <w:outlineLvl w:val="1"/>
        <w:rPr>
          <w:sz w:val="28"/>
          <w:szCs w:val="28"/>
        </w:rPr>
      </w:pPr>
      <w:r w:rsidRPr="009F7FB7">
        <w:rPr>
          <w:sz w:val="28"/>
          <w:szCs w:val="28"/>
        </w:rPr>
        <w:t xml:space="preserve">В целях финансового обеспечения дорожной </w:t>
      </w:r>
      <w:r>
        <w:rPr>
          <w:sz w:val="28"/>
          <w:szCs w:val="28"/>
        </w:rPr>
        <w:t xml:space="preserve">деятельности в составе бюджета сельского поселения </w:t>
      </w:r>
      <w:proofErr w:type="gramStart"/>
      <w:r>
        <w:rPr>
          <w:sz w:val="28"/>
          <w:szCs w:val="28"/>
        </w:rPr>
        <w:t xml:space="preserve">сформирован </w:t>
      </w:r>
      <w:r w:rsidRPr="009F7FB7">
        <w:rPr>
          <w:sz w:val="28"/>
          <w:szCs w:val="28"/>
        </w:rPr>
        <w:t xml:space="preserve"> дорожный</w:t>
      </w:r>
      <w:proofErr w:type="gramEnd"/>
      <w:r w:rsidRPr="009F7FB7">
        <w:rPr>
          <w:sz w:val="28"/>
          <w:szCs w:val="28"/>
        </w:rPr>
        <w:t xml:space="preserve"> фонд.</w:t>
      </w:r>
    </w:p>
    <w:p w:rsidR="002D2D51" w:rsidRPr="009F7FB7" w:rsidRDefault="002D2D51" w:rsidP="002D2D51">
      <w:pPr>
        <w:ind w:firstLine="720"/>
        <w:contextualSpacing/>
        <w:jc w:val="both"/>
        <w:rPr>
          <w:sz w:val="28"/>
          <w:szCs w:val="28"/>
        </w:rPr>
      </w:pPr>
      <w:r w:rsidRPr="009F7FB7">
        <w:rPr>
          <w:sz w:val="28"/>
          <w:szCs w:val="28"/>
        </w:rPr>
        <w:t>Прогноз</w:t>
      </w:r>
      <w:r>
        <w:rPr>
          <w:sz w:val="28"/>
          <w:szCs w:val="28"/>
        </w:rPr>
        <w:t>ируемые объемы доходов</w:t>
      </w:r>
      <w:r w:rsidRPr="009F7FB7">
        <w:rPr>
          <w:sz w:val="28"/>
          <w:szCs w:val="28"/>
        </w:rPr>
        <w:t xml:space="preserve"> бюджета</w:t>
      </w:r>
      <w:r>
        <w:rPr>
          <w:sz w:val="28"/>
          <w:szCs w:val="28"/>
        </w:rPr>
        <w:t xml:space="preserve"> сельского поселения, формирующие </w:t>
      </w:r>
      <w:proofErr w:type="gramStart"/>
      <w:r>
        <w:rPr>
          <w:sz w:val="28"/>
          <w:szCs w:val="28"/>
        </w:rPr>
        <w:t>ассигнования  дорожного</w:t>
      </w:r>
      <w:proofErr w:type="gramEnd"/>
      <w:r>
        <w:rPr>
          <w:sz w:val="28"/>
          <w:szCs w:val="28"/>
        </w:rPr>
        <w:t xml:space="preserve"> фонда на 2024</w:t>
      </w:r>
      <w:r w:rsidRPr="009F7FB7">
        <w:rPr>
          <w:sz w:val="28"/>
          <w:szCs w:val="28"/>
        </w:rPr>
        <w:t xml:space="preserve"> год приведены в нижеследующей таблице.</w:t>
      </w:r>
    </w:p>
    <w:p w:rsidR="002D2D51" w:rsidRPr="009F7FB7" w:rsidRDefault="002D2D51" w:rsidP="002D2D51">
      <w:pPr>
        <w:ind w:firstLine="720"/>
        <w:contextualSpacing/>
        <w:jc w:val="right"/>
      </w:pPr>
      <w:r w:rsidRPr="009F7FB7">
        <w:t xml:space="preserve">тыс. рублей </w:t>
      </w:r>
    </w:p>
    <w:tbl>
      <w:tblPr>
        <w:tblW w:w="9370" w:type="dxa"/>
        <w:tblInd w:w="93" w:type="dxa"/>
        <w:tblLayout w:type="fixed"/>
        <w:tblLook w:val="0000" w:firstRow="0" w:lastRow="0" w:firstColumn="0" w:lastColumn="0" w:noHBand="0" w:noVBand="0"/>
      </w:tblPr>
      <w:tblGrid>
        <w:gridCol w:w="8095"/>
        <w:gridCol w:w="1275"/>
      </w:tblGrid>
      <w:tr w:rsidR="002D2D51" w:rsidRPr="009F7FB7" w:rsidTr="00B30666">
        <w:trPr>
          <w:trHeight w:val="767"/>
        </w:trPr>
        <w:tc>
          <w:tcPr>
            <w:tcW w:w="8095" w:type="dxa"/>
            <w:tcBorders>
              <w:top w:val="single" w:sz="4" w:space="0" w:color="auto"/>
              <w:left w:val="single" w:sz="4" w:space="0" w:color="auto"/>
              <w:bottom w:val="single" w:sz="4" w:space="0" w:color="auto"/>
              <w:right w:val="single" w:sz="4" w:space="0" w:color="auto"/>
            </w:tcBorders>
          </w:tcPr>
          <w:p w:rsidR="002D2D51" w:rsidRPr="009F7FB7" w:rsidRDefault="002D2D51" w:rsidP="00B30666">
            <w:pPr>
              <w:contextualSpacing/>
              <w:jc w:val="center"/>
              <w:rPr>
                <w:sz w:val="20"/>
                <w:szCs w:val="20"/>
              </w:rPr>
            </w:pPr>
            <w:r w:rsidRPr="009F7FB7">
              <w:rPr>
                <w:sz w:val="20"/>
                <w:szCs w:val="20"/>
              </w:rPr>
              <w:t>Прогноз</w:t>
            </w:r>
            <w:r>
              <w:rPr>
                <w:sz w:val="20"/>
                <w:szCs w:val="20"/>
              </w:rPr>
              <w:t xml:space="preserve">ируемые объемы </w:t>
            </w:r>
            <w:proofErr w:type="gramStart"/>
            <w:r>
              <w:rPr>
                <w:sz w:val="20"/>
                <w:szCs w:val="20"/>
              </w:rPr>
              <w:t xml:space="preserve">доходов </w:t>
            </w:r>
            <w:r w:rsidRPr="009F7FB7">
              <w:rPr>
                <w:sz w:val="20"/>
                <w:szCs w:val="20"/>
              </w:rPr>
              <w:t xml:space="preserve"> бюджета</w:t>
            </w:r>
            <w:proofErr w:type="gramEnd"/>
            <w:r>
              <w:rPr>
                <w:sz w:val="20"/>
                <w:szCs w:val="20"/>
              </w:rPr>
              <w:t xml:space="preserve"> сельского поселения</w:t>
            </w:r>
            <w:r w:rsidRPr="009F7FB7">
              <w:rPr>
                <w:sz w:val="20"/>
                <w:szCs w:val="20"/>
              </w:rPr>
              <w:t>, формирующих ассигнования д</w:t>
            </w:r>
            <w:r>
              <w:rPr>
                <w:sz w:val="20"/>
                <w:szCs w:val="20"/>
              </w:rPr>
              <w:t xml:space="preserve">орожного фонда </w:t>
            </w:r>
          </w:p>
        </w:tc>
        <w:tc>
          <w:tcPr>
            <w:tcW w:w="1275" w:type="dxa"/>
            <w:tcBorders>
              <w:top w:val="single" w:sz="4" w:space="0" w:color="auto"/>
              <w:left w:val="nil"/>
              <w:bottom w:val="single" w:sz="4" w:space="0" w:color="auto"/>
              <w:right w:val="single" w:sz="4" w:space="0" w:color="auto"/>
            </w:tcBorders>
            <w:noWrap/>
            <w:vAlign w:val="center"/>
          </w:tcPr>
          <w:p w:rsidR="002D2D51" w:rsidRPr="009F7FB7" w:rsidRDefault="002D2D51" w:rsidP="00B30666">
            <w:pPr>
              <w:contextualSpacing/>
              <w:jc w:val="center"/>
            </w:pPr>
            <w:r>
              <w:t>2024</w:t>
            </w:r>
            <w:r w:rsidRPr="009F7FB7">
              <w:t>год</w:t>
            </w:r>
          </w:p>
        </w:tc>
      </w:tr>
      <w:tr w:rsidR="002D2D51" w:rsidRPr="009F7FB7" w:rsidTr="00B30666">
        <w:trPr>
          <w:trHeight w:val="765"/>
        </w:trPr>
        <w:tc>
          <w:tcPr>
            <w:tcW w:w="8095" w:type="dxa"/>
            <w:tcBorders>
              <w:top w:val="nil"/>
              <w:left w:val="single" w:sz="4" w:space="0" w:color="auto"/>
              <w:bottom w:val="single" w:sz="4" w:space="0" w:color="auto"/>
              <w:right w:val="single" w:sz="4" w:space="0" w:color="auto"/>
            </w:tcBorders>
          </w:tcPr>
          <w:p w:rsidR="002D2D51" w:rsidRPr="009F7FB7" w:rsidRDefault="002D2D51" w:rsidP="00B30666">
            <w:pPr>
              <w:contextualSpacing/>
              <w:rPr>
                <w:bCs/>
                <w:sz w:val="20"/>
                <w:szCs w:val="20"/>
              </w:rPr>
            </w:pPr>
            <w:r w:rsidRPr="009F7FB7">
              <w:rPr>
                <w:bCs/>
                <w:sz w:val="20"/>
                <w:szCs w:val="20"/>
              </w:rPr>
              <w:t>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9F7FB7">
              <w:rPr>
                <w:bCs/>
                <w:sz w:val="20"/>
                <w:szCs w:val="20"/>
              </w:rPr>
              <w:t>инжекторных</w:t>
            </w:r>
            <w:proofErr w:type="spellEnd"/>
            <w:r w:rsidRPr="009F7FB7">
              <w:rPr>
                <w:bCs/>
                <w:sz w:val="20"/>
                <w:szCs w:val="20"/>
              </w:rPr>
              <w:t>) двигателей, производимые на территории Российской Федерации</w:t>
            </w:r>
          </w:p>
        </w:tc>
        <w:tc>
          <w:tcPr>
            <w:tcW w:w="1275" w:type="dxa"/>
            <w:tcBorders>
              <w:top w:val="nil"/>
              <w:left w:val="nil"/>
              <w:bottom w:val="single" w:sz="4" w:space="0" w:color="auto"/>
              <w:right w:val="single" w:sz="4" w:space="0" w:color="auto"/>
            </w:tcBorders>
            <w:noWrap/>
            <w:vAlign w:val="bottom"/>
          </w:tcPr>
          <w:p w:rsidR="002D2D51" w:rsidRPr="009F7FB7" w:rsidRDefault="002D2D51" w:rsidP="00B30666">
            <w:pPr>
              <w:contextualSpacing/>
              <w:jc w:val="center"/>
              <w:rPr>
                <w:bCs/>
              </w:rPr>
            </w:pPr>
            <w:r>
              <w:rPr>
                <w:bCs/>
              </w:rPr>
              <w:t>290,000</w:t>
            </w:r>
          </w:p>
        </w:tc>
      </w:tr>
    </w:tbl>
    <w:p w:rsidR="002D2D51" w:rsidRPr="009F7FB7" w:rsidRDefault="002D2D51" w:rsidP="002D2D51">
      <w:pPr>
        <w:autoSpaceDE w:val="0"/>
        <w:autoSpaceDN w:val="0"/>
        <w:adjustRightInd w:val="0"/>
        <w:spacing w:before="240"/>
        <w:ind w:firstLine="709"/>
        <w:contextualSpacing/>
        <w:jc w:val="both"/>
        <w:rPr>
          <w:sz w:val="28"/>
          <w:szCs w:val="28"/>
        </w:rPr>
      </w:pPr>
    </w:p>
    <w:p w:rsidR="002D2D51" w:rsidRPr="009F7FB7" w:rsidRDefault="002D2D51" w:rsidP="002D2D51">
      <w:pPr>
        <w:autoSpaceDE w:val="0"/>
        <w:autoSpaceDN w:val="0"/>
        <w:adjustRightInd w:val="0"/>
        <w:ind w:firstLine="540"/>
        <w:jc w:val="both"/>
        <w:outlineLvl w:val="3"/>
        <w:rPr>
          <w:sz w:val="28"/>
          <w:szCs w:val="28"/>
        </w:rPr>
      </w:pPr>
      <w:r w:rsidRPr="009F7FB7">
        <w:rPr>
          <w:sz w:val="28"/>
          <w:szCs w:val="28"/>
        </w:rPr>
        <w:lastRenderedPageBreak/>
        <w:t>Формирование безвозмездных поступлений</w:t>
      </w:r>
      <w:r w:rsidRPr="009F7FB7">
        <w:rPr>
          <w:i/>
          <w:sz w:val="28"/>
          <w:szCs w:val="28"/>
        </w:rPr>
        <w:t xml:space="preserve"> </w:t>
      </w:r>
      <w:r w:rsidRPr="009F7FB7">
        <w:rPr>
          <w:sz w:val="28"/>
          <w:szCs w:val="28"/>
        </w:rPr>
        <w:t xml:space="preserve">осуществлялось в соответствии с проектом </w:t>
      </w:r>
      <w:r>
        <w:rPr>
          <w:sz w:val="28"/>
          <w:szCs w:val="28"/>
        </w:rPr>
        <w:t xml:space="preserve">решения </w:t>
      </w:r>
      <w:proofErr w:type="spellStart"/>
      <w:r>
        <w:rPr>
          <w:sz w:val="28"/>
          <w:szCs w:val="28"/>
        </w:rPr>
        <w:t>Котельничской</w:t>
      </w:r>
      <w:proofErr w:type="spellEnd"/>
      <w:r>
        <w:rPr>
          <w:sz w:val="28"/>
          <w:szCs w:val="28"/>
        </w:rPr>
        <w:t xml:space="preserve"> районной Думы «О бюджете Котельничского муниципального района на 2024 год и на плановый период 2025 и 2026 годов»:</w:t>
      </w:r>
    </w:p>
    <w:p w:rsidR="002D2D51" w:rsidRPr="009F7FB7" w:rsidRDefault="002D2D51" w:rsidP="002D2D51">
      <w:pPr>
        <w:autoSpaceDE w:val="0"/>
        <w:autoSpaceDN w:val="0"/>
        <w:adjustRightInd w:val="0"/>
        <w:ind w:left="7090" w:firstLine="709"/>
        <w:jc w:val="center"/>
        <w:outlineLvl w:val="3"/>
      </w:pPr>
      <w:r w:rsidRPr="009F7FB7">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1418"/>
        <w:gridCol w:w="1276"/>
      </w:tblGrid>
      <w:tr w:rsidR="002D2D51" w:rsidRPr="009F7FB7" w:rsidTr="00B30666">
        <w:tc>
          <w:tcPr>
            <w:tcW w:w="6804" w:type="dxa"/>
          </w:tcPr>
          <w:p w:rsidR="002D2D51" w:rsidRPr="009F7FB7" w:rsidRDefault="002D2D51" w:rsidP="00B30666">
            <w:pPr>
              <w:autoSpaceDE w:val="0"/>
              <w:autoSpaceDN w:val="0"/>
              <w:adjustRightInd w:val="0"/>
              <w:contextualSpacing/>
            </w:pPr>
          </w:p>
        </w:tc>
        <w:tc>
          <w:tcPr>
            <w:tcW w:w="1418" w:type="dxa"/>
          </w:tcPr>
          <w:p w:rsidR="002D2D51" w:rsidRPr="009F7FB7" w:rsidRDefault="002D2D51" w:rsidP="00B30666">
            <w:pPr>
              <w:autoSpaceDE w:val="0"/>
              <w:autoSpaceDN w:val="0"/>
              <w:adjustRightInd w:val="0"/>
              <w:contextualSpacing/>
              <w:jc w:val="center"/>
            </w:pPr>
            <w:r w:rsidRPr="009F7FB7">
              <w:t xml:space="preserve">оценка </w:t>
            </w:r>
            <w:r>
              <w:t>2023</w:t>
            </w:r>
            <w:r w:rsidRPr="009F7FB7">
              <w:t xml:space="preserve"> год</w:t>
            </w:r>
          </w:p>
        </w:tc>
        <w:tc>
          <w:tcPr>
            <w:tcW w:w="1276" w:type="dxa"/>
          </w:tcPr>
          <w:p w:rsidR="002D2D51" w:rsidRPr="009F7FB7" w:rsidRDefault="002D2D51" w:rsidP="00B30666">
            <w:pPr>
              <w:autoSpaceDE w:val="0"/>
              <w:autoSpaceDN w:val="0"/>
              <w:adjustRightInd w:val="0"/>
              <w:contextualSpacing/>
              <w:jc w:val="center"/>
            </w:pPr>
            <w:r w:rsidRPr="009F7FB7">
              <w:t>прогноз</w:t>
            </w:r>
          </w:p>
          <w:p w:rsidR="002D2D51" w:rsidRPr="009F7FB7" w:rsidRDefault="002D2D51" w:rsidP="00B30666">
            <w:pPr>
              <w:autoSpaceDE w:val="0"/>
              <w:autoSpaceDN w:val="0"/>
              <w:adjustRightInd w:val="0"/>
              <w:contextualSpacing/>
              <w:jc w:val="center"/>
            </w:pPr>
            <w:r>
              <w:t>2024</w:t>
            </w:r>
            <w:r w:rsidRPr="009F7FB7">
              <w:t xml:space="preserve"> год</w:t>
            </w:r>
          </w:p>
        </w:tc>
      </w:tr>
      <w:tr w:rsidR="002D2D51" w:rsidRPr="009F7FB7" w:rsidTr="00B30666">
        <w:tc>
          <w:tcPr>
            <w:tcW w:w="6804" w:type="dxa"/>
          </w:tcPr>
          <w:p w:rsidR="002D2D51" w:rsidRPr="009F7FB7" w:rsidRDefault="002D2D51" w:rsidP="00B30666">
            <w:pPr>
              <w:autoSpaceDE w:val="0"/>
              <w:autoSpaceDN w:val="0"/>
              <w:adjustRightInd w:val="0"/>
              <w:contextualSpacing/>
              <w:rPr>
                <w:b/>
              </w:rPr>
            </w:pPr>
            <w:r w:rsidRPr="009F7FB7">
              <w:rPr>
                <w:b/>
              </w:rPr>
              <w:t>Безвозмездные поступления, всего</w:t>
            </w:r>
          </w:p>
        </w:tc>
        <w:tc>
          <w:tcPr>
            <w:tcW w:w="1418" w:type="dxa"/>
            <w:vAlign w:val="center"/>
          </w:tcPr>
          <w:p w:rsidR="002D2D51" w:rsidRPr="009F7FB7" w:rsidRDefault="002D2D51" w:rsidP="00B30666">
            <w:pPr>
              <w:ind w:left="-108" w:right="-108"/>
              <w:contextualSpacing/>
              <w:jc w:val="center"/>
              <w:rPr>
                <w:b/>
              </w:rPr>
            </w:pPr>
            <w:r>
              <w:rPr>
                <w:b/>
              </w:rPr>
              <w:t>11755,153</w:t>
            </w:r>
          </w:p>
        </w:tc>
        <w:tc>
          <w:tcPr>
            <w:tcW w:w="1276" w:type="dxa"/>
            <w:vAlign w:val="center"/>
          </w:tcPr>
          <w:p w:rsidR="002D2D51" w:rsidRPr="009F7FB7" w:rsidRDefault="002D2D51" w:rsidP="00B30666">
            <w:pPr>
              <w:ind w:left="-108" w:right="-108"/>
              <w:contextualSpacing/>
              <w:jc w:val="center"/>
              <w:rPr>
                <w:b/>
              </w:rPr>
            </w:pPr>
            <w:r>
              <w:rPr>
                <w:b/>
              </w:rPr>
              <w:t>11471,341</w:t>
            </w:r>
          </w:p>
        </w:tc>
      </w:tr>
      <w:tr w:rsidR="002D2D51" w:rsidRPr="0095559C" w:rsidTr="00B30666">
        <w:tc>
          <w:tcPr>
            <w:tcW w:w="6804" w:type="dxa"/>
          </w:tcPr>
          <w:p w:rsidR="002D2D51" w:rsidRPr="009F7FB7" w:rsidRDefault="002D2D51" w:rsidP="00B30666">
            <w:pPr>
              <w:autoSpaceDE w:val="0"/>
              <w:autoSpaceDN w:val="0"/>
              <w:adjustRightInd w:val="0"/>
              <w:contextualSpacing/>
            </w:pPr>
            <w:r w:rsidRPr="009F7FB7">
              <w:t>в том числе:</w:t>
            </w:r>
          </w:p>
        </w:tc>
        <w:tc>
          <w:tcPr>
            <w:tcW w:w="1418" w:type="dxa"/>
            <w:vAlign w:val="center"/>
          </w:tcPr>
          <w:p w:rsidR="002D2D51" w:rsidRPr="009F7FB7" w:rsidRDefault="002D2D51" w:rsidP="00B30666">
            <w:pPr>
              <w:autoSpaceDE w:val="0"/>
              <w:autoSpaceDN w:val="0"/>
              <w:adjustRightInd w:val="0"/>
              <w:contextualSpacing/>
              <w:jc w:val="center"/>
            </w:pPr>
          </w:p>
        </w:tc>
        <w:tc>
          <w:tcPr>
            <w:tcW w:w="1276" w:type="dxa"/>
            <w:vAlign w:val="center"/>
          </w:tcPr>
          <w:p w:rsidR="002D2D51" w:rsidRPr="0095559C" w:rsidRDefault="002D2D51" w:rsidP="00B30666">
            <w:pPr>
              <w:autoSpaceDE w:val="0"/>
              <w:autoSpaceDN w:val="0"/>
              <w:adjustRightInd w:val="0"/>
              <w:contextualSpacing/>
              <w:jc w:val="center"/>
              <w:rPr>
                <w:highlight w:val="yellow"/>
              </w:rPr>
            </w:pPr>
          </w:p>
        </w:tc>
      </w:tr>
      <w:tr w:rsidR="002D2D51" w:rsidRPr="0095559C" w:rsidTr="00B30666">
        <w:tc>
          <w:tcPr>
            <w:tcW w:w="6804" w:type="dxa"/>
          </w:tcPr>
          <w:p w:rsidR="002D2D51" w:rsidRPr="009F7FB7" w:rsidRDefault="002D2D51" w:rsidP="00B30666">
            <w:pPr>
              <w:autoSpaceDE w:val="0"/>
              <w:autoSpaceDN w:val="0"/>
              <w:adjustRightInd w:val="0"/>
              <w:contextualSpacing/>
            </w:pPr>
            <w:r>
              <w:t>Дотации на выравнивание бюджетной обеспеченности</w:t>
            </w:r>
          </w:p>
        </w:tc>
        <w:tc>
          <w:tcPr>
            <w:tcW w:w="1418" w:type="dxa"/>
            <w:vAlign w:val="center"/>
          </w:tcPr>
          <w:p w:rsidR="002D2D51" w:rsidRPr="009F7FB7" w:rsidRDefault="002D2D51" w:rsidP="00B30666">
            <w:pPr>
              <w:autoSpaceDE w:val="0"/>
              <w:autoSpaceDN w:val="0"/>
              <w:adjustRightInd w:val="0"/>
              <w:contextualSpacing/>
              <w:jc w:val="center"/>
            </w:pPr>
            <w:r>
              <w:t>1246,600</w:t>
            </w:r>
          </w:p>
        </w:tc>
        <w:tc>
          <w:tcPr>
            <w:tcW w:w="1276" w:type="dxa"/>
            <w:vAlign w:val="center"/>
          </w:tcPr>
          <w:p w:rsidR="002D2D51" w:rsidRPr="00047C99" w:rsidRDefault="002D2D51" w:rsidP="00B30666">
            <w:pPr>
              <w:autoSpaceDE w:val="0"/>
              <w:autoSpaceDN w:val="0"/>
              <w:adjustRightInd w:val="0"/>
              <w:contextualSpacing/>
              <w:jc w:val="center"/>
            </w:pPr>
            <w:r>
              <w:t>1063,700</w:t>
            </w:r>
          </w:p>
        </w:tc>
      </w:tr>
      <w:tr w:rsidR="002D2D51" w:rsidRPr="009F7FB7" w:rsidTr="00B30666">
        <w:tc>
          <w:tcPr>
            <w:tcW w:w="6804" w:type="dxa"/>
          </w:tcPr>
          <w:p w:rsidR="002D2D51" w:rsidRPr="009F7FB7" w:rsidRDefault="002D2D51" w:rsidP="00B30666">
            <w:pPr>
              <w:autoSpaceDE w:val="0"/>
              <w:autoSpaceDN w:val="0"/>
              <w:adjustRightInd w:val="0"/>
              <w:contextualSpacing/>
            </w:pPr>
            <w:r>
              <w:t>Субсидии, из них:</w:t>
            </w:r>
          </w:p>
        </w:tc>
        <w:tc>
          <w:tcPr>
            <w:tcW w:w="1418" w:type="dxa"/>
            <w:vAlign w:val="center"/>
          </w:tcPr>
          <w:p w:rsidR="002D2D51" w:rsidRDefault="002D2D51" w:rsidP="00B30666">
            <w:pPr>
              <w:autoSpaceDE w:val="0"/>
              <w:autoSpaceDN w:val="0"/>
              <w:adjustRightInd w:val="0"/>
              <w:contextualSpacing/>
              <w:jc w:val="center"/>
            </w:pPr>
            <w:r>
              <w:t>1389,202</w:t>
            </w:r>
          </w:p>
        </w:tc>
        <w:tc>
          <w:tcPr>
            <w:tcW w:w="1276" w:type="dxa"/>
            <w:vAlign w:val="center"/>
          </w:tcPr>
          <w:p w:rsidR="002D2D51" w:rsidRDefault="002D2D51" w:rsidP="00B30666">
            <w:pPr>
              <w:autoSpaceDE w:val="0"/>
              <w:autoSpaceDN w:val="0"/>
              <w:adjustRightInd w:val="0"/>
              <w:contextualSpacing/>
              <w:jc w:val="center"/>
            </w:pPr>
            <w:r>
              <w:t>1200,341</w:t>
            </w:r>
          </w:p>
        </w:tc>
      </w:tr>
      <w:tr w:rsidR="002D2D51" w:rsidRPr="009F7FB7" w:rsidTr="00B30666">
        <w:tc>
          <w:tcPr>
            <w:tcW w:w="6804" w:type="dxa"/>
          </w:tcPr>
          <w:p w:rsidR="002D2D51" w:rsidRPr="00037CBA" w:rsidRDefault="002D2D51" w:rsidP="00B30666">
            <w:pPr>
              <w:autoSpaceDE w:val="0"/>
              <w:autoSpaceDN w:val="0"/>
              <w:adjustRightInd w:val="0"/>
              <w:contextualSpacing/>
              <w:rPr>
                <w:i/>
              </w:rPr>
            </w:pPr>
            <w:r>
              <w:rPr>
                <w:i/>
              </w:rPr>
              <w:t xml:space="preserve">на уплату налога на имущество организаций </w:t>
            </w:r>
          </w:p>
        </w:tc>
        <w:tc>
          <w:tcPr>
            <w:tcW w:w="1418" w:type="dxa"/>
            <w:vAlign w:val="center"/>
          </w:tcPr>
          <w:p w:rsidR="002D2D51" w:rsidRPr="00193DDA" w:rsidRDefault="002D2D51" w:rsidP="00B30666">
            <w:pPr>
              <w:autoSpaceDE w:val="0"/>
              <w:autoSpaceDN w:val="0"/>
              <w:adjustRightInd w:val="0"/>
              <w:contextualSpacing/>
              <w:jc w:val="center"/>
              <w:rPr>
                <w:i/>
              </w:rPr>
            </w:pPr>
            <w:r>
              <w:rPr>
                <w:i/>
              </w:rPr>
              <w:t>254,002</w:t>
            </w:r>
          </w:p>
        </w:tc>
        <w:tc>
          <w:tcPr>
            <w:tcW w:w="1276" w:type="dxa"/>
            <w:vAlign w:val="center"/>
          </w:tcPr>
          <w:p w:rsidR="002D2D51" w:rsidRPr="00193DDA" w:rsidRDefault="002D2D51" w:rsidP="00B30666">
            <w:pPr>
              <w:autoSpaceDE w:val="0"/>
              <w:autoSpaceDN w:val="0"/>
              <w:adjustRightInd w:val="0"/>
              <w:contextualSpacing/>
              <w:jc w:val="center"/>
              <w:rPr>
                <w:i/>
              </w:rPr>
            </w:pPr>
            <w:r>
              <w:rPr>
                <w:i/>
              </w:rPr>
              <w:t>251,341</w:t>
            </w:r>
          </w:p>
        </w:tc>
      </w:tr>
      <w:tr w:rsidR="002D2D51" w:rsidRPr="009F7FB7" w:rsidTr="00B30666">
        <w:tc>
          <w:tcPr>
            <w:tcW w:w="6804" w:type="dxa"/>
          </w:tcPr>
          <w:p w:rsidR="002D2D51" w:rsidRPr="00193DDA" w:rsidRDefault="002D2D51" w:rsidP="00B30666">
            <w:pPr>
              <w:autoSpaceDE w:val="0"/>
              <w:autoSpaceDN w:val="0"/>
              <w:adjustRightInd w:val="0"/>
              <w:contextualSpacing/>
              <w:rPr>
                <w:i/>
              </w:rPr>
            </w:pPr>
            <w:r>
              <w:rPr>
                <w:i/>
              </w:rPr>
              <w:t>на реализацию программ формирования современной городской среды</w:t>
            </w:r>
          </w:p>
        </w:tc>
        <w:tc>
          <w:tcPr>
            <w:tcW w:w="1418" w:type="dxa"/>
            <w:vAlign w:val="center"/>
          </w:tcPr>
          <w:p w:rsidR="002D2D51" w:rsidRPr="00193DDA" w:rsidRDefault="002D2D51" w:rsidP="00B30666">
            <w:pPr>
              <w:autoSpaceDE w:val="0"/>
              <w:autoSpaceDN w:val="0"/>
              <w:adjustRightInd w:val="0"/>
              <w:contextualSpacing/>
              <w:jc w:val="center"/>
              <w:rPr>
                <w:i/>
              </w:rPr>
            </w:pPr>
            <w:r>
              <w:rPr>
                <w:i/>
              </w:rPr>
              <w:t>0,0</w:t>
            </w:r>
          </w:p>
        </w:tc>
        <w:tc>
          <w:tcPr>
            <w:tcW w:w="1276" w:type="dxa"/>
            <w:vAlign w:val="center"/>
          </w:tcPr>
          <w:p w:rsidR="002D2D51" w:rsidRPr="00193DDA" w:rsidRDefault="002D2D51" w:rsidP="00B30666">
            <w:pPr>
              <w:autoSpaceDE w:val="0"/>
              <w:autoSpaceDN w:val="0"/>
              <w:adjustRightInd w:val="0"/>
              <w:contextualSpacing/>
              <w:jc w:val="center"/>
              <w:rPr>
                <w:i/>
              </w:rPr>
            </w:pPr>
            <w:r>
              <w:rPr>
                <w:i/>
              </w:rPr>
              <w:t>949,000</w:t>
            </w:r>
          </w:p>
        </w:tc>
      </w:tr>
      <w:tr w:rsidR="002D2D51" w:rsidRPr="009F7FB7" w:rsidTr="00B30666">
        <w:tc>
          <w:tcPr>
            <w:tcW w:w="6804" w:type="dxa"/>
          </w:tcPr>
          <w:p w:rsidR="002D2D51" w:rsidRPr="009F7FB7" w:rsidRDefault="002D2D51" w:rsidP="00B30666">
            <w:pPr>
              <w:autoSpaceDE w:val="0"/>
              <w:autoSpaceDN w:val="0"/>
              <w:adjustRightInd w:val="0"/>
              <w:contextualSpacing/>
            </w:pPr>
            <w:r w:rsidRPr="009F7FB7">
              <w:t>Субвенци</w:t>
            </w:r>
            <w:r>
              <w:t>и бюджетам сельских поселений на осуществление первичного воинского учета</w:t>
            </w:r>
          </w:p>
        </w:tc>
        <w:tc>
          <w:tcPr>
            <w:tcW w:w="1418" w:type="dxa"/>
            <w:vAlign w:val="center"/>
          </w:tcPr>
          <w:p w:rsidR="002D2D51" w:rsidRPr="009F7FB7" w:rsidRDefault="002D2D51" w:rsidP="00B30666">
            <w:pPr>
              <w:autoSpaceDE w:val="0"/>
              <w:autoSpaceDN w:val="0"/>
              <w:adjustRightInd w:val="0"/>
              <w:contextualSpacing/>
              <w:jc w:val="center"/>
            </w:pPr>
            <w:r>
              <w:t>112,900</w:t>
            </w:r>
          </w:p>
        </w:tc>
        <w:tc>
          <w:tcPr>
            <w:tcW w:w="1276" w:type="dxa"/>
            <w:vAlign w:val="center"/>
          </w:tcPr>
          <w:p w:rsidR="002D2D51" w:rsidRPr="009F7FB7" w:rsidRDefault="002D2D51" w:rsidP="00B30666">
            <w:pPr>
              <w:autoSpaceDE w:val="0"/>
              <w:autoSpaceDN w:val="0"/>
              <w:adjustRightInd w:val="0"/>
              <w:contextualSpacing/>
              <w:jc w:val="center"/>
            </w:pPr>
            <w:r>
              <w:t>118,100</w:t>
            </w:r>
          </w:p>
        </w:tc>
      </w:tr>
      <w:tr w:rsidR="002D2D51" w:rsidRPr="009F7FB7" w:rsidTr="00B30666">
        <w:tc>
          <w:tcPr>
            <w:tcW w:w="6804" w:type="dxa"/>
          </w:tcPr>
          <w:p w:rsidR="002D2D51" w:rsidRPr="00047C99" w:rsidRDefault="002D2D51" w:rsidP="00B30666">
            <w:pPr>
              <w:autoSpaceDE w:val="0"/>
              <w:autoSpaceDN w:val="0"/>
              <w:adjustRightInd w:val="0"/>
              <w:contextualSpacing/>
            </w:pPr>
            <w:r w:rsidRPr="00047C99">
              <w:t>Иные межбюджетные трансферты</w:t>
            </w:r>
          </w:p>
        </w:tc>
        <w:tc>
          <w:tcPr>
            <w:tcW w:w="1418" w:type="dxa"/>
            <w:vAlign w:val="center"/>
          </w:tcPr>
          <w:p w:rsidR="002D2D51" w:rsidRPr="009F7FB7" w:rsidRDefault="002D2D51" w:rsidP="00B30666">
            <w:pPr>
              <w:autoSpaceDE w:val="0"/>
              <w:autoSpaceDN w:val="0"/>
              <w:adjustRightInd w:val="0"/>
              <w:contextualSpacing/>
              <w:jc w:val="center"/>
            </w:pPr>
            <w:r>
              <w:t>9006,451</w:t>
            </w:r>
          </w:p>
        </w:tc>
        <w:tc>
          <w:tcPr>
            <w:tcW w:w="1276" w:type="dxa"/>
            <w:vAlign w:val="center"/>
          </w:tcPr>
          <w:p w:rsidR="002D2D51" w:rsidRPr="009F7FB7" w:rsidRDefault="002D2D51" w:rsidP="00B30666">
            <w:pPr>
              <w:autoSpaceDE w:val="0"/>
              <w:autoSpaceDN w:val="0"/>
              <w:adjustRightInd w:val="0"/>
              <w:contextualSpacing/>
              <w:jc w:val="center"/>
            </w:pPr>
            <w:r>
              <w:t>9089,200</w:t>
            </w:r>
          </w:p>
        </w:tc>
      </w:tr>
      <w:tr w:rsidR="002D2D51" w:rsidRPr="009F7FB7" w:rsidTr="00B30666">
        <w:tc>
          <w:tcPr>
            <w:tcW w:w="6804" w:type="dxa"/>
          </w:tcPr>
          <w:p w:rsidR="002D2D51" w:rsidRPr="00047C99" w:rsidRDefault="002D2D51" w:rsidP="00B30666">
            <w:pPr>
              <w:autoSpaceDE w:val="0"/>
              <w:autoSpaceDN w:val="0"/>
              <w:adjustRightInd w:val="0"/>
              <w:contextualSpacing/>
            </w:pPr>
          </w:p>
        </w:tc>
        <w:tc>
          <w:tcPr>
            <w:tcW w:w="1418" w:type="dxa"/>
            <w:vAlign w:val="center"/>
          </w:tcPr>
          <w:p w:rsidR="002D2D51" w:rsidRPr="009F7FB7" w:rsidRDefault="002D2D51" w:rsidP="00B30666">
            <w:pPr>
              <w:autoSpaceDE w:val="0"/>
              <w:autoSpaceDN w:val="0"/>
              <w:adjustRightInd w:val="0"/>
              <w:contextualSpacing/>
              <w:jc w:val="center"/>
            </w:pPr>
          </w:p>
        </w:tc>
        <w:tc>
          <w:tcPr>
            <w:tcW w:w="1276" w:type="dxa"/>
            <w:vAlign w:val="center"/>
          </w:tcPr>
          <w:p w:rsidR="002D2D51" w:rsidRPr="009F7FB7" w:rsidRDefault="002D2D51" w:rsidP="00B30666">
            <w:pPr>
              <w:autoSpaceDE w:val="0"/>
              <w:autoSpaceDN w:val="0"/>
              <w:adjustRightInd w:val="0"/>
              <w:contextualSpacing/>
              <w:jc w:val="center"/>
            </w:pPr>
          </w:p>
        </w:tc>
      </w:tr>
      <w:tr w:rsidR="002D2D51" w:rsidRPr="009F7FB7" w:rsidTr="00B30666">
        <w:tc>
          <w:tcPr>
            <w:tcW w:w="6804" w:type="dxa"/>
          </w:tcPr>
          <w:p w:rsidR="002D2D51" w:rsidRPr="00047C99" w:rsidRDefault="002D2D51" w:rsidP="00B30666">
            <w:pPr>
              <w:autoSpaceDE w:val="0"/>
              <w:autoSpaceDN w:val="0"/>
              <w:adjustRightInd w:val="0"/>
              <w:contextualSpacing/>
            </w:pPr>
          </w:p>
        </w:tc>
        <w:tc>
          <w:tcPr>
            <w:tcW w:w="1418" w:type="dxa"/>
            <w:vAlign w:val="center"/>
          </w:tcPr>
          <w:p w:rsidR="002D2D51" w:rsidRDefault="002D2D51" w:rsidP="00B30666">
            <w:pPr>
              <w:autoSpaceDE w:val="0"/>
              <w:autoSpaceDN w:val="0"/>
              <w:adjustRightInd w:val="0"/>
              <w:contextualSpacing/>
              <w:jc w:val="center"/>
            </w:pPr>
          </w:p>
        </w:tc>
        <w:tc>
          <w:tcPr>
            <w:tcW w:w="1276" w:type="dxa"/>
            <w:vAlign w:val="center"/>
          </w:tcPr>
          <w:p w:rsidR="002D2D51" w:rsidRPr="009F7FB7" w:rsidRDefault="002D2D51" w:rsidP="00B30666">
            <w:pPr>
              <w:autoSpaceDE w:val="0"/>
              <w:autoSpaceDN w:val="0"/>
              <w:adjustRightInd w:val="0"/>
              <w:contextualSpacing/>
              <w:jc w:val="center"/>
            </w:pPr>
          </w:p>
        </w:tc>
      </w:tr>
    </w:tbl>
    <w:p w:rsidR="002D2D51" w:rsidRPr="0095559C" w:rsidRDefault="002D2D51" w:rsidP="002D2D51">
      <w:pPr>
        <w:pStyle w:val="af6"/>
        <w:spacing w:before="0" w:beforeAutospacing="0" w:after="0" w:afterAutospacing="0" w:line="360" w:lineRule="auto"/>
        <w:ind w:firstLine="709"/>
        <w:jc w:val="both"/>
        <w:rPr>
          <w:sz w:val="28"/>
          <w:szCs w:val="28"/>
          <w:highlight w:val="yellow"/>
        </w:rPr>
      </w:pPr>
    </w:p>
    <w:p w:rsidR="002D2D51" w:rsidRPr="00955D0E" w:rsidRDefault="002D2D51" w:rsidP="002D2D51">
      <w:pPr>
        <w:jc w:val="center"/>
        <w:rPr>
          <w:sz w:val="20"/>
          <w:szCs w:val="20"/>
        </w:rPr>
      </w:pPr>
      <w:proofErr w:type="gramStart"/>
      <w:r w:rsidRPr="00955D0E">
        <w:rPr>
          <w:b/>
          <w:sz w:val="28"/>
          <w:szCs w:val="28"/>
        </w:rPr>
        <w:t>Р</w:t>
      </w:r>
      <w:r>
        <w:rPr>
          <w:b/>
          <w:sz w:val="28"/>
          <w:szCs w:val="28"/>
        </w:rPr>
        <w:t>асходы  бюджета</w:t>
      </w:r>
      <w:proofErr w:type="gramEnd"/>
      <w:r>
        <w:rPr>
          <w:b/>
          <w:sz w:val="28"/>
          <w:szCs w:val="28"/>
        </w:rPr>
        <w:t xml:space="preserve"> сельского поселения на 2022 год</w:t>
      </w:r>
    </w:p>
    <w:p w:rsidR="002D2D51" w:rsidRDefault="002D2D51" w:rsidP="002D2D51">
      <w:pPr>
        <w:ind w:firstLine="709"/>
        <w:jc w:val="both"/>
        <w:rPr>
          <w:sz w:val="28"/>
          <w:szCs w:val="28"/>
        </w:rPr>
      </w:pPr>
      <w:r>
        <w:rPr>
          <w:sz w:val="28"/>
          <w:szCs w:val="28"/>
        </w:rPr>
        <w:t xml:space="preserve">Формирование расходной части </w:t>
      </w:r>
      <w:r w:rsidRPr="00955D0E">
        <w:rPr>
          <w:sz w:val="28"/>
          <w:szCs w:val="28"/>
        </w:rPr>
        <w:t xml:space="preserve">бюджета </w:t>
      </w:r>
      <w:r>
        <w:rPr>
          <w:sz w:val="28"/>
          <w:szCs w:val="28"/>
        </w:rPr>
        <w:t>проведено в соответствии Методикой планирования бюджетных ассигнований бюджета сельского поселения с учетом следующих основных подходов</w:t>
      </w:r>
      <w:r w:rsidRPr="00955D0E">
        <w:rPr>
          <w:sz w:val="28"/>
          <w:szCs w:val="28"/>
        </w:rPr>
        <w:t>:</w:t>
      </w:r>
    </w:p>
    <w:p w:rsidR="002D2D51" w:rsidRDefault="002D2D51" w:rsidP="002D2D51">
      <w:pPr>
        <w:numPr>
          <w:ilvl w:val="0"/>
          <w:numId w:val="11"/>
        </w:numPr>
        <w:spacing w:line="276" w:lineRule="auto"/>
        <w:ind w:left="0" w:firstLine="709"/>
        <w:jc w:val="both"/>
        <w:rPr>
          <w:sz w:val="28"/>
          <w:szCs w:val="28"/>
        </w:rPr>
      </w:pPr>
      <w:r>
        <w:rPr>
          <w:sz w:val="28"/>
          <w:szCs w:val="28"/>
        </w:rPr>
        <w:t>расходы предусмотрены исходя, из действующей нормативной базы, действующих федеральных, областных и районных нормативных правовых актов и нормативных правовых актов сельского поселения;</w:t>
      </w:r>
    </w:p>
    <w:p w:rsidR="002D2D51" w:rsidRDefault="002D2D51" w:rsidP="002D2D51">
      <w:pPr>
        <w:numPr>
          <w:ilvl w:val="0"/>
          <w:numId w:val="11"/>
        </w:numPr>
        <w:spacing w:line="276" w:lineRule="auto"/>
        <w:ind w:left="0" w:firstLine="709"/>
        <w:jc w:val="both"/>
        <w:rPr>
          <w:sz w:val="28"/>
          <w:szCs w:val="28"/>
        </w:rPr>
      </w:pPr>
      <w:r>
        <w:rPr>
          <w:sz w:val="28"/>
          <w:szCs w:val="28"/>
        </w:rPr>
        <w:t xml:space="preserve">расчет заработной платы работников органов местного самоуправления с начислениями произведен на 12 </w:t>
      </w:r>
      <w:proofErr w:type="gramStart"/>
      <w:r>
        <w:rPr>
          <w:sz w:val="28"/>
          <w:szCs w:val="28"/>
        </w:rPr>
        <w:t>месяцев  в</w:t>
      </w:r>
      <w:proofErr w:type="gramEnd"/>
      <w:r>
        <w:rPr>
          <w:sz w:val="28"/>
          <w:szCs w:val="28"/>
        </w:rPr>
        <w:t xml:space="preserve"> соответствии со штатными расписаниями</w:t>
      </w:r>
      <w:r w:rsidRPr="00970E03">
        <w:rPr>
          <w:sz w:val="28"/>
          <w:szCs w:val="28"/>
        </w:rPr>
        <w:t>;</w:t>
      </w:r>
    </w:p>
    <w:p w:rsidR="002D2D51" w:rsidRDefault="002D2D51" w:rsidP="002D2D51">
      <w:pPr>
        <w:numPr>
          <w:ilvl w:val="0"/>
          <w:numId w:val="11"/>
        </w:numPr>
        <w:spacing w:line="276" w:lineRule="auto"/>
        <w:ind w:left="0" w:firstLine="709"/>
        <w:jc w:val="both"/>
        <w:rPr>
          <w:sz w:val="28"/>
          <w:szCs w:val="28"/>
        </w:rPr>
      </w:pPr>
      <w:r>
        <w:rPr>
          <w:sz w:val="28"/>
          <w:szCs w:val="28"/>
        </w:rPr>
        <w:t>расчет заработной платы муниципальных учреждений культуры произведен согласно приложения 19 к письму финансового управления администрации Котельничского района от 19.11.2023 №211-10-11;</w:t>
      </w:r>
    </w:p>
    <w:p w:rsidR="002D2D51" w:rsidRDefault="002D2D51" w:rsidP="002D2D51">
      <w:pPr>
        <w:numPr>
          <w:ilvl w:val="0"/>
          <w:numId w:val="11"/>
        </w:numPr>
        <w:spacing w:line="276" w:lineRule="auto"/>
        <w:ind w:left="0" w:firstLine="709"/>
        <w:jc w:val="both"/>
        <w:rPr>
          <w:sz w:val="28"/>
          <w:szCs w:val="28"/>
        </w:rPr>
      </w:pPr>
      <w:r>
        <w:rPr>
          <w:sz w:val="28"/>
          <w:szCs w:val="28"/>
        </w:rPr>
        <w:t xml:space="preserve">учтены средства на увеличение минимального размера оплаты труда с 01.01.2024 года; </w:t>
      </w:r>
    </w:p>
    <w:p w:rsidR="002D2D51" w:rsidRDefault="002D2D51" w:rsidP="002D2D51">
      <w:pPr>
        <w:numPr>
          <w:ilvl w:val="0"/>
          <w:numId w:val="11"/>
        </w:numPr>
        <w:spacing w:line="276" w:lineRule="auto"/>
        <w:ind w:left="0" w:firstLine="708"/>
        <w:jc w:val="both"/>
        <w:rPr>
          <w:sz w:val="28"/>
          <w:szCs w:val="28"/>
        </w:rPr>
      </w:pPr>
      <w:r>
        <w:rPr>
          <w:sz w:val="28"/>
          <w:szCs w:val="28"/>
        </w:rPr>
        <w:t>р</w:t>
      </w:r>
      <w:r w:rsidRPr="00970E03">
        <w:rPr>
          <w:sz w:val="28"/>
          <w:szCs w:val="28"/>
        </w:rPr>
        <w:t xml:space="preserve">асходы на оплату коммунальных услуг муниципальных учреждений </w:t>
      </w:r>
      <w:r>
        <w:rPr>
          <w:sz w:val="28"/>
          <w:szCs w:val="28"/>
        </w:rPr>
        <w:t xml:space="preserve">и органов местного самоуправления запланированы с </w:t>
      </w:r>
      <w:proofErr w:type="gramStart"/>
      <w:r>
        <w:rPr>
          <w:sz w:val="28"/>
          <w:szCs w:val="28"/>
        </w:rPr>
        <w:t>учетом  роста</w:t>
      </w:r>
      <w:proofErr w:type="gramEnd"/>
      <w:r>
        <w:rPr>
          <w:sz w:val="28"/>
          <w:szCs w:val="28"/>
        </w:rPr>
        <w:t xml:space="preserve"> тарифов на планируемый период по данным региональной службы по тарифам Кировской области;</w:t>
      </w:r>
    </w:p>
    <w:p w:rsidR="002D2D51" w:rsidRDefault="002D2D51" w:rsidP="002D2D51">
      <w:pPr>
        <w:numPr>
          <w:ilvl w:val="0"/>
          <w:numId w:val="11"/>
        </w:numPr>
        <w:spacing w:line="276" w:lineRule="auto"/>
        <w:ind w:left="0" w:firstLine="708"/>
        <w:jc w:val="both"/>
        <w:rPr>
          <w:sz w:val="28"/>
          <w:szCs w:val="28"/>
        </w:rPr>
      </w:pPr>
      <w:r>
        <w:rPr>
          <w:sz w:val="28"/>
          <w:szCs w:val="28"/>
        </w:rPr>
        <w:t xml:space="preserve">налог на имущество запланирован в </w:t>
      </w:r>
      <w:proofErr w:type="gramStart"/>
      <w:r>
        <w:rPr>
          <w:sz w:val="28"/>
          <w:szCs w:val="28"/>
        </w:rPr>
        <w:t>плановом  объеме</w:t>
      </w:r>
      <w:proofErr w:type="gramEnd"/>
      <w:r>
        <w:rPr>
          <w:sz w:val="28"/>
          <w:szCs w:val="28"/>
        </w:rPr>
        <w:t xml:space="preserve"> необходимых средств на 2024 год и выделен в объеме 99%. </w:t>
      </w:r>
      <w:proofErr w:type="spellStart"/>
      <w:r>
        <w:rPr>
          <w:sz w:val="28"/>
          <w:szCs w:val="28"/>
        </w:rPr>
        <w:t>софинансирование</w:t>
      </w:r>
      <w:proofErr w:type="spellEnd"/>
      <w:r>
        <w:rPr>
          <w:sz w:val="28"/>
          <w:szCs w:val="28"/>
        </w:rPr>
        <w:t xml:space="preserve"> в размере 1% за счет средств сельского поселения.</w:t>
      </w:r>
    </w:p>
    <w:p w:rsidR="002D2D51" w:rsidRDefault="002D2D51" w:rsidP="002D2D51">
      <w:pPr>
        <w:numPr>
          <w:ilvl w:val="0"/>
          <w:numId w:val="11"/>
        </w:numPr>
        <w:spacing w:line="276" w:lineRule="auto"/>
        <w:ind w:left="0" w:firstLine="709"/>
        <w:jc w:val="both"/>
        <w:rPr>
          <w:sz w:val="28"/>
          <w:szCs w:val="28"/>
        </w:rPr>
      </w:pPr>
      <w:r>
        <w:rPr>
          <w:sz w:val="28"/>
          <w:szCs w:val="28"/>
        </w:rPr>
        <w:t xml:space="preserve">Расходы на проведение первичных мероприятий </w:t>
      </w:r>
      <w:proofErr w:type="gramStart"/>
      <w:r>
        <w:rPr>
          <w:sz w:val="28"/>
          <w:szCs w:val="28"/>
        </w:rPr>
        <w:t>по  обеспечению</w:t>
      </w:r>
      <w:proofErr w:type="gramEnd"/>
      <w:r>
        <w:rPr>
          <w:sz w:val="28"/>
          <w:szCs w:val="28"/>
        </w:rPr>
        <w:t xml:space="preserve"> пожарной безопасности из расчета 32 рубля на одного жителя.</w:t>
      </w:r>
    </w:p>
    <w:p w:rsidR="002D2D51" w:rsidRDefault="002D2D51" w:rsidP="002D2D51">
      <w:pPr>
        <w:ind w:firstLine="720"/>
        <w:jc w:val="both"/>
        <w:rPr>
          <w:sz w:val="28"/>
          <w:szCs w:val="28"/>
        </w:rPr>
      </w:pPr>
      <w:proofErr w:type="gramStart"/>
      <w:r w:rsidRPr="005C10E8">
        <w:rPr>
          <w:sz w:val="28"/>
          <w:szCs w:val="28"/>
        </w:rPr>
        <w:lastRenderedPageBreak/>
        <w:t>Расходы  бюджета</w:t>
      </w:r>
      <w:proofErr w:type="gramEnd"/>
      <w:r>
        <w:rPr>
          <w:sz w:val="28"/>
          <w:szCs w:val="28"/>
        </w:rPr>
        <w:t xml:space="preserve"> сельского поселения</w:t>
      </w:r>
      <w:r w:rsidRPr="005C10E8">
        <w:rPr>
          <w:sz w:val="28"/>
          <w:szCs w:val="28"/>
        </w:rPr>
        <w:t xml:space="preserve"> сформированы в </w:t>
      </w:r>
      <w:r>
        <w:rPr>
          <w:sz w:val="28"/>
          <w:szCs w:val="28"/>
        </w:rPr>
        <w:t>соответствии с Бюджетным</w:t>
      </w:r>
      <w:r w:rsidRPr="005C10E8">
        <w:rPr>
          <w:sz w:val="28"/>
          <w:szCs w:val="28"/>
        </w:rPr>
        <w:t xml:space="preserve"> кодекс</w:t>
      </w:r>
      <w:r>
        <w:rPr>
          <w:sz w:val="28"/>
          <w:szCs w:val="28"/>
        </w:rPr>
        <w:t>ом</w:t>
      </w:r>
      <w:r w:rsidRPr="005C10E8">
        <w:rPr>
          <w:sz w:val="28"/>
          <w:szCs w:val="28"/>
        </w:rPr>
        <w:t xml:space="preserve"> РФ</w:t>
      </w:r>
      <w:r>
        <w:rPr>
          <w:sz w:val="28"/>
          <w:szCs w:val="28"/>
        </w:rPr>
        <w:t>,</w:t>
      </w:r>
      <w:r w:rsidRPr="005C10E8">
        <w:rPr>
          <w:sz w:val="28"/>
          <w:szCs w:val="28"/>
        </w:rPr>
        <w:t xml:space="preserve"> приказ</w:t>
      </w:r>
      <w:r>
        <w:rPr>
          <w:sz w:val="28"/>
          <w:szCs w:val="28"/>
        </w:rPr>
        <w:t>ом Министерства финансов РФ от 24.05.2022№ 82н. ( в ред. От 01.06.2023 №82н).</w:t>
      </w:r>
      <w:r w:rsidRPr="005C10E8">
        <w:rPr>
          <w:sz w:val="28"/>
          <w:szCs w:val="28"/>
        </w:rPr>
        <w:t xml:space="preserve"> </w:t>
      </w:r>
    </w:p>
    <w:p w:rsidR="002D2D51" w:rsidRPr="00C9597C" w:rsidRDefault="002D2D51" w:rsidP="002D2D51">
      <w:pPr>
        <w:rPr>
          <w:sz w:val="26"/>
          <w:szCs w:val="26"/>
        </w:rPr>
      </w:pPr>
      <w:r>
        <w:rPr>
          <w:sz w:val="28"/>
          <w:szCs w:val="28"/>
        </w:rPr>
        <w:t xml:space="preserve">   </w:t>
      </w:r>
      <w:r w:rsidRPr="00C9597C">
        <w:rPr>
          <w:b/>
          <w:sz w:val="26"/>
          <w:szCs w:val="26"/>
        </w:rPr>
        <w:t>Ожидаемо</w:t>
      </w:r>
      <w:r>
        <w:rPr>
          <w:b/>
          <w:sz w:val="26"/>
          <w:szCs w:val="26"/>
        </w:rPr>
        <w:t>е исполнение бюджета Юбилейного</w:t>
      </w:r>
      <w:r w:rsidRPr="00C9597C">
        <w:rPr>
          <w:b/>
          <w:sz w:val="26"/>
          <w:szCs w:val="26"/>
        </w:rPr>
        <w:t xml:space="preserve"> сельского поселения</w:t>
      </w:r>
      <w:r>
        <w:rPr>
          <w:b/>
          <w:sz w:val="26"/>
          <w:szCs w:val="26"/>
        </w:rPr>
        <w:t xml:space="preserve"> </w:t>
      </w:r>
      <w:r w:rsidRPr="00C9597C">
        <w:rPr>
          <w:b/>
          <w:sz w:val="26"/>
          <w:szCs w:val="26"/>
        </w:rPr>
        <w:t>за 20</w:t>
      </w:r>
      <w:r>
        <w:rPr>
          <w:b/>
          <w:sz w:val="26"/>
          <w:szCs w:val="26"/>
        </w:rPr>
        <w:t>23</w:t>
      </w:r>
      <w:r w:rsidRPr="00C9597C">
        <w:rPr>
          <w:b/>
          <w:sz w:val="26"/>
          <w:szCs w:val="26"/>
        </w:rPr>
        <w:t xml:space="preserve">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448"/>
        <w:gridCol w:w="1424"/>
        <w:gridCol w:w="1289"/>
      </w:tblGrid>
      <w:tr w:rsidR="002D2D51" w:rsidRPr="00B13BB4" w:rsidTr="00B30666">
        <w:tc>
          <w:tcPr>
            <w:tcW w:w="5614" w:type="dxa"/>
          </w:tcPr>
          <w:p w:rsidR="002D2D51" w:rsidRPr="00B13BB4" w:rsidRDefault="002D2D51" w:rsidP="00B30666">
            <w:pPr>
              <w:jc w:val="center"/>
            </w:pPr>
            <w:r w:rsidRPr="00B13BB4">
              <w:t>Наименование показателя</w:t>
            </w:r>
          </w:p>
        </w:tc>
        <w:tc>
          <w:tcPr>
            <w:tcW w:w="1448" w:type="dxa"/>
          </w:tcPr>
          <w:p w:rsidR="002D2D51" w:rsidRPr="00B13BB4" w:rsidRDefault="002D2D51" w:rsidP="00B30666">
            <w:pPr>
              <w:jc w:val="center"/>
            </w:pPr>
            <w:r w:rsidRPr="00B13BB4">
              <w:t xml:space="preserve">Раздел </w:t>
            </w:r>
            <w:r w:rsidRPr="00B13BB4">
              <w:rPr>
                <w:i/>
              </w:rPr>
              <w:t>(подраздел)</w:t>
            </w:r>
          </w:p>
        </w:tc>
        <w:tc>
          <w:tcPr>
            <w:tcW w:w="1424" w:type="dxa"/>
          </w:tcPr>
          <w:p w:rsidR="002D2D51" w:rsidRPr="00B13BB4" w:rsidRDefault="002D2D51" w:rsidP="00B30666">
            <w:pPr>
              <w:jc w:val="center"/>
            </w:pPr>
            <w:r w:rsidRPr="00B13BB4">
              <w:t>Сумма (тыс. руб.)</w:t>
            </w:r>
          </w:p>
        </w:tc>
        <w:tc>
          <w:tcPr>
            <w:tcW w:w="1226" w:type="dxa"/>
          </w:tcPr>
          <w:p w:rsidR="002D2D51" w:rsidRPr="00B13BB4" w:rsidRDefault="002D2D51" w:rsidP="00B30666">
            <w:pPr>
              <w:jc w:val="center"/>
            </w:pPr>
            <w:r w:rsidRPr="00B13BB4">
              <w:t>Структура (%)</w:t>
            </w:r>
          </w:p>
        </w:tc>
      </w:tr>
      <w:tr w:rsidR="002D2D51" w:rsidRPr="00B13BB4" w:rsidTr="00B30666">
        <w:tc>
          <w:tcPr>
            <w:tcW w:w="5614" w:type="dxa"/>
          </w:tcPr>
          <w:p w:rsidR="002D2D51" w:rsidRPr="00B13BB4" w:rsidRDefault="002D2D51" w:rsidP="00B30666">
            <w:pPr>
              <w:rPr>
                <w:b/>
                <w:sz w:val="28"/>
                <w:szCs w:val="28"/>
              </w:rPr>
            </w:pPr>
            <w:r w:rsidRPr="00B13BB4">
              <w:rPr>
                <w:b/>
                <w:sz w:val="28"/>
                <w:szCs w:val="28"/>
              </w:rPr>
              <w:t>ВСЕГО РАСХОДОВ</w:t>
            </w:r>
          </w:p>
        </w:tc>
        <w:tc>
          <w:tcPr>
            <w:tcW w:w="1448" w:type="dxa"/>
          </w:tcPr>
          <w:p w:rsidR="002D2D51" w:rsidRPr="00B13BB4" w:rsidRDefault="002D2D51" w:rsidP="00B30666">
            <w:pPr>
              <w:jc w:val="center"/>
              <w:rPr>
                <w:b/>
                <w:sz w:val="28"/>
                <w:szCs w:val="28"/>
              </w:rPr>
            </w:pPr>
            <w:r w:rsidRPr="00B13BB4">
              <w:rPr>
                <w:b/>
                <w:sz w:val="28"/>
                <w:szCs w:val="28"/>
              </w:rPr>
              <w:t>0000</w:t>
            </w:r>
          </w:p>
        </w:tc>
        <w:tc>
          <w:tcPr>
            <w:tcW w:w="1424" w:type="dxa"/>
          </w:tcPr>
          <w:p w:rsidR="002D2D51" w:rsidRPr="00B13BB4" w:rsidRDefault="002D2D51" w:rsidP="00B30666">
            <w:pPr>
              <w:jc w:val="center"/>
              <w:rPr>
                <w:b/>
                <w:sz w:val="28"/>
                <w:szCs w:val="28"/>
              </w:rPr>
            </w:pPr>
            <w:r>
              <w:rPr>
                <w:b/>
                <w:sz w:val="28"/>
                <w:szCs w:val="28"/>
              </w:rPr>
              <w:t>15270,848</w:t>
            </w:r>
          </w:p>
        </w:tc>
        <w:tc>
          <w:tcPr>
            <w:tcW w:w="1226" w:type="dxa"/>
          </w:tcPr>
          <w:p w:rsidR="002D2D51" w:rsidRPr="00B13BB4" w:rsidRDefault="002D2D51" w:rsidP="00B30666">
            <w:pPr>
              <w:jc w:val="center"/>
              <w:rPr>
                <w:b/>
                <w:sz w:val="28"/>
                <w:szCs w:val="28"/>
              </w:rPr>
            </w:pPr>
            <w:r w:rsidRPr="00B13BB4">
              <w:rPr>
                <w:b/>
                <w:sz w:val="28"/>
                <w:szCs w:val="28"/>
              </w:rPr>
              <w:t>100</w:t>
            </w:r>
          </w:p>
        </w:tc>
      </w:tr>
      <w:tr w:rsidR="002D2D51" w:rsidRPr="00B13BB4" w:rsidTr="00B30666">
        <w:tc>
          <w:tcPr>
            <w:tcW w:w="5614" w:type="dxa"/>
          </w:tcPr>
          <w:p w:rsidR="002D2D51" w:rsidRPr="00B13BB4" w:rsidRDefault="002D2D51" w:rsidP="00B30666">
            <w:pPr>
              <w:rPr>
                <w:sz w:val="28"/>
                <w:szCs w:val="28"/>
              </w:rPr>
            </w:pPr>
            <w:r w:rsidRPr="00B13BB4">
              <w:rPr>
                <w:sz w:val="28"/>
                <w:szCs w:val="28"/>
              </w:rPr>
              <w:t>Общегосударственные вопросы</w:t>
            </w:r>
          </w:p>
        </w:tc>
        <w:tc>
          <w:tcPr>
            <w:tcW w:w="1448" w:type="dxa"/>
          </w:tcPr>
          <w:p w:rsidR="002D2D51" w:rsidRPr="00B13BB4" w:rsidRDefault="002D2D51" w:rsidP="00B30666">
            <w:pPr>
              <w:jc w:val="center"/>
              <w:rPr>
                <w:sz w:val="28"/>
                <w:szCs w:val="28"/>
              </w:rPr>
            </w:pPr>
            <w:r w:rsidRPr="00B13BB4">
              <w:rPr>
                <w:sz w:val="28"/>
                <w:szCs w:val="28"/>
              </w:rPr>
              <w:t>0100</w:t>
            </w:r>
          </w:p>
        </w:tc>
        <w:tc>
          <w:tcPr>
            <w:tcW w:w="1424" w:type="dxa"/>
          </w:tcPr>
          <w:p w:rsidR="002D2D51" w:rsidRPr="00DC190D" w:rsidRDefault="002D2D51" w:rsidP="00B30666">
            <w:pPr>
              <w:jc w:val="center"/>
              <w:rPr>
                <w:sz w:val="28"/>
                <w:szCs w:val="28"/>
                <w:lang w:val="en-US"/>
              </w:rPr>
            </w:pPr>
            <w:r>
              <w:rPr>
                <w:sz w:val="28"/>
                <w:szCs w:val="28"/>
                <w:lang w:val="en-US"/>
              </w:rPr>
              <w:t>23</w:t>
            </w:r>
            <w:r>
              <w:rPr>
                <w:sz w:val="28"/>
                <w:szCs w:val="28"/>
              </w:rPr>
              <w:t>4</w:t>
            </w:r>
            <w:r>
              <w:rPr>
                <w:sz w:val="28"/>
                <w:szCs w:val="28"/>
                <w:lang w:val="en-US"/>
              </w:rPr>
              <w:t>1</w:t>
            </w:r>
            <w:r>
              <w:rPr>
                <w:sz w:val="28"/>
                <w:szCs w:val="28"/>
              </w:rPr>
              <w:t>,</w:t>
            </w:r>
            <w:r>
              <w:rPr>
                <w:sz w:val="28"/>
                <w:szCs w:val="28"/>
                <w:lang w:val="en-US"/>
              </w:rPr>
              <w:t>812</w:t>
            </w:r>
          </w:p>
        </w:tc>
        <w:tc>
          <w:tcPr>
            <w:tcW w:w="1226" w:type="dxa"/>
          </w:tcPr>
          <w:p w:rsidR="002D2D51" w:rsidRPr="00B13BB4" w:rsidRDefault="002D2D51" w:rsidP="00B30666">
            <w:pPr>
              <w:jc w:val="center"/>
              <w:rPr>
                <w:sz w:val="28"/>
                <w:szCs w:val="28"/>
              </w:rPr>
            </w:pPr>
            <w:r>
              <w:rPr>
                <w:sz w:val="28"/>
                <w:szCs w:val="28"/>
              </w:rPr>
              <w:t>15,3</w:t>
            </w:r>
          </w:p>
        </w:tc>
      </w:tr>
      <w:tr w:rsidR="002D2D51" w:rsidRPr="00B13BB4" w:rsidTr="00B30666">
        <w:tc>
          <w:tcPr>
            <w:tcW w:w="5614" w:type="dxa"/>
          </w:tcPr>
          <w:p w:rsidR="002D2D51" w:rsidRPr="00B13BB4" w:rsidRDefault="002D2D51" w:rsidP="00B30666">
            <w:pPr>
              <w:rPr>
                <w:i/>
              </w:rPr>
            </w:pPr>
            <w:r w:rsidRPr="00B13BB4">
              <w:rPr>
                <w:i/>
              </w:rPr>
              <w:t>из них: расходы на содержание органов местного самоуправления</w:t>
            </w:r>
          </w:p>
        </w:tc>
        <w:tc>
          <w:tcPr>
            <w:tcW w:w="1448" w:type="dxa"/>
          </w:tcPr>
          <w:p w:rsidR="002D2D51" w:rsidRPr="00B13BB4" w:rsidRDefault="002D2D51" w:rsidP="00B30666">
            <w:pPr>
              <w:jc w:val="center"/>
              <w:rPr>
                <w:i/>
              </w:rPr>
            </w:pPr>
            <w:r w:rsidRPr="00B13BB4">
              <w:rPr>
                <w:i/>
              </w:rPr>
              <w:t>0102,0104</w:t>
            </w:r>
          </w:p>
        </w:tc>
        <w:tc>
          <w:tcPr>
            <w:tcW w:w="1424" w:type="dxa"/>
          </w:tcPr>
          <w:p w:rsidR="002D2D51" w:rsidRPr="00DC190D" w:rsidRDefault="002D2D51" w:rsidP="00B30666">
            <w:pPr>
              <w:jc w:val="center"/>
              <w:rPr>
                <w:i/>
                <w:lang w:val="en-US"/>
              </w:rPr>
            </w:pPr>
            <w:r>
              <w:rPr>
                <w:i/>
              </w:rPr>
              <w:t>234</w:t>
            </w:r>
            <w:r>
              <w:rPr>
                <w:i/>
                <w:lang w:val="en-US"/>
              </w:rPr>
              <w:t>0</w:t>
            </w:r>
            <w:r>
              <w:rPr>
                <w:i/>
              </w:rPr>
              <w:t>,</w:t>
            </w:r>
            <w:r>
              <w:rPr>
                <w:i/>
                <w:lang w:val="en-US"/>
              </w:rPr>
              <w:t>000</w:t>
            </w:r>
          </w:p>
        </w:tc>
        <w:tc>
          <w:tcPr>
            <w:tcW w:w="1226" w:type="dxa"/>
          </w:tcPr>
          <w:p w:rsidR="002D2D51" w:rsidRPr="00B13BB4" w:rsidRDefault="002D2D51" w:rsidP="00B30666">
            <w:pPr>
              <w:jc w:val="center"/>
              <w:rPr>
                <w:i/>
              </w:rPr>
            </w:pPr>
          </w:p>
        </w:tc>
      </w:tr>
      <w:tr w:rsidR="002D2D51" w:rsidRPr="00B13BB4" w:rsidTr="00B30666">
        <w:tc>
          <w:tcPr>
            <w:tcW w:w="5614" w:type="dxa"/>
          </w:tcPr>
          <w:p w:rsidR="002D2D51" w:rsidRPr="00B13BB4" w:rsidRDefault="002D2D51" w:rsidP="00B30666">
            <w:pPr>
              <w:rPr>
                <w:i/>
              </w:rPr>
            </w:pPr>
            <w:r w:rsidRPr="00B13BB4">
              <w:rPr>
                <w:i/>
              </w:rPr>
              <w:t xml:space="preserve">            резервные фонды</w:t>
            </w:r>
          </w:p>
        </w:tc>
        <w:tc>
          <w:tcPr>
            <w:tcW w:w="1448" w:type="dxa"/>
          </w:tcPr>
          <w:p w:rsidR="002D2D51" w:rsidRPr="00B13BB4" w:rsidRDefault="002D2D51" w:rsidP="00B30666">
            <w:pPr>
              <w:jc w:val="center"/>
              <w:rPr>
                <w:i/>
              </w:rPr>
            </w:pPr>
            <w:r w:rsidRPr="00B13BB4">
              <w:rPr>
                <w:i/>
              </w:rPr>
              <w:t>0111</w:t>
            </w:r>
          </w:p>
        </w:tc>
        <w:tc>
          <w:tcPr>
            <w:tcW w:w="1424" w:type="dxa"/>
          </w:tcPr>
          <w:p w:rsidR="002D2D51" w:rsidRPr="00B13BB4" w:rsidRDefault="002D2D51" w:rsidP="00B30666">
            <w:pPr>
              <w:jc w:val="center"/>
              <w:rPr>
                <w:i/>
              </w:rPr>
            </w:pPr>
            <w:r>
              <w:rPr>
                <w:i/>
                <w:lang w:val="en-US"/>
              </w:rPr>
              <w:t>0</w:t>
            </w:r>
            <w:r>
              <w:rPr>
                <w:i/>
              </w:rPr>
              <w:t>,000</w:t>
            </w:r>
          </w:p>
        </w:tc>
        <w:tc>
          <w:tcPr>
            <w:tcW w:w="1226" w:type="dxa"/>
          </w:tcPr>
          <w:p w:rsidR="002D2D51" w:rsidRPr="00B13BB4" w:rsidRDefault="002D2D51" w:rsidP="00B30666">
            <w:pPr>
              <w:jc w:val="center"/>
              <w:rPr>
                <w:i/>
              </w:rPr>
            </w:pPr>
          </w:p>
        </w:tc>
      </w:tr>
      <w:tr w:rsidR="002D2D51" w:rsidRPr="00B13BB4" w:rsidTr="00B30666">
        <w:tc>
          <w:tcPr>
            <w:tcW w:w="5614" w:type="dxa"/>
          </w:tcPr>
          <w:p w:rsidR="002D2D51" w:rsidRPr="00B13BB4" w:rsidRDefault="002D2D51" w:rsidP="00B30666">
            <w:pPr>
              <w:rPr>
                <w:i/>
              </w:rPr>
            </w:pPr>
            <w:r w:rsidRPr="00B13BB4">
              <w:rPr>
                <w:i/>
              </w:rPr>
              <w:t xml:space="preserve">           другие общегосударственные вопросы</w:t>
            </w:r>
          </w:p>
        </w:tc>
        <w:tc>
          <w:tcPr>
            <w:tcW w:w="1448" w:type="dxa"/>
          </w:tcPr>
          <w:p w:rsidR="002D2D51" w:rsidRPr="00B13BB4" w:rsidRDefault="002D2D51" w:rsidP="00B30666">
            <w:pPr>
              <w:jc w:val="center"/>
              <w:rPr>
                <w:i/>
              </w:rPr>
            </w:pPr>
            <w:r w:rsidRPr="00B13BB4">
              <w:rPr>
                <w:i/>
              </w:rPr>
              <w:t>0113</w:t>
            </w:r>
          </w:p>
        </w:tc>
        <w:tc>
          <w:tcPr>
            <w:tcW w:w="1424" w:type="dxa"/>
          </w:tcPr>
          <w:p w:rsidR="002D2D51" w:rsidRPr="00DC190D" w:rsidRDefault="002D2D51" w:rsidP="00B30666">
            <w:pPr>
              <w:jc w:val="center"/>
              <w:rPr>
                <w:i/>
                <w:lang w:val="en-US"/>
              </w:rPr>
            </w:pPr>
            <w:r>
              <w:rPr>
                <w:i/>
                <w:lang w:val="en-US"/>
              </w:rPr>
              <w:t>1</w:t>
            </w:r>
            <w:r>
              <w:rPr>
                <w:i/>
              </w:rPr>
              <w:t>,8</w:t>
            </w:r>
            <w:r>
              <w:rPr>
                <w:i/>
                <w:lang w:val="en-US"/>
              </w:rPr>
              <w:t>12</w:t>
            </w:r>
          </w:p>
        </w:tc>
        <w:tc>
          <w:tcPr>
            <w:tcW w:w="1226" w:type="dxa"/>
          </w:tcPr>
          <w:p w:rsidR="002D2D51" w:rsidRPr="00B13BB4" w:rsidRDefault="002D2D51" w:rsidP="00B30666">
            <w:pPr>
              <w:jc w:val="center"/>
              <w:rPr>
                <w:i/>
              </w:rPr>
            </w:pPr>
          </w:p>
        </w:tc>
      </w:tr>
      <w:tr w:rsidR="002D2D51" w:rsidRPr="00B13BB4" w:rsidTr="00B30666">
        <w:tc>
          <w:tcPr>
            <w:tcW w:w="5614" w:type="dxa"/>
          </w:tcPr>
          <w:p w:rsidR="002D2D51" w:rsidRPr="00B13BB4" w:rsidRDefault="002D2D51" w:rsidP="00B30666">
            <w:pPr>
              <w:rPr>
                <w:sz w:val="28"/>
                <w:szCs w:val="28"/>
              </w:rPr>
            </w:pPr>
            <w:r w:rsidRPr="00B13BB4">
              <w:rPr>
                <w:sz w:val="28"/>
                <w:szCs w:val="28"/>
              </w:rPr>
              <w:t xml:space="preserve">Национальная оборона </w:t>
            </w:r>
          </w:p>
        </w:tc>
        <w:tc>
          <w:tcPr>
            <w:tcW w:w="1448" w:type="dxa"/>
          </w:tcPr>
          <w:p w:rsidR="002D2D51" w:rsidRPr="00B13BB4" w:rsidRDefault="002D2D51" w:rsidP="00B30666">
            <w:pPr>
              <w:jc w:val="center"/>
              <w:rPr>
                <w:sz w:val="28"/>
                <w:szCs w:val="28"/>
              </w:rPr>
            </w:pPr>
            <w:r w:rsidRPr="00B13BB4">
              <w:rPr>
                <w:sz w:val="28"/>
                <w:szCs w:val="28"/>
              </w:rPr>
              <w:t>0200</w:t>
            </w:r>
          </w:p>
        </w:tc>
        <w:tc>
          <w:tcPr>
            <w:tcW w:w="1424" w:type="dxa"/>
          </w:tcPr>
          <w:p w:rsidR="002D2D51" w:rsidRPr="00B13BB4" w:rsidRDefault="002D2D51" w:rsidP="00B30666">
            <w:pPr>
              <w:jc w:val="center"/>
              <w:rPr>
                <w:sz w:val="28"/>
                <w:szCs w:val="28"/>
              </w:rPr>
            </w:pPr>
            <w:r>
              <w:rPr>
                <w:sz w:val="28"/>
                <w:szCs w:val="28"/>
                <w:lang w:val="en-US"/>
              </w:rPr>
              <w:t>112</w:t>
            </w:r>
            <w:r>
              <w:rPr>
                <w:sz w:val="28"/>
                <w:szCs w:val="28"/>
              </w:rPr>
              <w:t>,</w:t>
            </w:r>
            <w:r>
              <w:rPr>
                <w:sz w:val="28"/>
                <w:szCs w:val="28"/>
                <w:lang w:val="en-US"/>
              </w:rPr>
              <w:t>9</w:t>
            </w:r>
            <w:r>
              <w:rPr>
                <w:sz w:val="28"/>
                <w:szCs w:val="28"/>
              </w:rPr>
              <w:t>00</w:t>
            </w:r>
          </w:p>
        </w:tc>
        <w:tc>
          <w:tcPr>
            <w:tcW w:w="1226" w:type="dxa"/>
          </w:tcPr>
          <w:p w:rsidR="002D2D51" w:rsidRPr="00B13BB4" w:rsidRDefault="002D2D51" w:rsidP="00B30666">
            <w:pPr>
              <w:jc w:val="center"/>
              <w:rPr>
                <w:sz w:val="28"/>
                <w:szCs w:val="28"/>
              </w:rPr>
            </w:pPr>
            <w:r>
              <w:rPr>
                <w:sz w:val="28"/>
                <w:szCs w:val="28"/>
              </w:rPr>
              <w:t>0,7</w:t>
            </w:r>
          </w:p>
        </w:tc>
      </w:tr>
      <w:tr w:rsidR="002D2D51" w:rsidRPr="00B13BB4" w:rsidTr="00B30666">
        <w:tc>
          <w:tcPr>
            <w:tcW w:w="5614" w:type="dxa"/>
          </w:tcPr>
          <w:p w:rsidR="002D2D51" w:rsidRPr="00B13BB4" w:rsidRDefault="002D2D51" w:rsidP="00B30666">
            <w:pPr>
              <w:rPr>
                <w:i/>
              </w:rPr>
            </w:pPr>
            <w:r w:rsidRPr="00B13BB4">
              <w:rPr>
                <w:i/>
              </w:rPr>
              <w:t>из них: мобилизационная и вневойсковая подготовка</w:t>
            </w:r>
          </w:p>
        </w:tc>
        <w:tc>
          <w:tcPr>
            <w:tcW w:w="1448" w:type="dxa"/>
          </w:tcPr>
          <w:p w:rsidR="002D2D51" w:rsidRPr="00B13BB4" w:rsidRDefault="002D2D51" w:rsidP="00B30666">
            <w:pPr>
              <w:jc w:val="center"/>
              <w:rPr>
                <w:i/>
              </w:rPr>
            </w:pPr>
            <w:r w:rsidRPr="00B13BB4">
              <w:rPr>
                <w:i/>
              </w:rPr>
              <w:t>0203</w:t>
            </w:r>
          </w:p>
        </w:tc>
        <w:tc>
          <w:tcPr>
            <w:tcW w:w="1424" w:type="dxa"/>
          </w:tcPr>
          <w:p w:rsidR="002D2D51" w:rsidRPr="00B13BB4" w:rsidRDefault="002D2D51" w:rsidP="00B30666">
            <w:pPr>
              <w:jc w:val="center"/>
              <w:rPr>
                <w:i/>
              </w:rPr>
            </w:pPr>
            <w:r>
              <w:rPr>
                <w:i/>
                <w:lang w:val="en-US"/>
              </w:rPr>
              <w:t>112</w:t>
            </w:r>
            <w:r>
              <w:rPr>
                <w:i/>
              </w:rPr>
              <w:t>,</w:t>
            </w:r>
            <w:r>
              <w:rPr>
                <w:i/>
                <w:lang w:val="en-US"/>
              </w:rPr>
              <w:t>9</w:t>
            </w:r>
            <w:r>
              <w:rPr>
                <w:i/>
              </w:rPr>
              <w:t>00</w:t>
            </w:r>
          </w:p>
        </w:tc>
        <w:tc>
          <w:tcPr>
            <w:tcW w:w="1226" w:type="dxa"/>
          </w:tcPr>
          <w:p w:rsidR="002D2D51" w:rsidRPr="00B13BB4" w:rsidRDefault="002D2D51" w:rsidP="00B30666">
            <w:pPr>
              <w:jc w:val="center"/>
              <w:rPr>
                <w:i/>
              </w:rPr>
            </w:pPr>
          </w:p>
        </w:tc>
      </w:tr>
      <w:tr w:rsidR="002D2D51" w:rsidRPr="00B13BB4" w:rsidTr="00B30666">
        <w:tc>
          <w:tcPr>
            <w:tcW w:w="5614" w:type="dxa"/>
          </w:tcPr>
          <w:p w:rsidR="002D2D51" w:rsidRPr="00B13BB4" w:rsidRDefault="002D2D51" w:rsidP="00B30666">
            <w:pPr>
              <w:rPr>
                <w:sz w:val="28"/>
                <w:szCs w:val="28"/>
              </w:rPr>
            </w:pPr>
            <w:r w:rsidRPr="00B13BB4">
              <w:rPr>
                <w:sz w:val="28"/>
                <w:szCs w:val="28"/>
              </w:rPr>
              <w:t>Национальная безопасность и правоохранительная деятельность</w:t>
            </w:r>
          </w:p>
        </w:tc>
        <w:tc>
          <w:tcPr>
            <w:tcW w:w="1448" w:type="dxa"/>
          </w:tcPr>
          <w:p w:rsidR="002D2D51" w:rsidRPr="00B13BB4" w:rsidRDefault="002D2D51" w:rsidP="00B30666">
            <w:pPr>
              <w:jc w:val="center"/>
              <w:rPr>
                <w:sz w:val="28"/>
                <w:szCs w:val="28"/>
              </w:rPr>
            </w:pPr>
            <w:r w:rsidRPr="00B13BB4">
              <w:rPr>
                <w:sz w:val="28"/>
                <w:szCs w:val="28"/>
              </w:rPr>
              <w:t>0300</w:t>
            </w:r>
          </w:p>
        </w:tc>
        <w:tc>
          <w:tcPr>
            <w:tcW w:w="1424" w:type="dxa"/>
          </w:tcPr>
          <w:p w:rsidR="002D2D51" w:rsidRPr="00DC190D" w:rsidRDefault="002D2D51" w:rsidP="00B30666">
            <w:pPr>
              <w:jc w:val="center"/>
              <w:rPr>
                <w:sz w:val="28"/>
                <w:szCs w:val="28"/>
                <w:lang w:val="en-US"/>
              </w:rPr>
            </w:pPr>
            <w:r>
              <w:rPr>
                <w:sz w:val="28"/>
                <w:szCs w:val="28"/>
                <w:lang w:val="en-US"/>
              </w:rPr>
              <w:t>181</w:t>
            </w:r>
            <w:r>
              <w:rPr>
                <w:sz w:val="28"/>
                <w:szCs w:val="28"/>
              </w:rPr>
              <w:t>,</w:t>
            </w:r>
            <w:r>
              <w:rPr>
                <w:sz w:val="28"/>
                <w:szCs w:val="28"/>
                <w:lang w:val="en-US"/>
              </w:rPr>
              <w:t>500</w:t>
            </w:r>
          </w:p>
        </w:tc>
        <w:tc>
          <w:tcPr>
            <w:tcW w:w="1226" w:type="dxa"/>
          </w:tcPr>
          <w:p w:rsidR="002D2D51" w:rsidRPr="00B13BB4" w:rsidRDefault="002D2D51" w:rsidP="00B30666">
            <w:pPr>
              <w:jc w:val="center"/>
              <w:rPr>
                <w:sz w:val="28"/>
                <w:szCs w:val="28"/>
              </w:rPr>
            </w:pPr>
            <w:r>
              <w:rPr>
                <w:sz w:val="28"/>
                <w:szCs w:val="28"/>
              </w:rPr>
              <w:t>1,2</w:t>
            </w:r>
          </w:p>
        </w:tc>
      </w:tr>
      <w:tr w:rsidR="002D2D51" w:rsidRPr="00B13BB4" w:rsidTr="00B30666">
        <w:tc>
          <w:tcPr>
            <w:tcW w:w="5614" w:type="dxa"/>
          </w:tcPr>
          <w:p w:rsidR="002D2D51" w:rsidRPr="00B13BB4" w:rsidRDefault="002D2D51" w:rsidP="00B30666">
            <w:pPr>
              <w:rPr>
                <w:i/>
              </w:rPr>
            </w:pPr>
            <w:r w:rsidRPr="00B13BB4">
              <w:rPr>
                <w:i/>
              </w:rPr>
              <w:t xml:space="preserve">из них: защита населения и территории от чрезвычайных ситуаций природного и </w:t>
            </w:r>
            <w:proofErr w:type="gramStart"/>
            <w:r w:rsidRPr="00B13BB4">
              <w:rPr>
                <w:i/>
              </w:rPr>
              <w:t>техногенного  характера</w:t>
            </w:r>
            <w:proofErr w:type="gramEnd"/>
            <w:r w:rsidRPr="00B13BB4">
              <w:rPr>
                <w:i/>
              </w:rPr>
              <w:t xml:space="preserve">, </w:t>
            </w:r>
            <w:r>
              <w:rPr>
                <w:i/>
              </w:rPr>
              <w:t>пожарная безопасность</w:t>
            </w:r>
          </w:p>
        </w:tc>
        <w:tc>
          <w:tcPr>
            <w:tcW w:w="1448" w:type="dxa"/>
          </w:tcPr>
          <w:p w:rsidR="002D2D51" w:rsidRPr="00B13BB4" w:rsidRDefault="002D2D51" w:rsidP="00B30666">
            <w:pPr>
              <w:jc w:val="center"/>
              <w:rPr>
                <w:i/>
              </w:rPr>
            </w:pPr>
            <w:r w:rsidRPr="00B13BB4">
              <w:rPr>
                <w:i/>
              </w:rPr>
              <w:t>03</w:t>
            </w:r>
            <w:r>
              <w:rPr>
                <w:i/>
              </w:rPr>
              <w:t>10</w:t>
            </w:r>
          </w:p>
        </w:tc>
        <w:tc>
          <w:tcPr>
            <w:tcW w:w="1424" w:type="dxa"/>
          </w:tcPr>
          <w:p w:rsidR="002D2D51" w:rsidRPr="00DC190D" w:rsidRDefault="002D2D51" w:rsidP="00B30666">
            <w:pPr>
              <w:jc w:val="center"/>
              <w:rPr>
                <w:i/>
                <w:lang w:val="en-US"/>
              </w:rPr>
            </w:pPr>
            <w:r>
              <w:rPr>
                <w:i/>
                <w:lang w:val="en-US"/>
              </w:rPr>
              <w:t>181</w:t>
            </w:r>
            <w:r>
              <w:rPr>
                <w:i/>
              </w:rPr>
              <w:t>,</w:t>
            </w:r>
            <w:r>
              <w:rPr>
                <w:i/>
                <w:lang w:val="en-US"/>
              </w:rPr>
              <w:t>500</w:t>
            </w:r>
          </w:p>
        </w:tc>
        <w:tc>
          <w:tcPr>
            <w:tcW w:w="1226" w:type="dxa"/>
          </w:tcPr>
          <w:p w:rsidR="002D2D51" w:rsidRPr="00B13BB4" w:rsidRDefault="002D2D51" w:rsidP="00B30666">
            <w:pPr>
              <w:jc w:val="center"/>
            </w:pPr>
          </w:p>
        </w:tc>
      </w:tr>
      <w:tr w:rsidR="002D2D51" w:rsidRPr="00B13BB4" w:rsidTr="00B30666">
        <w:tc>
          <w:tcPr>
            <w:tcW w:w="5614" w:type="dxa"/>
          </w:tcPr>
          <w:p w:rsidR="002D2D51" w:rsidRPr="00B13BB4" w:rsidRDefault="002D2D51" w:rsidP="00B30666">
            <w:pPr>
              <w:rPr>
                <w:sz w:val="28"/>
                <w:szCs w:val="28"/>
              </w:rPr>
            </w:pPr>
            <w:r w:rsidRPr="00B13BB4">
              <w:rPr>
                <w:sz w:val="28"/>
                <w:szCs w:val="28"/>
              </w:rPr>
              <w:t>Национальная экономика</w:t>
            </w:r>
          </w:p>
        </w:tc>
        <w:tc>
          <w:tcPr>
            <w:tcW w:w="1448" w:type="dxa"/>
          </w:tcPr>
          <w:p w:rsidR="002D2D51" w:rsidRPr="00B13BB4" w:rsidRDefault="002D2D51" w:rsidP="00B30666">
            <w:pPr>
              <w:jc w:val="center"/>
              <w:rPr>
                <w:sz w:val="28"/>
                <w:szCs w:val="28"/>
              </w:rPr>
            </w:pPr>
            <w:r w:rsidRPr="00B13BB4">
              <w:rPr>
                <w:sz w:val="28"/>
                <w:szCs w:val="28"/>
              </w:rPr>
              <w:t>0400</w:t>
            </w:r>
          </w:p>
        </w:tc>
        <w:tc>
          <w:tcPr>
            <w:tcW w:w="1424" w:type="dxa"/>
          </w:tcPr>
          <w:p w:rsidR="002D2D51" w:rsidRPr="00B13BB4" w:rsidRDefault="002D2D51" w:rsidP="00B30666">
            <w:pPr>
              <w:jc w:val="center"/>
              <w:rPr>
                <w:sz w:val="28"/>
                <w:szCs w:val="28"/>
              </w:rPr>
            </w:pPr>
            <w:r>
              <w:rPr>
                <w:sz w:val="28"/>
                <w:szCs w:val="28"/>
                <w:lang w:val="en-US"/>
              </w:rPr>
              <w:t>2185</w:t>
            </w:r>
            <w:r>
              <w:rPr>
                <w:sz w:val="28"/>
                <w:szCs w:val="28"/>
              </w:rPr>
              <w:t>,900</w:t>
            </w:r>
          </w:p>
        </w:tc>
        <w:tc>
          <w:tcPr>
            <w:tcW w:w="1226" w:type="dxa"/>
          </w:tcPr>
          <w:p w:rsidR="002D2D51" w:rsidRPr="00B13BB4" w:rsidRDefault="002D2D51" w:rsidP="00B30666">
            <w:pPr>
              <w:jc w:val="center"/>
              <w:rPr>
                <w:sz w:val="28"/>
                <w:szCs w:val="28"/>
              </w:rPr>
            </w:pPr>
            <w:r>
              <w:rPr>
                <w:sz w:val="28"/>
                <w:szCs w:val="28"/>
              </w:rPr>
              <w:t>14,3</w:t>
            </w:r>
          </w:p>
        </w:tc>
      </w:tr>
      <w:tr w:rsidR="002D2D51" w:rsidRPr="00B13BB4" w:rsidTr="00B30666">
        <w:tc>
          <w:tcPr>
            <w:tcW w:w="5614" w:type="dxa"/>
          </w:tcPr>
          <w:p w:rsidR="002D2D51" w:rsidRPr="00B13BB4" w:rsidRDefault="002D2D51" w:rsidP="00B30666">
            <w:pPr>
              <w:rPr>
                <w:i/>
              </w:rPr>
            </w:pPr>
            <w:r w:rsidRPr="00B13BB4">
              <w:rPr>
                <w:i/>
              </w:rPr>
              <w:t>из них: дорожное хозяйство (дорожные фонды)</w:t>
            </w:r>
          </w:p>
        </w:tc>
        <w:tc>
          <w:tcPr>
            <w:tcW w:w="1448" w:type="dxa"/>
          </w:tcPr>
          <w:p w:rsidR="002D2D51" w:rsidRPr="00B13BB4" w:rsidRDefault="002D2D51" w:rsidP="00B30666">
            <w:pPr>
              <w:jc w:val="center"/>
              <w:rPr>
                <w:i/>
              </w:rPr>
            </w:pPr>
            <w:r w:rsidRPr="00B13BB4">
              <w:rPr>
                <w:i/>
              </w:rPr>
              <w:t>0409</w:t>
            </w:r>
          </w:p>
        </w:tc>
        <w:tc>
          <w:tcPr>
            <w:tcW w:w="1424" w:type="dxa"/>
          </w:tcPr>
          <w:p w:rsidR="002D2D51" w:rsidRPr="00B13BB4" w:rsidRDefault="002D2D51" w:rsidP="00B30666">
            <w:pPr>
              <w:jc w:val="center"/>
              <w:rPr>
                <w:i/>
              </w:rPr>
            </w:pPr>
            <w:r>
              <w:rPr>
                <w:i/>
              </w:rPr>
              <w:t>1</w:t>
            </w:r>
            <w:r>
              <w:rPr>
                <w:i/>
                <w:lang w:val="en-US"/>
              </w:rPr>
              <w:t>885</w:t>
            </w:r>
            <w:r>
              <w:rPr>
                <w:i/>
              </w:rPr>
              <w:t>,900</w:t>
            </w:r>
          </w:p>
        </w:tc>
        <w:tc>
          <w:tcPr>
            <w:tcW w:w="1226" w:type="dxa"/>
          </w:tcPr>
          <w:p w:rsidR="002D2D51" w:rsidRPr="00B13BB4" w:rsidRDefault="002D2D51" w:rsidP="00B30666">
            <w:pPr>
              <w:jc w:val="center"/>
              <w:rPr>
                <w:i/>
              </w:rPr>
            </w:pPr>
          </w:p>
        </w:tc>
      </w:tr>
      <w:tr w:rsidR="002D2D51" w:rsidRPr="00B13BB4" w:rsidTr="00B30666">
        <w:tc>
          <w:tcPr>
            <w:tcW w:w="5614" w:type="dxa"/>
          </w:tcPr>
          <w:p w:rsidR="002D2D51" w:rsidRPr="00DD43D3" w:rsidRDefault="002D2D51" w:rsidP="00B30666">
            <w:pPr>
              <w:rPr>
                <w:i/>
              </w:rPr>
            </w:pPr>
            <w:r>
              <w:rPr>
                <w:i/>
              </w:rPr>
              <w:t>другие вопросы в области национальной экономики</w:t>
            </w:r>
          </w:p>
        </w:tc>
        <w:tc>
          <w:tcPr>
            <w:tcW w:w="1448" w:type="dxa"/>
          </w:tcPr>
          <w:p w:rsidR="002D2D51" w:rsidRPr="00F2015C" w:rsidRDefault="002D2D51" w:rsidP="00B30666">
            <w:pPr>
              <w:jc w:val="center"/>
              <w:rPr>
                <w:i/>
              </w:rPr>
            </w:pPr>
            <w:r>
              <w:rPr>
                <w:i/>
              </w:rPr>
              <w:t>0412</w:t>
            </w:r>
          </w:p>
        </w:tc>
        <w:tc>
          <w:tcPr>
            <w:tcW w:w="1424" w:type="dxa"/>
          </w:tcPr>
          <w:p w:rsidR="002D2D51" w:rsidRPr="00F2015C" w:rsidRDefault="002D2D51" w:rsidP="00B30666">
            <w:pPr>
              <w:jc w:val="center"/>
              <w:rPr>
                <w:i/>
              </w:rPr>
            </w:pPr>
            <w:r>
              <w:rPr>
                <w:i/>
                <w:lang w:val="en-US"/>
              </w:rPr>
              <w:t>300</w:t>
            </w:r>
            <w:r>
              <w:rPr>
                <w:i/>
              </w:rPr>
              <w:t>,000</w:t>
            </w:r>
          </w:p>
        </w:tc>
        <w:tc>
          <w:tcPr>
            <w:tcW w:w="1226" w:type="dxa"/>
          </w:tcPr>
          <w:p w:rsidR="002D2D51" w:rsidRDefault="002D2D51" w:rsidP="00B30666">
            <w:pPr>
              <w:jc w:val="center"/>
              <w:rPr>
                <w:sz w:val="28"/>
                <w:szCs w:val="28"/>
              </w:rPr>
            </w:pPr>
          </w:p>
        </w:tc>
      </w:tr>
      <w:tr w:rsidR="002D2D51" w:rsidRPr="00B13BB4" w:rsidTr="00B30666">
        <w:tc>
          <w:tcPr>
            <w:tcW w:w="5614" w:type="dxa"/>
          </w:tcPr>
          <w:p w:rsidR="002D2D51" w:rsidRPr="00B13BB4" w:rsidRDefault="002D2D51" w:rsidP="00B30666">
            <w:pPr>
              <w:rPr>
                <w:sz w:val="28"/>
                <w:szCs w:val="28"/>
              </w:rPr>
            </w:pPr>
            <w:r w:rsidRPr="00B13BB4">
              <w:rPr>
                <w:sz w:val="28"/>
                <w:szCs w:val="28"/>
              </w:rPr>
              <w:t>Жилищно-коммунальное хозяйство</w:t>
            </w:r>
          </w:p>
        </w:tc>
        <w:tc>
          <w:tcPr>
            <w:tcW w:w="1448" w:type="dxa"/>
          </w:tcPr>
          <w:p w:rsidR="002D2D51" w:rsidRPr="00B13BB4" w:rsidRDefault="002D2D51" w:rsidP="00B30666">
            <w:pPr>
              <w:jc w:val="center"/>
              <w:rPr>
                <w:sz w:val="28"/>
                <w:szCs w:val="28"/>
              </w:rPr>
            </w:pPr>
            <w:r w:rsidRPr="00B13BB4">
              <w:rPr>
                <w:sz w:val="28"/>
                <w:szCs w:val="28"/>
              </w:rPr>
              <w:t>0500</w:t>
            </w:r>
          </w:p>
        </w:tc>
        <w:tc>
          <w:tcPr>
            <w:tcW w:w="1424" w:type="dxa"/>
          </w:tcPr>
          <w:p w:rsidR="002D2D51" w:rsidRPr="00B13BB4" w:rsidRDefault="002D2D51" w:rsidP="00B30666">
            <w:pPr>
              <w:jc w:val="center"/>
              <w:rPr>
                <w:sz w:val="28"/>
                <w:szCs w:val="28"/>
              </w:rPr>
            </w:pPr>
            <w:r>
              <w:rPr>
                <w:sz w:val="28"/>
                <w:szCs w:val="28"/>
              </w:rPr>
              <w:t>480,100</w:t>
            </w:r>
          </w:p>
        </w:tc>
        <w:tc>
          <w:tcPr>
            <w:tcW w:w="1226" w:type="dxa"/>
          </w:tcPr>
          <w:p w:rsidR="002D2D51" w:rsidRPr="00B13BB4" w:rsidRDefault="002D2D51" w:rsidP="00B30666">
            <w:pPr>
              <w:jc w:val="center"/>
              <w:rPr>
                <w:sz w:val="28"/>
                <w:szCs w:val="28"/>
              </w:rPr>
            </w:pPr>
            <w:r>
              <w:rPr>
                <w:sz w:val="28"/>
                <w:szCs w:val="28"/>
              </w:rPr>
              <w:t>3,2</w:t>
            </w:r>
          </w:p>
        </w:tc>
      </w:tr>
      <w:tr w:rsidR="002D2D51" w:rsidRPr="00B13BB4" w:rsidTr="00B30666">
        <w:tc>
          <w:tcPr>
            <w:tcW w:w="5614" w:type="dxa"/>
          </w:tcPr>
          <w:p w:rsidR="002D2D51" w:rsidRPr="00B13BB4" w:rsidRDefault="002D2D51" w:rsidP="00B30666">
            <w:r>
              <w:t xml:space="preserve">из </w:t>
            </w:r>
            <w:proofErr w:type="gramStart"/>
            <w:r>
              <w:t xml:space="preserve">них:  </w:t>
            </w:r>
            <w:r w:rsidRPr="00B13BB4">
              <w:t>благоустройство</w:t>
            </w:r>
            <w:proofErr w:type="gramEnd"/>
          </w:p>
        </w:tc>
        <w:tc>
          <w:tcPr>
            <w:tcW w:w="1448" w:type="dxa"/>
          </w:tcPr>
          <w:p w:rsidR="002D2D51" w:rsidRPr="00B13BB4" w:rsidRDefault="002D2D51" w:rsidP="00B30666">
            <w:pPr>
              <w:jc w:val="center"/>
            </w:pPr>
            <w:r w:rsidRPr="00B13BB4">
              <w:t>0503</w:t>
            </w:r>
          </w:p>
        </w:tc>
        <w:tc>
          <w:tcPr>
            <w:tcW w:w="1424" w:type="dxa"/>
          </w:tcPr>
          <w:p w:rsidR="002D2D51" w:rsidRPr="00467DD7" w:rsidRDefault="002D2D51" w:rsidP="00B30666">
            <w:pPr>
              <w:jc w:val="center"/>
              <w:rPr>
                <w:lang w:val="en-US"/>
              </w:rPr>
            </w:pPr>
            <w:r>
              <w:rPr>
                <w:lang w:val="en-US"/>
              </w:rPr>
              <w:t>480</w:t>
            </w:r>
            <w:r>
              <w:t>,1</w:t>
            </w:r>
            <w:r>
              <w:rPr>
                <w:lang w:val="en-US"/>
              </w:rPr>
              <w:t>00</w:t>
            </w:r>
          </w:p>
        </w:tc>
        <w:tc>
          <w:tcPr>
            <w:tcW w:w="1226" w:type="dxa"/>
          </w:tcPr>
          <w:p w:rsidR="002D2D51" w:rsidRPr="00B13BB4" w:rsidRDefault="002D2D51" w:rsidP="00B30666">
            <w:pPr>
              <w:jc w:val="center"/>
            </w:pPr>
          </w:p>
        </w:tc>
      </w:tr>
      <w:tr w:rsidR="002D2D51" w:rsidRPr="00B13BB4" w:rsidTr="00B30666">
        <w:tc>
          <w:tcPr>
            <w:tcW w:w="5614" w:type="dxa"/>
          </w:tcPr>
          <w:p w:rsidR="002D2D51" w:rsidRPr="00B13BB4" w:rsidRDefault="002D2D51" w:rsidP="00B30666">
            <w:pPr>
              <w:rPr>
                <w:sz w:val="28"/>
                <w:szCs w:val="28"/>
              </w:rPr>
            </w:pPr>
            <w:r w:rsidRPr="00B13BB4">
              <w:rPr>
                <w:sz w:val="28"/>
                <w:szCs w:val="28"/>
              </w:rPr>
              <w:t>Культура</w:t>
            </w:r>
            <w:r>
              <w:rPr>
                <w:sz w:val="28"/>
                <w:szCs w:val="28"/>
              </w:rPr>
              <w:t>,</w:t>
            </w:r>
            <w:r w:rsidRPr="00B13BB4">
              <w:rPr>
                <w:sz w:val="28"/>
                <w:szCs w:val="28"/>
              </w:rPr>
              <w:t xml:space="preserve"> кинематография</w:t>
            </w:r>
          </w:p>
        </w:tc>
        <w:tc>
          <w:tcPr>
            <w:tcW w:w="1448" w:type="dxa"/>
          </w:tcPr>
          <w:p w:rsidR="002D2D51" w:rsidRPr="00B13BB4" w:rsidRDefault="002D2D51" w:rsidP="00B30666">
            <w:pPr>
              <w:jc w:val="center"/>
              <w:rPr>
                <w:sz w:val="28"/>
                <w:szCs w:val="28"/>
              </w:rPr>
            </w:pPr>
            <w:r w:rsidRPr="00B13BB4">
              <w:rPr>
                <w:sz w:val="28"/>
                <w:szCs w:val="28"/>
              </w:rPr>
              <w:t>0800</w:t>
            </w:r>
          </w:p>
        </w:tc>
        <w:tc>
          <w:tcPr>
            <w:tcW w:w="1424" w:type="dxa"/>
          </w:tcPr>
          <w:p w:rsidR="002D2D51" w:rsidRPr="00B13BB4" w:rsidRDefault="002D2D51" w:rsidP="00B30666">
            <w:pPr>
              <w:jc w:val="center"/>
              <w:rPr>
                <w:sz w:val="28"/>
                <w:szCs w:val="28"/>
              </w:rPr>
            </w:pPr>
            <w:r>
              <w:rPr>
                <w:sz w:val="28"/>
                <w:szCs w:val="28"/>
              </w:rPr>
              <w:t>9767,452</w:t>
            </w:r>
          </w:p>
        </w:tc>
        <w:tc>
          <w:tcPr>
            <w:tcW w:w="1226" w:type="dxa"/>
          </w:tcPr>
          <w:p w:rsidR="002D2D51" w:rsidRPr="00B13BB4" w:rsidRDefault="002D2D51" w:rsidP="00B30666">
            <w:pPr>
              <w:jc w:val="center"/>
              <w:rPr>
                <w:sz w:val="28"/>
                <w:szCs w:val="28"/>
              </w:rPr>
            </w:pPr>
            <w:r>
              <w:rPr>
                <w:sz w:val="28"/>
                <w:szCs w:val="28"/>
              </w:rPr>
              <w:t>64,0</w:t>
            </w:r>
          </w:p>
        </w:tc>
      </w:tr>
      <w:tr w:rsidR="002D2D51" w:rsidRPr="00B13BB4" w:rsidTr="00B30666">
        <w:tc>
          <w:tcPr>
            <w:tcW w:w="5614" w:type="dxa"/>
          </w:tcPr>
          <w:p w:rsidR="002D2D51" w:rsidRPr="00B13BB4" w:rsidRDefault="002D2D51" w:rsidP="00B30666">
            <w:pPr>
              <w:rPr>
                <w:i/>
              </w:rPr>
            </w:pPr>
            <w:r>
              <w:rPr>
                <w:i/>
              </w:rPr>
              <w:t>из них: содержание МКУК «ЮДК</w:t>
            </w:r>
            <w:r w:rsidRPr="00B13BB4">
              <w:rPr>
                <w:i/>
              </w:rPr>
              <w:t>»</w:t>
            </w:r>
          </w:p>
        </w:tc>
        <w:tc>
          <w:tcPr>
            <w:tcW w:w="1448" w:type="dxa"/>
          </w:tcPr>
          <w:p w:rsidR="002D2D51" w:rsidRPr="00B13BB4" w:rsidRDefault="002D2D51" w:rsidP="00B30666">
            <w:pPr>
              <w:jc w:val="center"/>
              <w:rPr>
                <w:i/>
              </w:rPr>
            </w:pPr>
            <w:r w:rsidRPr="00B13BB4">
              <w:rPr>
                <w:i/>
              </w:rPr>
              <w:t>0801</w:t>
            </w:r>
          </w:p>
        </w:tc>
        <w:tc>
          <w:tcPr>
            <w:tcW w:w="1424" w:type="dxa"/>
          </w:tcPr>
          <w:p w:rsidR="002D2D51" w:rsidRPr="00B13BB4" w:rsidRDefault="002D2D51" w:rsidP="00B30666">
            <w:pPr>
              <w:jc w:val="center"/>
              <w:rPr>
                <w:i/>
              </w:rPr>
            </w:pPr>
            <w:r>
              <w:rPr>
                <w:i/>
              </w:rPr>
              <w:t>8667,652</w:t>
            </w:r>
          </w:p>
        </w:tc>
        <w:tc>
          <w:tcPr>
            <w:tcW w:w="1226" w:type="dxa"/>
          </w:tcPr>
          <w:p w:rsidR="002D2D51" w:rsidRPr="00B13BB4" w:rsidRDefault="002D2D51" w:rsidP="00B30666">
            <w:pPr>
              <w:jc w:val="center"/>
              <w:rPr>
                <w:i/>
              </w:rPr>
            </w:pPr>
          </w:p>
        </w:tc>
      </w:tr>
      <w:tr w:rsidR="002D2D51" w:rsidRPr="00B13BB4" w:rsidTr="00B30666">
        <w:tc>
          <w:tcPr>
            <w:tcW w:w="5614" w:type="dxa"/>
          </w:tcPr>
          <w:p w:rsidR="002D2D51" w:rsidRPr="00B13BB4" w:rsidRDefault="002D2D51" w:rsidP="00B30666">
            <w:pPr>
              <w:rPr>
                <w:sz w:val="28"/>
                <w:szCs w:val="28"/>
              </w:rPr>
            </w:pPr>
            <w:r>
              <w:rPr>
                <w:i/>
              </w:rPr>
              <w:t xml:space="preserve">содержание </w:t>
            </w:r>
            <w:proofErr w:type="gramStart"/>
            <w:r>
              <w:rPr>
                <w:i/>
              </w:rPr>
              <w:t>МКУК«</w:t>
            </w:r>
            <w:proofErr w:type="gramEnd"/>
            <w:r>
              <w:rPr>
                <w:i/>
              </w:rPr>
              <w:t>ЮСБХ</w:t>
            </w:r>
            <w:r w:rsidRPr="00B13BB4">
              <w:rPr>
                <w:i/>
              </w:rPr>
              <w:t>»</w:t>
            </w:r>
          </w:p>
        </w:tc>
        <w:tc>
          <w:tcPr>
            <w:tcW w:w="1448" w:type="dxa"/>
          </w:tcPr>
          <w:p w:rsidR="002D2D51" w:rsidRPr="00B13BB4" w:rsidRDefault="002D2D51" w:rsidP="00B30666">
            <w:pPr>
              <w:jc w:val="center"/>
              <w:rPr>
                <w:sz w:val="28"/>
                <w:szCs w:val="28"/>
              </w:rPr>
            </w:pPr>
            <w:r w:rsidRPr="00B13BB4">
              <w:rPr>
                <w:i/>
              </w:rPr>
              <w:t>0801</w:t>
            </w:r>
          </w:p>
        </w:tc>
        <w:tc>
          <w:tcPr>
            <w:tcW w:w="1424" w:type="dxa"/>
          </w:tcPr>
          <w:p w:rsidR="002D2D51" w:rsidRDefault="002D2D51" w:rsidP="00B30666">
            <w:pPr>
              <w:jc w:val="center"/>
              <w:rPr>
                <w:sz w:val="28"/>
                <w:szCs w:val="28"/>
              </w:rPr>
            </w:pPr>
            <w:r>
              <w:rPr>
                <w:i/>
              </w:rPr>
              <w:t>1099,800</w:t>
            </w:r>
          </w:p>
        </w:tc>
        <w:tc>
          <w:tcPr>
            <w:tcW w:w="1226" w:type="dxa"/>
          </w:tcPr>
          <w:p w:rsidR="002D2D51" w:rsidRDefault="002D2D51" w:rsidP="00B30666">
            <w:pPr>
              <w:jc w:val="center"/>
              <w:rPr>
                <w:sz w:val="28"/>
                <w:szCs w:val="28"/>
              </w:rPr>
            </w:pPr>
          </w:p>
        </w:tc>
      </w:tr>
      <w:tr w:rsidR="002D2D51" w:rsidRPr="00B13BB4" w:rsidTr="00B30666">
        <w:tc>
          <w:tcPr>
            <w:tcW w:w="5614" w:type="dxa"/>
          </w:tcPr>
          <w:p w:rsidR="002D2D51" w:rsidRPr="00B13BB4" w:rsidRDefault="002D2D51" w:rsidP="00B30666">
            <w:pPr>
              <w:rPr>
                <w:sz w:val="28"/>
                <w:szCs w:val="28"/>
              </w:rPr>
            </w:pPr>
            <w:r w:rsidRPr="00B13BB4">
              <w:rPr>
                <w:sz w:val="28"/>
                <w:szCs w:val="28"/>
              </w:rPr>
              <w:t>Социальная политика</w:t>
            </w:r>
          </w:p>
        </w:tc>
        <w:tc>
          <w:tcPr>
            <w:tcW w:w="1448" w:type="dxa"/>
          </w:tcPr>
          <w:p w:rsidR="002D2D51" w:rsidRPr="00B13BB4" w:rsidRDefault="002D2D51" w:rsidP="00B30666">
            <w:pPr>
              <w:jc w:val="center"/>
              <w:rPr>
                <w:sz w:val="28"/>
                <w:szCs w:val="28"/>
              </w:rPr>
            </w:pPr>
            <w:r w:rsidRPr="00B13BB4">
              <w:rPr>
                <w:sz w:val="28"/>
                <w:szCs w:val="28"/>
              </w:rPr>
              <w:t>1000</w:t>
            </w:r>
          </w:p>
        </w:tc>
        <w:tc>
          <w:tcPr>
            <w:tcW w:w="1424" w:type="dxa"/>
          </w:tcPr>
          <w:p w:rsidR="002D2D51" w:rsidRPr="00B13BB4" w:rsidRDefault="002D2D51" w:rsidP="00B30666">
            <w:pPr>
              <w:jc w:val="center"/>
              <w:rPr>
                <w:sz w:val="28"/>
                <w:szCs w:val="28"/>
              </w:rPr>
            </w:pPr>
            <w:r>
              <w:rPr>
                <w:sz w:val="28"/>
                <w:szCs w:val="28"/>
              </w:rPr>
              <w:t>190,100</w:t>
            </w:r>
          </w:p>
        </w:tc>
        <w:tc>
          <w:tcPr>
            <w:tcW w:w="1226" w:type="dxa"/>
          </w:tcPr>
          <w:p w:rsidR="002D2D51" w:rsidRPr="00B13BB4" w:rsidRDefault="002D2D51" w:rsidP="00B30666">
            <w:pPr>
              <w:jc w:val="center"/>
              <w:rPr>
                <w:sz w:val="28"/>
                <w:szCs w:val="28"/>
              </w:rPr>
            </w:pPr>
            <w:r>
              <w:rPr>
                <w:sz w:val="28"/>
                <w:szCs w:val="28"/>
              </w:rPr>
              <w:t>1,2</w:t>
            </w:r>
          </w:p>
        </w:tc>
      </w:tr>
      <w:tr w:rsidR="002D2D51" w:rsidRPr="00B13BB4" w:rsidTr="00B30666">
        <w:tc>
          <w:tcPr>
            <w:tcW w:w="5614" w:type="dxa"/>
          </w:tcPr>
          <w:p w:rsidR="002D2D51" w:rsidRPr="00B13BB4" w:rsidRDefault="002D2D51" w:rsidP="00B30666">
            <w:pPr>
              <w:rPr>
                <w:i/>
              </w:rPr>
            </w:pPr>
            <w:r w:rsidRPr="00B13BB4">
              <w:rPr>
                <w:i/>
              </w:rPr>
              <w:t>из них: пенсионное обеспечение</w:t>
            </w:r>
          </w:p>
        </w:tc>
        <w:tc>
          <w:tcPr>
            <w:tcW w:w="1448" w:type="dxa"/>
          </w:tcPr>
          <w:p w:rsidR="002D2D51" w:rsidRPr="00B13BB4" w:rsidRDefault="002D2D51" w:rsidP="00B30666">
            <w:pPr>
              <w:jc w:val="center"/>
              <w:rPr>
                <w:i/>
              </w:rPr>
            </w:pPr>
            <w:r w:rsidRPr="00B13BB4">
              <w:rPr>
                <w:i/>
              </w:rPr>
              <w:t>1001</w:t>
            </w:r>
          </w:p>
        </w:tc>
        <w:tc>
          <w:tcPr>
            <w:tcW w:w="1424" w:type="dxa"/>
          </w:tcPr>
          <w:p w:rsidR="002D2D51" w:rsidRPr="00B13BB4" w:rsidRDefault="002D2D51" w:rsidP="00B30666">
            <w:pPr>
              <w:jc w:val="center"/>
              <w:rPr>
                <w:i/>
              </w:rPr>
            </w:pPr>
            <w:r>
              <w:rPr>
                <w:i/>
              </w:rPr>
              <w:t>183,600</w:t>
            </w:r>
          </w:p>
        </w:tc>
        <w:tc>
          <w:tcPr>
            <w:tcW w:w="1226" w:type="dxa"/>
          </w:tcPr>
          <w:p w:rsidR="002D2D51" w:rsidRPr="00B13BB4" w:rsidRDefault="002D2D51" w:rsidP="00B30666">
            <w:pPr>
              <w:jc w:val="center"/>
              <w:rPr>
                <w:i/>
              </w:rPr>
            </w:pPr>
          </w:p>
        </w:tc>
      </w:tr>
      <w:tr w:rsidR="002D2D51" w:rsidRPr="00B13BB4" w:rsidTr="00B30666">
        <w:tc>
          <w:tcPr>
            <w:tcW w:w="5614" w:type="dxa"/>
          </w:tcPr>
          <w:p w:rsidR="002D2D51" w:rsidRPr="00DD43D3" w:rsidRDefault="002D2D51" w:rsidP="00B30666">
            <w:pPr>
              <w:rPr>
                <w:i/>
              </w:rPr>
            </w:pPr>
            <w:r>
              <w:rPr>
                <w:i/>
              </w:rPr>
              <w:t>другие вопросы в области социальной политики</w:t>
            </w:r>
          </w:p>
        </w:tc>
        <w:tc>
          <w:tcPr>
            <w:tcW w:w="1448" w:type="dxa"/>
          </w:tcPr>
          <w:p w:rsidR="002D2D51" w:rsidRPr="00B13BB4" w:rsidRDefault="002D2D51" w:rsidP="00B30666">
            <w:pPr>
              <w:jc w:val="center"/>
              <w:rPr>
                <w:i/>
              </w:rPr>
            </w:pPr>
            <w:r>
              <w:rPr>
                <w:i/>
              </w:rPr>
              <w:t>1006</w:t>
            </w:r>
          </w:p>
        </w:tc>
        <w:tc>
          <w:tcPr>
            <w:tcW w:w="1424" w:type="dxa"/>
          </w:tcPr>
          <w:p w:rsidR="002D2D51" w:rsidRPr="00B13BB4" w:rsidRDefault="002D2D51" w:rsidP="00B30666">
            <w:pPr>
              <w:jc w:val="center"/>
              <w:rPr>
                <w:i/>
              </w:rPr>
            </w:pPr>
            <w:r>
              <w:rPr>
                <w:i/>
              </w:rPr>
              <w:t>6,500</w:t>
            </w:r>
          </w:p>
        </w:tc>
        <w:tc>
          <w:tcPr>
            <w:tcW w:w="1226" w:type="dxa"/>
          </w:tcPr>
          <w:p w:rsidR="002D2D51" w:rsidRDefault="002D2D51" w:rsidP="00B30666">
            <w:pPr>
              <w:jc w:val="center"/>
              <w:rPr>
                <w:sz w:val="28"/>
                <w:szCs w:val="28"/>
              </w:rPr>
            </w:pPr>
          </w:p>
        </w:tc>
      </w:tr>
      <w:tr w:rsidR="002D2D51" w:rsidRPr="00B13BB4" w:rsidTr="00B30666">
        <w:tc>
          <w:tcPr>
            <w:tcW w:w="5614" w:type="dxa"/>
          </w:tcPr>
          <w:p w:rsidR="002D2D51" w:rsidRPr="00B13BB4" w:rsidRDefault="002D2D51" w:rsidP="00B30666">
            <w:r w:rsidRPr="00B13BB4">
              <w:t>Межбюджетные трансферты общего характера бюджетам бюджетной системы РФ</w:t>
            </w:r>
          </w:p>
        </w:tc>
        <w:tc>
          <w:tcPr>
            <w:tcW w:w="1448" w:type="dxa"/>
          </w:tcPr>
          <w:p w:rsidR="002D2D51" w:rsidRPr="00B13BB4" w:rsidRDefault="002D2D51" w:rsidP="00B30666">
            <w:pPr>
              <w:jc w:val="center"/>
              <w:rPr>
                <w:sz w:val="28"/>
                <w:szCs w:val="28"/>
              </w:rPr>
            </w:pPr>
            <w:r w:rsidRPr="00B13BB4">
              <w:rPr>
                <w:sz w:val="28"/>
                <w:szCs w:val="28"/>
              </w:rPr>
              <w:t>1400</w:t>
            </w:r>
          </w:p>
        </w:tc>
        <w:tc>
          <w:tcPr>
            <w:tcW w:w="1424" w:type="dxa"/>
          </w:tcPr>
          <w:p w:rsidR="002D2D51" w:rsidRPr="00B13BB4" w:rsidRDefault="002D2D51" w:rsidP="00B30666">
            <w:pPr>
              <w:jc w:val="center"/>
              <w:rPr>
                <w:sz w:val="28"/>
                <w:szCs w:val="28"/>
              </w:rPr>
            </w:pPr>
            <w:r>
              <w:rPr>
                <w:sz w:val="28"/>
                <w:szCs w:val="28"/>
              </w:rPr>
              <w:t>11,084</w:t>
            </w:r>
          </w:p>
        </w:tc>
        <w:tc>
          <w:tcPr>
            <w:tcW w:w="1226" w:type="dxa"/>
          </w:tcPr>
          <w:p w:rsidR="002D2D51" w:rsidRPr="00B13BB4" w:rsidRDefault="002D2D51" w:rsidP="00B30666">
            <w:pPr>
              <w:jc w:val="center"/>
              <w:rPr>
                <w:sz w:val="28"/>
                <w:szCs w:val="28"/>
              </w:rPr>
            </w:pPr>
            <w:r>
              <w:rPr>
                <w:sz w:val="28"/>
                <w:szCs w:val="28"/>
              </w:rPr>
              <w:t>0,1</w:t>
            </w:r>
          </w:p>
        </w:tc>
      </w:tr>
      <w:tr w:rsidR="002D2D51" w:rsidRPr="00B13BB4" w:rsidTr="00B30666">
        <w:tc>
          <w:tcPr>
            <w:tcW w:w="5614" w:type="dxa"/>
          </w:tcPr>
          <w:p w:rsidR="002D2D51" w:rsidRPr="00B13BB4" w:rsidRDefault="002D2D51" w:rsidP="00B30666">
            <w:r w:rsidRPr="00B13BB4">
              <w:t>из них: прочие межбюджетные трансферты</w:t>
            </w:r>
          </w:p>
        </w:tc>
        <w:tc>
          <w:tcPr>
            <w:tcW w:w="1448" w:type="dxa"/>
          </w:tcPr>
          <w:p w:rsidR="002D2D51" w:rsidRPr="00B13BB4" w:rsidRDefault="002D2D51" w:rsidP="00B30666">
            <w:pPr>
              <w:jc w:val="center"/>
            </w:pPr>
            <w:r w:rsidRPr="00B13BB4">
              <w:t>1403</w:t>
            </w:r>
          </w:p>
        </w:tc>
        <w:tc>
          <w:tcPr>
            <w:tcW w:w="1424" w:type="dxa"/>
          </w:tcPr>
          <w:p w:rsidR="002D2D51" w:rsidRPr="00B13BB4" w:rsidRDefault="002D2D51" w:rsidP="00B30666">
            <w:pPr>
              <w:jc w:val="center"/>
            </w:pPr>
            <w:r>
              <w:t>11,084</w:t>
            </w:r>
          </w:p>
        </w:tc>
        <w:tc>
          <w:tcPr>
            <w:tcW w:w="1226" w:type="dxa"/>
          </w:tcPr>
          <w:p w:rsidR="002D2D51" w:rsidRPr="00B13BB4" w:rsidRDefault="002D2D51" w:rsidP="00B30666">
            <w:pPr>
              <w:jc w:val="center"/>
            </w:pPr>
          </w:p>
        </w:tc>
      </w:tr>
    </w:tbl>
    <w:p w:rsidR="002D2D51" w:rsidRDefault="002D2D51" w:rsidP="002D2D51">
      <w:pPr>
        <w:ind w:firstLine="720"/>
        <w:jc w:val="both"/>
        <w:rPr>
          <w:sz w:val="28"/>
          <w:szCs w:val="28"/>
        </w:rPr>
      </w:pPr>
    </w:p>
    <w:p w:rsidR="002D2D51" w:rsidRPr="000D6A87" w:rsidRDefault="002D2D51" w:rsidP="002D2D51">
      <w:pPr>
        <w:jc w:val="both"/>
        <w:rPr>
          <w:sz w:val="28"/>
          <w:szCs w:val="28"/>
        </w:rPr>
      </w:pPr>
      <w:r>
        <w:rPr>
          <w:sz w:val="28"/>
          <w:szCs w:val="28"/>
        </w:rPr>
        <w:t xml:space="preserve">         </w:t>
      </w:r>
      <w:r w:rsidRPr="005C10E8">
        <w:rPr>
          <w:sz w:val="28"/>
          <w:szCs w:val="28"/>
        </w:rPr>
        <w:t xml:space="preserve">Объем </w:t>
      </w:r>
      <w:proofErr w:type="gramStart"/>
      <w:r w:rsidRPr="005C10E8">
        <w:rPr>
          <w:sz w:val="28"/>
          <w:szCs w:val="28"/>
        </w:rPr>
        <w:t>расходов  бюджета</w:t>
      </w:r>
      <w:proofErr w:type="gramEnd"/>
      <w:r>
        <w:rPr>
          <w:sz w:val="28"/>
          <w:szCs w:val="28"/>
        </w:rPr>
        <w:t xml:space="preserve"> сельского поселения</w:t>
      </w:r>
      <w:r w:rsidRPr="005C10E8">
        <w:rPr>
          <w:sz w:val="28"/>
          <w:szCs w:val="28"/>
        </w:rPr>
        <w:t xml:space="preserve"> на </w:t>
      </w:r>
      <w:r>
        <w:rPr>
          <w:sz w:val="28"/>
          <w:szCs w:val="28"/>
        </w:rPr>
        <w:t>2023</w:t>
      </w:r>
      <w:r w:rsidRPr="005C10E8">
        <w:rPr>
          <w:sz w:val="28"/>
          <w:szCs w:val="28"/>
        </w:rPr>
        <w:t xml:space="preserve"> год предусматривается в сумме</w:t>
      </w:r>
      <w:r>
        <w:rPr>
          <w:sz w:val="28"/>
          <w:szCs w:val="28"/>
        </w:rPr>
        <w:t xml:space="preserve"> 14030,941 тыс</w:t>
      </w:r>
      <w:r w:rsidRPr="005C10E8">
        <w:rPr>
          <w:sz w:val="28"/>
          <w:szCs w:val="28"/>
        </w:rPr>
        <w:t>. рублей, в том числе в разрезе отраслевой структуры: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134"/>
        <w:gridCol w:w="1559"/>
        <w:gridCol w:w="1418"/>
      </w:tblGrid>
      <w:tr w:rsidR="002D2D51" w:rsidRPr="005C10E8" w:rsidTr="00B30666">
        <w:trPr>
          <w:trHeight w:val="357"/>
        </w:trPr>
        <w:tc>
          <w:tcPr>
            <w:tcW w:w="5387" w:type="dxa"/>
            <w:vMerge w:val="restart"/>
            <w:vAlign w:val="center"/>
          </w:tcPr>
          <w:p w:rsidR="002D2D51" w:rsidRPr="00BE4628" w:rsidRDefault="002D2D51" w:rsidP="00B30666">
            <w:pPr>
              <w:ind w:left="176" w:right="-108"/>
              <w:jc w:val="center"/>
              <w:rPr>
                <w:sz w:val="20"/>
                <w:szCs w:val="20"/>
              </w:rPr>
            </w:pPr>
            <w:r w:rsidRPr="00BE4628">
              <w:rPr>
                <w:sz w:val="20"/>
                <w:szCs w:val="20"/>
              </w:rPr>
              <w:t>Р</w:t>
            </w:r>
            <w:r>
              <w:rPr>
                <w:sz w:val="20"/>
                <w:szCs w:val="20"/>
              </w:rPr>
              <w:t>асходы</w:t>
            </w:r>
          </w:p>
        </w:tc>
        <w:tc>
          <w:tcPr>
            <w:tcW w:w="1134" w:type="dxa"/>
            <w:vMerge w:val="restart"/>
            <w:vAlign w:val="center"/>
          </w:tcPr>
          <w:p w:rsidR="002D2D51" w:rsidRPr="00BE4628" w:rsidRDefault="002D2D51" w:rsidP="00B30666">
            <w:pPr>
              <w:ind w:left="-109"/>
              <w:jc w:val="center"/>
              <w:rPr>
                <w:sz w:val="20"/>
                <w:szCs w:val="20"/>
              </w:rPr>
            </w:pPr>
            <w:r w:rsidRPr="00BE4628">
              <w:rPr>
                <w:sz w:val="20"/>
                <w:szCs w:val="20"/>
              </w:rPr>
              <w:t>Раздел</w:t>
            </w:r>
          </w:p>
        </w:tc>
        <w:tc>
          <w:tcPr>
            <w:tcW w:w="2977" w:type="dxa"/>
            <w:gridSpan w:val="2"/>
            <w:vAlign w:val="center"/>
          </w:tcPr>
          <w:p w:rsidR="002D2D51" w:rsidRPr="00BE4628" w:rsidRDefault="002D2D51" w:rsidP="00B30666">
            <w:pPr>
              <w:ind w:left="176"/>
              <w:jc w:val="center"/>
              <w:rPr>
                <w:sz w:val="20"/>
                <w:szCs w:val="20"/>
              </w:rPr>
            </w:pPr>
            <w:r>
              <w:rPr>
                <w:sz w:val="20"/>
                <w:szCs w:val="20"/>
              </w:rPr>
              <w:t>2024</w:t>
            </w:r>
            <w:r w:rsidRPr="00BE4628">
              <w:rPr>
                <w:sz w:val="20"/>
                <w:szCs w:val="20"/>
              </w:rPr>
              <w:t xml:space="preserve"> год</w:t>
            </w:r>
          </w:p>
        </w:tc>
      </w:tr>
      <w:tr w:rsidR="002D2D51" w:rsidRPr="005C10E8" w:rsidTr="00B30666">
        <w:trPr>
          <w:trHeight w:val="341"/>
        </w:trPr>
        <w:tc>
          <w:tcPr>
            <w:tcW w:w="5387" w:type="dxa"/>
            <w:vMerge/>
            <w:vAlign w:val="center"/>
          </w:tcPr>
          <w:p w:rsidR="002D2D51" w:rsidRPr="00BE4628" w:rsidRDefault="002D2D51" w:rsidP="00B30666">
            <w:pPr>
              <w:ind w:left="176"/>
              <w:jc w:val="center"/>
              <w:rPr>
                <w:sz w:val="20"/>
                <w:szCs w:val="20"/>
              </w:rPr>
            </w:pPr>
          </w:p>
        </w:tc>
        <w:tc>
          <w:tcPr>
            <w:tcW w:w="1134" w:type="dxa"/>
            <w:vMerge/>
            <w:vAlign w:val="center"/>
          </w:tcPr>
          <w:p w:rsidR="002D2D51" w:rsidRPr="00BE4628" w:rsidRDefault="002D2D51" w:rsidP="00B30666">
            <w:pPr>
              <w:ind w:left="176"/>
              <w:jc w:val="center"/>
              <w:rPr>
                <w:sz w:val="20"/>
                <w:szCs w:val="20"/>
              </w:rPr>
            </w:pPr>
          </w:p>
        </w:tc>
        <w:tc>
          <w:tcPr>
            <w:tcW w:w="1559" w:type="dxa"/>
            <w:vAlign w:val="center"/>
          </w:tcPr>
          <w:p w:rsidR="002D2D51" w:rsidRDefault="002D2D51" w:rsidP="00B30666">
            <w:pPr>
              <w:ind w:left="-109" w:right="-107"/>
              <w:jc w:val="center"/>
              <w:rPr>
                <w:sz w:val="20"/>
                <w:szCs w:val="20"/>
              </w:rPr>
            </w:pPr>
            <w:r>
              <w:rPr>
                <w:sz w:val="20"/>
                <w:szCs w:val="20"/>
              </w:rPr>
              <w:t>сумма,</w:t>
            </w:r>
          </w:p>
          <w:p w:rsidR="002D2D51" w:rsidRPr="00BE4628" w:rsidRDefault="002D2D51" w:rsidP="00B30666">
            <w:pPr>
              <w:ind w:left="-109" w:right="-107"/>
              <w:jc w:val="center"/>
              <w:rPr>
                <w:sz w:val="20"/>
                <w:szCs w:val="20"/>
              </w:rPr>
            </w:pPr>
            <w:r w:rsidRPr="00BE4628">
              <w:rPr>
                <w:sz w:val="20"/>
                <w:szCs w:val="20"/>
              </w:rPr>
              <w:t>тыс. рублей</w:t>
            </w:r>
          </w:p>
        </w:tc>
        <w:tc>
          <w:tcPr>
            <w:tcW w:w="1418" w:type="dxa"/>
            <w:vAlign w:val="center"/>
          </w:tcPr>
          <w:p w:rsidR="002D2D51" w:rsidRDefault="002D2D51" w:rsidP="00B30666">
            <w:pPr>
              <w:ind w:left="-109" w:right="-107"/>
              <w:jc w:val="center"/>
              <w:rPr>
                <w:sz w:val="20"/>
                <w:szCs w:val="20"/>
              </w:rPr>
            </w:pPr>
            <w:r>
              <w:rPr>
                <w:sz w:val="20"/>
                <w:szCs w:val="20"/>
              </w:rPr>
              <w:t>%</w:t>
            </w:r>
          </w:p>
          <w:p w:rsidR="002D2D51" w:rsidRPr="00BE4628" w:rsidRDefault="002D2D51" w:rsidP="00B30666">
            <w:pPr>
              <w:ind w:left="-109" w:right="-107"/>
              <w:jc w:val="center"/>
              <w:rPr>
                <w:sz w:val="20"/>
                <w:szCs w:val="20"/>
              </w:rPr>
            </w:pPr>
            <w:r w:rsidRPr="00BE4628">
              <w:rPr>
                <w:sz w:val="20"/>
                <w:szCs w:val="20"/>
              </w:rPr>
              <w:t>в общем объеме расходов</w:t>
            </w:r>
          </w:p>
        </w:tc>
      </w:tr>
      <w:tr w:rsidR="002D2D51" w:rsidRPr="005C10E8" w:rsidTr="00B30666">
        <w:trPr>
          <w:trHeight w:val="431"/>
        </w:trPr>
        <w:tc>
          <w:tcPr>
            <w:tcW w:w="5387" w:type="dxa"/>
            <w:vAlign w:val="center"/>
          </w:tcPr>
          <w:p w:rsidR="002D2D51" w:rsidRPr="005C10E8" w:rsidRDefault="002D2D51" w:rsidP="00B30666">
            <w:pPr>
              <w:ind w:left="34"/>
              <w:rPr>
                <w:b/>
                <w:bCs/>
                <w:sz w:val="20"/>
                <w:szCs w:val="20"/>
              </w:rPr>
            </w:pPr>
            <w:r w:rsidRPr="005C10E8">
              <w:rPr>
                <w:b/>
                <w:bCs/>
                <w:sz w:val="20"/>
                <w:szCs w:val="20"/>
              </w:rPr>
              <w:t>ВСЕГО РАСХОДОВ</w:t>
            </w:r>
          </w:p>
        </w:tc>
        <w:tc>
          <w:tcPr>
            <w:tcW w:w="1134" w:type="dxa"/>
            <w:vAlign w:val="center"/>
          </w:tcPr>
          <w:p w:rsidR="002D2D51" w:rsidRPr="005C10E8" w:rsidRDefault="002D2D51" w:rsidP="00B30666">
            <w:pPr>
              <w:jc w:val="center"/>
              <w:rPr>
                <w:sz w:val="20"/>
                <w:szCs w:val="20"/>
              </w:rPr>
            </w:pPr>
            <w:r w:rsidRPr="005C10E8">
              <w:rPr>
                <w:bCs/>
                <w:sz w:val="20"/>
                <w:szCs w:val="20"/>
              </w:rPr>
              <w:t>00</w:t>
            </w:r>
          </w:p>
        </w:tc>
        <w:tc>
          <w:tcPr>
            <w:tcW w:w="1559" w:type="dxa"/>
            <w:vAlign w:val="center"/>
          </w:tcPr>
          <w:p w:rsidR="002D2D51" w:rsidRPr="005C10E8" w:rsidRDefault="002D2D51" w:rsidP="00B30666">
            <w:pPr>
              <w:ind w:left="-109" w:right="-107"/>
              <w:jc w:val="center"/>
              <w:rPr>
                <w:b/>
                <w:sz w:val="20"/>
                <w:szCs w:val="20"/>
              </w:rPr>
            </w:pPr>
            <w:r>
              <w:rPr>
                <w:b/>
                <w:sz w:val="20"/>
                <w:szCs w:val="20"/>
              </w:rPr>
              <w:t>14030,941</w:t>
            </w:r>
          </w:p>
        </w:tc>
        <w:tc>
          <w:tcPr>
            <w:tcW w:w="1418" w:type="dxa"/>
            <w:vAlign w:val="center"/>
          </w:tcPr>
          <w:p w:rsidR="002D2D51" w:rsidRPr="005C10E8" w:rsidRDefault="002D2D51" w:rsidP="00B30666">
            <w:pPr>
              <w:ind w:left="-109" w:right="-107"/>
              <w:jc w:val="center"/>
              <w:rPr>
                <w:b/>
                <w:sz w:val="20"/>
                <w:szCs w:val="20"/>
              </w:rPr>
            </w:pPr>
            <w:r>
              <w:rPr>
                <w:b/>
                <w:sz w:val="20"/>
                <w:szCs w:val="20"/>
              </w:rPr>
              <w:t>100,0</w:t>
            </w:r>
          </w:p>
        </w:tc>
      </w:tr>
      <w:tr w:rsidR="002D2D51" w:rsidRPr="005C10E8" w:rsidTr="00B30666">
        <w:tc>
          <w:tcPr>
            <w:tcW w:w="5387" w:type="dxa"/>
            <w:vAlign w:val="center"/>
          </w:tcPr>
          <w:p w:rsidR="002D2D51" w:rsidRPr="005C10E8" w:rsidRDefault="002D2D51" w:rsidP="00B30666">
            <w:pPr>
              <w:ind w:left="34"/>
              <w:rPr>
                <w:sz w:val="20"/>
                <w:szCs w:val="20"/>
              </w:rPr>
            </w:pPr>
            <w:r w:rsidRPr="005C10E8">
              <w:rPr>
                <w:bCs/>
                <w:sz w:val="20"/>
                <w:szCs w:val="20"/>
              </w:rPr>
              <w:t>Общегосударственные вопросы</w:t>
            </w:r>
          </w:p>
        </w:tc>
        <w:tc>
          <w:tcPr>
            <w:tcW w:w="1134" w:type="dxa"/>
            <w:vAlign w:val="center"/>
          </w:tcPr>
          <w:p w:rsidR="002D2D51" w:rsidRPr="005C10E8" w:rsidRDefault="002D2D51" w:rsidP="00B30666">
            <w:pPr>
              <w:jc w:val="center"/>
              <w:rPr>
                <w:sz w:val="20"/>
                <w:szCs w:val="20"/>
              </w:rPr>
            </w:pPr>
            <w:r w:rsidRPr="005C10E8">
              <w:rPr>
                <w:bCs/>
                <w:sz w:val="20"/>
                <w:szCs w:val="20"/>
              </w:rPr>
              <w:t>01</w:t>
            </w:r>
          </w:p>
        </w:tc>
        <w:tc>
          <w:tcPr>
            <w:tcW w:w="1559" w:type="dxa"/>
            <w:vAlign w:val="center"/>
          </w:tcPr>
          <w:p w:rsidR="002D2D51" w:rsidRPr="005C10E8" w:rsidRDefault="002D2D51" w:rsidP="00B30666">
            <w:pPr>
              <w:ind w:left="-109" w:right="-107"/>
              <w:jc w:val="center"/>
              <w:rPr>
                <w:sz w:val="20"/>
                <w:szCs w:val="20"/>
              </w:rPr>
            </w:pPr>
            <w:r>
              <w:rPr>
                <w:sz w:val="20"/>
                <w:szCs w:val="20"/>
              </w:rPr>
              <w:t>2701,217</w:t>
            </w:r>
          </w:p>
        </w:tc>
        <w:tc>
          <w:tcPr>
            <w:tcW w:w="1418" w:type="dxa"/>
            <w:vAlign w:val="center"/>
          </w:tcPr>
          <w:p w:rsidR="002D2D51" w:rsidRPr="005C10E8" w:rsidRDefault="002D2D51" w:rsidP="00B30666">
            <w:pPr>
              <w:ind w:left="-109" w:right="-107"/>
              <w:jc w:val="center"/>
              <w:rPr>
                <w:sz w:val="20"/>
                <w:szCs w:val="20"/>
              </w:rPr>
            </w:pPr>
            <w:r>
              <w:rPr>
                <w:sz w:val="20"/>
                <w:szCs w:val="20"/>
              </w:rPr>
              <w:t>19,3</w:t>
            </w:r>
          </w:p>
        </w:tc>
      </w:tr>
      <w:tr w:rsidR="002D2D51" w:rsidRPr="005C10E8" w:rsidTr="00B30666">
        <w:tc>
          <w:tcPr>
            <w:tcW w:w="5387" w:type="dxa"/>
            <w:vAlign w:val="center"/>
          </w:tcPr>
          <w:p w:rsidR="002D2D51" w:rsidRPr="005C10E8" w:rsidRDefault="002D2D51" w:rsidP="00B30666">
            <w:pPr>
              <w:ind w:left="34"/>
              <w:rPr>
                <w:sz w:val="20"/>
                <w:szCs w:val="20"/>
              </w:rPr>
            </w:pPr>
            <w:r w:rsidRPr="005C10E8">
              <w:rPr>
                <w:bCs/>
                <w:sz w:val="20"/>
                <w:szCs w:val="20"/>
              </w:rPr>
              <w:t>Национальная оборона</w:t>
            </w:r>
          </w:p>
        </w:tc>
        <w:tc>
          <w:tcPr>
            <w:tcW w:w="1134" w:type="dxa"/>
            <w:vAlign w:val="center"/>
          </w:tcPr>
          <w:p w:rsidR="002D2D51" w:rsidRPr="005C10E8" w:rsidRDefault="002D2D51" w:rsidP="00B30666">
            <w:pPr>
              <w:jc w:val="center"/>
              <w:rPr>
                <w:sz w:val="20"/>
                <w:szCs w:val="20"/>
              </w:rPr>
            </w:pPr>
            <w:r w:rsidRPr="005C10E8">
              <w:rPr>
                <w:bCs/>
                <w:sz w:val="20"/>
                <w:szCs w:val="20"/>
              </w:rPr>
              <w:t>02</w:t>
            </w:r>
          </w:p>
        </w:tc>
        <w:tc>
          <w:tcPr>
            <w:tcW w:w="1559" w:type="dxa"/>
            <w:vAlign w:val="center"/>
          </w:tcPr>
          <w:p w:rsidR="002D2D51" w:rsidRPr="005C10E8" w:rsidRDefault="002D2D51" w:rsidP="00B30666">
            <w:pPr>
              <w:ind w:left="-109" w:right="-107"/>
              <w:jc w:val="center"/>
              <w:rPr>
                <w:sz w:val="20"/>
                <w:szCs w:val="20"/>
              </w:rPr>
            </w:pPr>
            <w:r>
              <w:rPr>
                <w:sz w:val="20"/>
                <w:szCs w:val="20"/>
              </w:rPr>
              <w:t>118,100</w:t>
            </w:r>
          </w:p>
        </w:tc>
        <w:tc>
          <w:tcPr>
            <w:tcW w:w="1418" w:type="dxa"/>
            <w:vAlign w:val="center"/>
          </w:tcPr>
          <w:p w:rsidR="002D2D51" w:rsidRPr="005C10E8" w:rsidRDefault="002D2D51" w:rsidP="00B30666">
            <w:pPr>
              <w:ind w:left="-109" w:right="-107"/>
              <w:jc w:val="center"/>
              <w:rPr>
                <w:sz w:val="20"/>
                <w:szCs w:val="20"/>
              </w:rPr>
            </w:pPr>
            <w:r>
              <w:rPr>
                <w:sz w:val="20"/>
                <w:szCs w:val="20"/>
              </w:rPr>
              <w:t>0,8</w:t>
            </w:r>
          </w:p>
        </w:tc>
      </w:tr>
      <w:tr w:rsidR="002D2D51" w:rsidRPr="005C10E8" w:rsidTr="00B30666">
        <w:tc>
          <w:tcPr>
            <w:tcW w:w="5387" w:type="dxa"/>
            <w:vAlign w:val="center"/>
          </w:tcPr>
          <w:p w:rsidR="002D2D51" w:rsidRPr="005C10E8" w:rsidRDefault="002D2D51" w:rsidP="00B30666">
            <w:pPr>
              <w:ind w:left="34"/>
              <w:rPr>
                <w:sz w:val="20"/>
                <w:szCs w:val="20"/>
              </w:rPr>
            </w:pPr>
            <w:r w:rsidRPr="005C10E8">
              <w:rPr>
                <w:bCs/>
                <w:sz w:val="20"/>
                <w:szCs w:val="20"/>
              </w:rPr>
              <w:t>Национальная безопасность и правоохранительная деятельность</w:t>
            </w:r>
          </w:p>
        </w:tc>
        <w:tc>
          <w:tcPr>
            <w:tcW w:w="1134" w:type="dxa"/>
            <w:vAlign w:val="center"/>
          </w:tcPr>
          <w:p w:rsidR="002D2D51" w:rsidRPr="005C10E8" w:rsidRDefault="002D2D51" w:rsidP="00B30666">
            <w:pPr>
              <w:jc w:val="center"/>
              <w:rPr>
                <w:sz w:val="20"/>
                <w:szCs w:val="20"/>
              </w:rPr>
            </w:pPr>
            <w:r w:rsidRPr="005C10E8">
              <w:rPr>
                <w:bCs/>
                <w:sz w:val="20"/>
                <w:szCs w:val="20"/>
              </w:rPr>
              <w:t>03</w:t>
            </w:r>
          </w:p>
        </w:tc>
        <w:tc>
          <w:tcPr>
            <w:tcW w:w="1559" w:type="dxa"/>
            <w:vAlign w:val="center"/>
          </w:tcPr>
          <w:p w:rsidR="002D2D51" w:rsidRPr="005C10E8" w:rsidRDefault="002D2D51" w:rsidP="00B30666">
            <w:pPr>
              <w:ind w:left="-109" w:right="-107"/>
              <w:jc w:val="center"/>
              <w:rPr>
                <w:sz w:val="20"/>
                <w:szCs w:val="20"/>
              </w:rPr>
            </w:pPr>
            <w:r>
              <w:rPr>
                <w:sz w:val="20"/>
                <w:szCs w:val="20"/>
              </w:rPr>
              <w:t>31,500</w:t>
            </w:r>
          </w:p>
        </w:tc>
        <w:tc>
          <w:tcPr>
            <w:tcW w:w="1418" w:type="dxa"/>
            <w:vAlign w:val="center"/>
          </w:tcPr>
          <w:p w:rsidR="002D2D51" w:rsidRPr="005C10E8" w:rsidRDefault="002D2D51" w:rsidP="00B30666">
            <w:pPr>
              <w:ind w:left="-109" w:right="-107"/>
              <w:jc w:val="center"/>
              <w:rPr>
                <w:sz w:val="20"/>
                <w:szCs w:val="20"/>
              </w:rPr>
            </w:pPr>
            <w:r>
              <w:rPr>
                <w:sz w:val="20"/>
                <w:szCs w:val="20"/>
              </w:rPr>
              <w:t>0,2</w:t>
            </w:r>
          </w:p>
        </w:tc>
      </w:tr>
      <w:tr w:rsidR="002D2D51" w:rsidRPr="005C10E8" w:rsidTr="00B30666">
        <w:tc>
          <w:tcPr>
            <w:tcW w:w="5387" w:type="dxa"/>
            <w:vAlign w:val="center"/>
          </w:tcPr>
          <w:p w:rsidR="002D2D51" w:rsidRPr="005C10E8" w:rsidRDefault="002D2D51" w:rsidP="00B30666">
            <w:pPr>
              <w:ind w:left="-108" w:firstLine="142"/>
              <w:rPr>
                <w:sz w:val="20"/>
                <w:szCs w:val="20"/>
              </w:rPr>
            </w:pPr>
            <w:r w:rsidRPr="005C10E8">
              <w:rPr>
                <w:bCs/>
                <w:sz w:val="20"/>
                <w:szCs w:val="20"/>
              </w:rPr>
              <w:t>Национальная экономика</w:t>
            </w:r>
          </w:p>
        </w:tc>
        <w:tc>
          <w:tcPr>
            <w:tcW w:w="1134" w:type="dxa"/>
            <w:vAlign w:val="center"/>
          </w:tcPr>
          <w:p w:rsidR="002D2D51" w:rsidRPr="005C10E8" w:rsidRDefault="002D2D51" w:rsidP="00B30666">
            <w:pPr>
              <w:jc w:val="center"/>
              <w:rPr>
                <w:sz w:val="20"/>
                <w:szCs w:val="20"/>
              </w:rPr>
            </w:pPr>
            <w:r w:rsidRPr="005C10E8">
              <w:rPr>
                <w:bCs/>
                <w:sz w:val="20"/>
                <w:szCs w:val="20"/>
              </w:rPr>
              <w:t>04</w:t>
            </w:r>
          </w:p>
        </w:tc>
        <w:tc>
          <w:tcPr>
            <w:tcW w:w="1559" w:type="dxa"/>
            <w:vAlign w:val="center"/>
          </w:tcPr>
          <w:p w:rsidR="002D2D51" w:rsidRPr="005C10E8" w:rsidRDefault="002D2D51" w:rsidP="00B30666">
            <w:pPr>
              <w:ind w:left="-109" w:right="-107"/>
              <w:jc w:val="center"/>
              <w:rPr>
                <w:sz w:val="20"/>
                <w:szCs w:val="20"/>
              </w:rPr>
            </w:pPr>
            <w:r>
              <w:rPr>
                <w:sz w:val="20"/>
                <w:szCs w:val="20"/>
              </w:rPr>
              <w:t>306,600</w:t>
            </w:r>
          </w:p>
        </w:tc>
        <w:tc>
          <w:tcPr>
            <w:tcW w:w="1418" w:type="dxa"/>
            <w:vAlign w:val="center"/>
          </w:tcPr>
          <w:p w:rsidR="002D2D51" w:rsidRPr="005C10E8" w:rsidRDefault="002D2D51" w:rsidP="00B30666">
            <w:pPr>
              <w:ind w:left="-109" w:right="-107"/>
              <w:jc w:val="center"/>
              <w:rPr>
                <w:sz w:val="20"/>
                <w:szCs w:val="20"/>
              </w:rPr>
            </w:pPr>
            <w:r>
              <w:rPr>
                <w:sz w:val="20"/>
                <w:szCs w:val="20"/>
              </w:rPr>
              <w:t>2,2</w:t>
            </w:r>
          </w:p>
        </w:tc>
      </w:tr>
      <w:tr w:rsidR="002D2D51" w:rsidRPr="005C10E8" w:rsidTr="00B30666">
        <w:tc>
          <w:tcPr>
            <w:tcW w:w="5387" w:type="dxa"/>
            <w:vAlign w:val="center"/>
          </w:tcPr>
          <w:p w:rsidR="002D2D51" w:rsidRPr="005C10E8" w:rsidRDefault="002D2D51" w:rsidP="00B30666">
            <w:pPr>
              <w:ind w:left="34"/>
              <w:rPr>
                <w:sz w:val="20"/>
                <w:szCs w:val="20"/>
              </w:rPr>
            </w:pPr>
            <w:r w:rsidRPr="005C10E8">
              <w:rPr>
                <w:bCs/>
                <w:sz w:val="20"/>
                <w:szCs w:val="20"/>
              </w:rPr>
              <w:t>Жилищно-коммунальное хозяйство</w:t>
            </w:r>
          </w:p>
        </w:tc>
        <w:tc>
          <w:tcPr>
            <w:tcW w:w="1134" w:type="dxa"/>
            <w:vAlign w:val="center"/>
          </w:tcPr>
          <w:p w:rsidR="002D2D51" w:rsidRPr="005C10E8" w:rsidRDefault="002D2D51" w:rsidP="00B30666">
            <w:pPr>
              <w:jc w:val="center"/>
              <w:rPr>
                <w:sz w:val="20"/>
                <w:szCs w:val="20"/>
              </w:rPr>
            </w:pPr>
            <w:r w:rsidRPr="005C10E8">
              <w:rPr>
                <w:bCs/>
                <w:sz w:val="20"/>
                <w:szCs w:val="20"/>
              </w:rPr>
              <w:t>05</w:t>
            </w:r>
          </w:p>
        </w:tc>
        <w:tc>
          <w:tcPr>
            <w:tcW w:w="1559" w:type="dxa"/>
            <w:vAlign w:val="center"/>
          </w:tcPr>
          <w:p w:rsidR="002D2D51" w:rsidRPr="005C10E8" w:rsidRDefault="002D2D51" w:rsidP="00B30666">
            <w:pPr>
              <w:ind w:left="-109" w:right="-107"/>
              <w:jc w:val="center"/>
              <w:rPr>
                <w:sz w:val="20"/>
                <w:szCs w:val="20"/>
              </w:rPr>
            </w:pPr>
            <w:r>
              <w:rPr>
                <w:sz w:val="20"/>
                <w:szCs w:val="20"/>
              </w:rPr>
              <w:t>993,000</w:t>
            </w:r>
          </w:p>
        </w:tc>
        <w:tc>
          <w:tcPr>
            <w:tcW w:w="1418" w:type="dxa"/>
            <w:vAlign w:val="center"/>
          </w:tcPr>
          <w:p w:rsidR="002D2D51" w:rsidRPr="005C10E8" w:rsidRDefault="002D2D51" w:rsidP="00B30666">
            <w:pPr>
              <w:ind w:left="-109" w:right="-107"/>
              <w:jc w:val="center"/>
              <w:rPr>
                <w:sz w:val="20"/>
                <w:szCs w:val="20"/>
              </w:rPr>
            </w:pPr>
            <w:r>
              <w:rPr>
                <w:sz w:val="20"/>
                <w:szCs w:val="20"/>
              </w:rPr>
              <w:t>7,1</w:t>
            </w:r>
          </w:p>
        </w:tc>
      </w:tr>
      <w:tr w:rsidR="002D2D51" w:rsidRPr="005C10E8" w:rsidTr="00B30666">
        <w:tc>
          <w:tcPr>
            <w:tcW w:w="5387" w:type="dxa"/>
            <w:vAlign w:val="center"/>
          </w:tcPr>
          <w:p w:rsidR="002D2D51" w:rsidRPr="005C10E8" w:rsidRDefault="002D2D51" w:rsidP="00B30666">
            <w:pPr>
              <w:ind w:left="34"/>
              <w:rPr>
                <w:sz w:val="20"/>
                <w:szCs w:val="20"/>
              </w:rPr>
            </w:pPr>
            <w:r w:rsidRPr="005C10E8">
              <w:rPr>
                <w:bCs/>
                <w:sz w:val="20"/>
                <w:szCs w:val="20"/>
              </w:rPr>
              <w:lastRenderedPageBreak/>
              <w:t>Культура и кинематография</w:t>
            </w:r>
          </w:p>
        </w:tc>
        <w:tc>
          <w:tcPr>
            <w:tcW w:w="1134" w:type="dxa"/>
            <w:vAlign w:val="center"/>
          </w:tcPr>
          <w:p w:rsidR="002D2D51" w:rsidRPr="005C10E8" w:rsidRDefault="002D2D51" w:rsidP="00B30666">
            <w:pPr>
              <w:jc w:val="center"/>
              <w:rPr>
                <w:sz w:val="20"/>
                <w:szCs w:val="20"/>
              </w:rPr>
            </w:pPr>
            <w:r w:rsidRPr="005C10E8">
              <w:rPr>
                <w:bCs/>
                <w:sz w:val="20"/>
                <w:szCs w:val="20"/>
              </w:rPr>
              <w:t>08</w:t>
            </w:r>
          </w:p>
        </w:tc>
        <w:tc>
          <w:tcPr>
            <w:tcW w:w="1559" w:type="dxa"/>
            <w:vAlign w:val="center"/>
          </w:tcPr>
          <w:p w:rsidR="002D2D51" w:rsidRPr="005C10E8" w:rsidRDefault="002D2D51" w:rsidP="00B30666">
            <w:pPr>
              <w:ind w:left="-109" w:right="-107"/>
              <w:jc w:val="center"/>
              <w:rPr>
                <w:sz w:val="20"/>
                <w:szCs w:val="20"/>
              </w:rPr>
            </w:pPr>
            <w:r>
              <w:rPr>
                <w:sz w:val="20"/>
                <w:szCs w:val="20"/>
              </w:rPr>
              <w:t>9675,180</w:t>
            </w:r>
          </w:p>
        </w:tc>
        <w:tc>
          <w:tcPr>
            <w:tcW w:w="1418" w:type="dxa"/>
            <w:vAlign w:val="center"/>
          </w:tcPr>
          <w:p w:rsidR="002D2D51" w:rsidRPr="005C10E8" w:rsidRDefault="002D2D51" w:rsidP="00B30666">
            <w:pPr>
              <w:ind w:left="-109" w:right="-107"/>
              <w:jc w:val="center"/>
              <w:rPr>
                <w:sz w:val="20"/>
                <w:szCs w:val="20"/>
              </w:rPr>
            </w:pPr>
            <w:r>
              <w:rPr>
                <w:sz w:val="20"/>
                <w:szCs w:val="20"/>
              </w:rPr>
              <w:t>69,0</w:t>
            </w:r>
          </w:p>
        </w:tc>
      </w:tr>
      <w:tr w:rsidR="002D2D51" w:rsidRPr="005C10E8" w:rsidTr="00B30666">
        <w:tc>
          <w:tcPr>
            <w:tcW w:w="5387" w:type="dxa"/>
            <w:vAlign w:val="center"/>
          </w:tcPr>
          <w:p w:rsidR="002D2D51" w:rsidRPr="005C10E8" w:rsidRDefault="002D2D51" w:rsidP="00B30666">
            <w:pPr>
              <w:ind w:left="34"/>
              <w:rPr>
                <w:sz w:val="20"/>
                <w:szCs w:val="20"/>
              </w:rPr>
            </w:pPr>
            <w:r w:rsidRPr="005C10E8">
              <w:rPr>
                <w:bCs/>
                <w:sz w:val="20"/>
                <w:szCs w:val="20"/>
              </w:rPr>
              <w:t>Социальная политика</w:t>
            </w:r>
          </w:p>
        </w:tc>
        <w:tc>
          <w:tcPr>
            <w:tcW w:w="1134" w:type="dxa"/>
            <w:vAlign w:val="center"/>
          </w:tcPr>
          <w:p w:rsidR="002D2D51" w:rsidRPr="005C10E8" w:rsidRDefault="002D2D51" w:rsidP="00B30666">
            <w:pPr>
              <w:jc w:val="center"/>
              <w:rPr>
                <w:sz w:val="20"/>
                <w:szCs w:val="20"/>
              </w:rPr>
            </w:pPr>
            <w:r w:rsidRPr="005C10E8">
              <w:rPr>
                <w:bCs/>
                <w:sz w:val="20"/>
                <w:szCs w:val="20"/>
              </w:rPr>
              <w:t>10</w:t>
            </w:r>
          </w:p>
        </w:tc>
        <w:tc>
          <w:tcPr>
            <w:tcW w:w="1559" w:type="dxa"/>
            <w:vAlign w:val="center"/>
          </w:tcPr>
          <w:p w:rsidR="002D2D51" w:rsidRPr="005C10E8" w:rsidRDefault="002D2D51" w:rsidP="00B30666">
            <w:pPr>
              <w:ind w:left="-109" w:right="-107"/>
              <w:jc w:val="center"/>
              <w:rPr>
                <w:sz w:val="20"/>
                <w:szCs w:val="20"/>
              </w:rPr>
            </w:pPr>
            <w:r>
              <w:rPr>
                <w:sz w:val="20"/>
                <w:szCs w:val="20"/>
              </w:rPr>
              <w:t>190,000</w:t>
            </w:r>
          </w:p>
        </w:tc>
        <w:tc>
          <w:tcPr>
            <w:tcW w:w="1418" w:type="dxa"/>
            <w:vAlign w:val="center"/>
          </w:tcPr>
          <w:p w:rsidR="002D2D51" w:rsidRPr="005C10E8" w:rsidRDefault="002D2D51" w:rsidP="00B30666">
            <w:pPr>
              <w:ind w:left="-109" w:right="-107"/>
              <w:jc w:val="center"/>
              <w:rPr>
                <w:sz w:val="20"/>
                <w:szCs w:val="20"/>
              </w:rPr>
            </w:pPr>
            <w:r>
              <w:rPr>
                <w:sz w:val="20"/>
                <w:szCs w:val="20"/>
              </w:rPr>
              <w:t>1,3</w:t>
            </w:r>
          </w:p>
        </w:tc>
      </w:tr>
      <w:tr w:rsidR="002D2D51" w:rsidRPr="005C10E8" w:rsidTr="00B30666">
        <w:tc>
          <w:tcPr>
            <w:tcW w:w="5387" w:type="dxa"/>
            <w:vAlign w:val="center"/>
          </w:tcPr>
          <w:p w:rsidR="002D2D51" w:rsidRPr="005C10E8" w:rsidRDefault="002D2D51" w:rsidP="00B30666">
            <w:pPr>
              <w:ind w:left="34"/>
              <w:rPr>
                <w:bCs/>
                <w:sz w:val="20"/>
                <w:szCs w:val="20"/>
              </w:rPr>
            </w:pPr>
            <w:r>
              <w:rPr>
                <w:bCs/>
                <w:sz w:val="20"/>
                <w:szCs w:val="20"/>
              </w:rPr>
              <w:t>Межбюджетные трансферты общего характера бюджетам субъектов Российской Федерации и муниципальных образований</w:t>
            </w:r>
          </w:p>
        </w:tc>
        <w:tc>
          <w:tcPr>
            <w:tcW w:w="1134" w:type="dxa"/>
            <w:vAlign w:val="center"/>
          </w:tcPr>
          <w:p w:rsidR="002D2D51" w:rsidRPr="005C10E8" w:rsidRDefault="002D2D51" w:rsidP="00B30666">
            <w:pPr>
              <w:jc w:val="center"/>
              <w:rPr>
                <w:bCs/>
                <w:sz w:val="20"/>
                <w:szCs w:val="20"/>
              </w:rPr>
            </w:pPr>
            <w:r>
              <w:rPr>
                <w:bCs/>
                <w:sz w:val="20"/>
                <w:szCs w:val="20"/>
              </w:rPr>
              <w:t>14</w:t>
            </w:r>
          </w:p>
        </w:tc>
        <w:tc>
          <w:tcPr>
            <w:tcW w:w="1559" w:type="dxa"/>
            <w:vAlign w:val="center"/>
          </w:tcPr>
          <w:p w:rsidR="002D2D51" w:rsidRDefault="002D2D51" w:rsidP="00B30666">
            <w:pPr>
              <w:ind w:left="-109" w:right="-107"/>
              <w:jc w:val="center"/>
              <w:rPr>
                <w:sz w:val="20"/>
                <w:szCs w:val="20"/>
              </w:rPr>
            </w:pPr>
            <w:r>
              <w:rPr>
                <w:sz w:val="20"/>
                <w:szCs w:val="20"/>
              </w:rPr>
              <w:t>15,344</w:t>
            </w:r>
          </w:p>
        </w:tc>
        <w:tc>
          <w:tcPr>
            <w:tcW w:w="1418" w:type="dxa"/>
            <w:vAlign w:val="center"/>
          </w:tcPr>
          <w:p w:rsidR="002D2D51" w:rsidRDefault="002D2D51" w:rsidP="00B30666">
            <w:pPr>
              <w:ind w:left="-109" w:right="-107"/>
              <w:jc w:val="center"/>
              <w:rPr>
                <w:sz w:val="20"/>
                <w:szCs w:val="20"/>
              </w:rPr>
            </w:pPr>
            <w:r>
              <w:rPr>
                <w:sz w:val="20"/>
                <w:szCs w:val="20"/>
              </w:rPr>
              <w:t>0,1</w:t>
            </w:r>
          </w:p>
        </w:tc>
      </w:tr>
    </w:tbl>
    <w:p w:rsidR="002D2D51" w:rsidRPr="005C10E8" w:rsidRDefault="002D2D51" w:rsidP="002D2D51">
      <w:pPr>
        <w:pStyle w:val="7"/>
        <w:spacing w:before="0" w:after="0"/>
        <w:jc w:val="center"/>
        <w:rPr>
          <w:b/>
        </w:rPr>
      </w:pPr>
    </w:p>
    <w:p w:rsidR="002D2D51" w:rsidRPr="00B00304" w:rsidRDefault="002D2D51" w:rsidP="002D2D51">
      <w:pPr>
        <w:pStyle w:val="7"/>
        <w:spacing w:before="0" w:after="0"/>
        <w:jc w:val="center"/>
        <w:rPr>
          <w:b/>
          <w:sz w:val="28"/>
          <w:szCs w:val="28"/>
        </w:rPr>
      </w:pPr>
      <w:r w:rsidRPr="00B00304">
        <w:rPr>
          <w:b/>
          <w:sz w:val="28"/>
          <w:szCs w:val="28"/>
        </w:rPr>
        <w:t>Расходы на содержание органов местного самоуправления</w:t>
      </w:r>
    </w:p>
    <w:p w:rsidR="002D2D51" w:rsidRPr="00BE4628" w:rsidRDefault="002D2D51" w:rsidP="002D2D51">
      <w:pPr>
        <w:ind w:firstLine="705"/>
        <w:jc w:val="both"/>
        <w:rPr>
          <w:color w:val="FF0000"/>
          <w:sz w:val="16"/>
          <w:szCs w:val="16"/>
        </w:rPr>
      </w:pPr>
    </w:p>
    <w:p w:rsidR="002D2D51" w:rsidRDefault="002D2D51" w:rsidP="002D2D51">
      <w:pPr>
        <w:ind w:firstLine="705"/>
        <w:jc w:val="both"/>
        <w:rPr>
          <w:sz w:val="28"/>
          <w:szCs w:val="28"/>
        </w:rPr>
      </w:pPr>
      <w:r w:rsidRPr="005C10E8">
        <w:rPr>
          <w:sz w:val="28"/>
          <w:szCs w:val="28"/>
        </w:rPr>
        <w:t>Общий объем расходов на содержание орга</w:t>
      </w:r>
      <w:r>
        <w:rPr>
          <w:sz w:val="28"/>
          <w:szCs w:val="28"/>
        </w:rPr>
        <w:t>нов местного самоуправления предусмотрен на 2024</w:t>
      </w:r>
      <w:r w:rsidRPr="005C10E8">
        <w:rPr>
          <w:sz w:val="28"/>
          <w:szCs w:val="28"/>
        </w:rPr>
        <w:t xml:space="preserve"> год </w:t>
      </w:r>
      <w:r>
        <w:rPr>
          <w:sz w:val="28"/>
          <w:szCs w:val="28"/>
        </w:rPr>
        <w:t xml:space="preserve">в </w:t>
      </w:r>
      <w:proofErr w:type="gramStart"/>
      <w:r>
        <w:rPr>
          <w:sz w:val="28"/>
          <w:szCs w:val="28"/>
        </w:rPr>
        <w:t>сумме  2698</w:t>
      </w:r>
      <w:proofErr w:type="gramEnd"/>
      <w:r>
        <w:rPr>
          <w:sz w:val="28"/>
          <w:szCs w:val="28"/>
        </w:rPr>
        <w:t>,297</w:t>
      </w:r>
      <w:r w:rsidRPr="005C10E8">
        <w:rPr>
          <w:sz w:val="28"/>
          <w:szCs w:val="28"/>
        </w:rPr>
        <w:t xml:space="preserve"> </w:t>
      </w:r>
      <w:r>
        <w:rPr>
          <w:sz w:val="28"/>
          <w:szCs w:val="28"/>
        </w:rPr>
        <w:t>тыс</w:t>
      </w:r>
      <w:r w:rsidRPr="005C10E8">
        <w:rPr>
          <w:sz w:val="28"/>
          <w:szCs w:val="28"/>
        </w:rPr>
        <w:t xml:space="preserve">. рублей. </w:t>
      </w:r>
    </w:p>
    <w:p w:rsidR="002D2D51" w:rsidRPr="005C10E8" w:rsidRDefault="002D2D51" w:rsidP="002D2D51">
      <w:pPr>
        <w:ind w:firstLine="705"/>
        <w:jc w:val="both"/>
        <w:rPr>
          <w:sz w:val="28"/>
          <w:szCs w:val="28"/>
        </w:rPr>
      </w:pPr>
      <w:r w:rsidRPr="005C10E8">
        <w:rPr>
          <w:sz w:val="28"/>
          <w:szCs w:val="28"/>
        </w:rPr>
        <w:t xml:space="preserve">При определении расходов на управление учтены основные подходы </w:t>
      </w:r>
      <w:r>
        <w:rPr>
          <w:sz w:val="28"/>
          <w:szCs w:val="28"/>
        </w:rPr>
        <w:t>по формированию</w:t>
      </w:r>
      <w:r w:rsidRPr="005C10E8">
        <w:rPr>
          <w:sz w:val="28"/>
          <w:szCs w:val="28"/>
        </w:rPr>
        <w:t xml:space="preserve"> бюджета</w:t>
      </w:r>
      <w:r>
        <w:rPr>
          <w:sz w:val="28"/>
          <w:szCs w:val="28"/>
        </w:rPr>
        <w:t>.</w:t>
      </w:r>
    </w:p>
    <w:p w:rsidR="002D2D51" w:rsidRDefault="002D2D51" w:rsidP="002D2D51">
      <w:pPr>
        <w:ind w:firstLine="709"/>
        <w:jc w:val="both"/>
        <w:rPr>
          <w:sz w:val="28"/>
        </w:rPr>
      </w:pPr>
      <w:r w:rsidRPr="005C10E8">
        <w:rPr>
          <w:sz w:val="28"/>
        </w:rPr>
        <w:t>Данные расходы предусмотрены на обеспечение руководства и управлени</w:t>
      </w:r>
      <w:r>
        <w:rPr>
          <w:sz w:val="28"/>
        </w:rPr>
        <w:t>е</w:t>
      </w:r>
      <w:r w:rsidRPr="005C10E8">
        <w:rPr>
          <w:sz w:val="28"/>
        </w:rPr>
        <w:t xml:space="preserve"> в сфере установленных функций и распределены по соответствующим разделам бюджетной классификации в соответствии с выполняемыми </w:t>
      </w:r>
      <w:r>
        <w:rPr>
          <w:sz w:val="28"/>
        </w:rPr>
        <w:t xml:space="preserve">органами власти </w:t>
      </w:r>
      <w:r w:rsidRPr="005C10E8">
        <w:rPr>
          <w:sz w:val="28"/>
        </w:rPr>
        <w:t>функциями.</w:t>
      </w:r>
      <w:r w:rsidRPr="005C10E8">
        <w:rPr>
          <w:sz w:val="28"/>
          <w:szCs w:val="28"/>
        </w:rPr>
        <w:t xml:space="preserve"> Расходы в разрезе органов управления определены</w:t>
      </w:r>
      <w:r>
        <w:rPr>
          <w:sz w:val="28"/>
          <w:szCs w:val="28"/>
        </w:rPr>
        <w:t>,</w:t>
      </w:r>
      <w:r w:rsidRPr="005C10E8">
        <w:rPr>
          <w:sz w:val="28"/>
          <w:szCs w:val="28"/>
        </w:rPr>
        <w:t xml:space="preserve"> исходя из утвержденной предельной штатной численности работников</w:t>
      </w:r>
      <w:r>
        <w:rPr>
          <w:sz w:val="28"/>
          <w:szCs w:val="28"/>
        </w:rPr>
        <w:t xml:space="preserve">. </w:t>
      </w:r>
    </w:p>
    <w:p w:rsidR="002D2D51" w:rsidRDefault="002D2D51" w:rsidP="002D2D51">
      <w:pPr>
        <w:ind w:firstLine="709"/>
        <w:jc w:val="center"/>
        <w:rPr>
          <w:b/>
          <w:sz w:val="28"/>
        </w:rPr>
      </w:pPr>
      <w:r w:rsidRPr="0083090E">
        <w:rPr>
          <w:b/>
          <w:sz w:val="28"/>
        </w:rPr>
        <w:t xml:space="preserve">Раздел </w:t>
      </w:r>
      <w:r>
        <w:rPr>
          <w:b/>
          <w:sz w:val="28"/>
        </w:rPr>
        <w:t>0</w:t>
      </w:r>
      <w:r w:rsidRPr="0083090E">
        <w:rPr>
          <w:b/>
          <w:sz w:val="28"/>
        </w:rPr>
        <w:t>1</w:t>
      </w:r>
    </w:p>
    <w:p w:rsidR="002D2D51" w:rsidRPr="0083090E" w:rsidRDefault="002D2D51" w:rsidP="002D2D51">
      <w:pPr>
        <w:ind w:firstLine="709"/>
        <w:jc w:val="center"/>
        <w:rPr>
          <w:b/>
          <w:sz w:val="28"/>
        </w:rPr>
      </w:pPr>
      <w:r>
        <w:rPr>
          <w:b/>
          <w:sz w:val="28"/>
        </w:rPr>
        <w:t>«Общегосударственные расходы»</w:t>
      </w:r>
    </w:p>
    <w:p w:rsidR="002D2D51" w:rsidRPr="005C10E8" w:rsidRDefault="002D2D51" w:rsidP="002D2D51">
      <w:pPr>
        <w:ind w:firstLine="709"/>
        <w:jc w:val="both"/>
        <w:rPr>
          <w:sz w:val="28"/>
          <w:szCs w:val="28"/>
        </w:rPr>
      </w:pPr>
      <w:r w:rsidRPr="005C10E8">
        <w:rPr>
          <w:sz w:val="28"/>
          <w:szCs w:val="28"/>
        </w:rPr>
        <w:t>Общий объем расходов по разделу предусмотрен на 20</w:t>
      </w:r>
      <w:r>
        <w:rPr>
          <w:sz w:val="28"/>
          <w:szCs w:val="28"/>
        </w:rPr>
        <w:t>24</w:t>
      </w:r>
      <w:r w:rsidRPr="005C10E8">
        <w:rPr>
          <w:sz w:val="28"/>
          <w:szCs w:val="28"/>
        </w:rPr>
        <w:t xml:space="preserve"> год </w:t>
      </w:r>
      <w:r>
        <w:rPr>
          <w:sz w:val="28"/>
          <w:szCs w:val="28"/>
        </w:rPr>
        <w:t>в сумме 2397,200 тыс</w:t>
      </w:r>
      <w:r w:rsidRPr="005C10E8">
        <w:rPr>
          <w:sz w:val="28"/>
          <w:szCs w:val="28"/>
        </w:rPr>
        <w:t xml:space="preserve">. рублей. </w:t>
      </w:r>
    </w:p>
    <w:p w:rsidR="002D2D51" w:rsidRPr="005C10E8" w:rsidRDefault="002D2D51" w:rsidP="002D2D51">
      <w:pPr>
        <w:ind w:firstLine="709"/>
        <w:jc w:val="both"/>
        <w:rPr>
          <w:sz w:val="28"/>
          <w:szCs w:val="28"/>
        </w:rPr>
      </w:pPr>
      <w:r w:rsidRPr="005C10E8">
        <w:rPr>
          <w:sz w:val="28"/>
          <w:szCs w:val="28"/>
        </w:rPr>
        <w:t xml:space="preserve">Расходы по данному разделу будут осуществляться в </w:t>
      </w:r>
      <w:proofErr w:type="gramStart"/>
      <w:r w:rsidRPr="005C10E8">
        <w:rPr>
          <w:sz w:val="28"/>
          <w:szCs w:val="28"/>
        </w:rPr>
        <w:t xml:space="preserve">рамках </w:t>
      </w:r>
      <w:r>
        <w:rPr>
          <w:sz w:val="28"/>
          <w:szCs w:val="28"/>
        </w:rPr>
        <w:t xml:space="preserve"> муниципальной</w:t>
      </w:r>
      <w:proofErr w:type="gramEnd"/>
      <w:r>
        <w:rPr>
          <w:sz w:val="28"/>
          <w:szCs w:val="28"/>
        </w:rPr>
        <w:t xml:space="preserve"> </w:t>
      </w:r>
      <w:r w:rsidRPr="005C10E8">
        <w:rPr>
          <w:sz w:val="28"/>
          <w:szCs w:val="28"/>
        </w:rPr>
        <w:t>программ</w:t>
      </w:r>
      <w:r>
        <w:rPr>
          <w:sz w:val="28"/>
          <w:szCs w:val="28"/>
        </w:rPr>
        <w:t>ы: «Развитие муниципального управления».</w:t>
      </w:r>
    </w:p>
    <w:p w:rsidR="002D2D51" w:rsidRPr="005C10E8" w:rsidRDefault="002D2D51" w:rsidP="002D2D51">
      <w:pPr>
        <w:ind w:firstLine="709"/>
        <w:jc w:val="both"/>
        <w:rPr>
          <w:sz w:val="28"/>
          <w:szCs w:val="28"/>
        </w:rPr>
      </w:pPr>
      <w:r w:rsidRPr="005C10E8">
        <w:rPr>
          <w:sz w:val="28"/>
          <w:szCs w:val="28"/>
        </w:rPr>
        <w:t>Расходы по разделу сложились следующим образом: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2127"/>
      </w:tblGrid>
      <w:tr w:rsidR="002D2D51" w:rsidRPr="005C10E8" w:rsidTr="00B30666">
        <w:trPr>
          <w:trHeight w:val="276"/>
        </w:trPr>
        <w:tc>
          <w:tcPr>
            <w:tcW w:w="7371" w:type="dxa"/>
            <w:vMerge w:val="restart"/>
            <w:vAlign w:val="center"/>
          </w:tcPr>
          <w:p w:rsidR="002D2D51" w:rsidRPr="005C10E8" w:rsidRDefault="002D2D51" w:rsidP="00B30666">
            <w:pPr>
              <w:ind w:right="-61"/>
              <w:jc w:val="center"/>
            </w:pPr>
            <w:r w:rsidRPr="005C10E8">
              <w:t>РАСХОДЫ</w:t>
            </w:r>
          </w:p>
        </w:tc>
        <w:tc>
          <w:tcPr>
            <w:tcW w:w="2127" w:type="dxa"/>
            <w:vMerge w:val="restart"/>
            <w:vAlign w:val="center"/>
          </w:tcPr>
          <w:p w:rsidR="002D2D51" w:rsidRPr="005C10E8" w:rsidRDefault="002D2D51" w:rsidP="00B30666">
            <w:pPr>
              <w:ind w:right="-61"/>
              <w:jc w:val="center"/>
            </w:pPr>
            <w:r>
              <w:t>Прогноз 2024</w:t>
            </w:r>
            <w:r w:rsidRPr="005C10E8">
              <w:t xml:space="preserve"> год</w:t>
            </w:r>
          </w:p>
          <w:p w:rsidR="002D2D51" w:rsidRPr="005C10E8" w:rsidRDefault="002D2D51" w:rsidP="00B30666">
            <w:pPr>
              <w:ind w:right="-61"/>
              <w:jc w:val="center"/>
            </w:pPr>
            <w:r>
              <w:t>(в тыс</w:t>
            </w:r>
            <w:r w:rsidRPr="005C10E8">
              <w:t>. рублей)</w:t>
            </w:r>
          </w:p>
        </w:tc>
      </w:tr>
      <w:tr w:rsidR="002D2D51" w:rsidRPr="005C10E8" w:rsidTr="00B30666">
        <w:trPr>
          <w:trHeight w:val="455"/>
        </w:trPr>
        <w:tc>
          <w:tcPr>
            <w:tcW w:w="7371" w:type="dxa"/>
            <w:vMerge/>
          </w:tcPr>
          <w:p w:rsidR="002D2D51" w:rsidRPr="005C10E8" w:rsidRDefault="002D2D51" w:rsidP="00B30666">
            <w:pPr>
              <w:ind w:right="-61"/>
              <w:jc w:val="center"/>
            </w:pPr>
          </w:p>
        </w:tc>
        <w:tc>
          <w:tcPr>
            <w:tcW w:w="2127" w:type="dxa"/>
            <w:vMerge/>
            <w:vAlign w:val="center"/>
          </w:tcPr>
          <w:p w:rsidR="002D2D51" w:rsidRPr="005C10E8" w:rsidRDefault="002D2D51" w:rsidP="00B30666">
            <w:pPr>
              <w:ind w:right="-61"/>
              <w:jc w:val="center"/>
            </w:pPr>
          </w:p>
        </w:tc>
      </w:tr>
      <w:tr w:rsidR="002D2D51" w:rsidRPr="005C10E8" w:rsidTr="00B30666">
        <w:trPr>
          <w:trHeight w:val="390"/>
        </w:trPr>
        <w:tc>
          <w:tcPr>
            <w:tcW w:w="7371" w:type="dxa"/>
          </w:tcPr>
          <w:p w:rsidR="002D2D51" w:rsidRPr="005E316C" w:rsidRDefault="002D2D51" w:rsidP="00B30666">
            <w:pPr>
              <w:ind w:right="-61" w:hanging="108"/>
              <w:rPr>
                <w:b/>
              </w:rPr>
            </w:pPr>
            <w:r w:rsidRPr="005E316C">
              <w:rPr>
                <w:b/>
              </w:rPr>
              <w:t xml:space="preserve">  Итого по разделу</w:t>
            </w:r>
          </w:p>
        </w:tc>
        <w:tc>
          <w:tcPr>
            <w:tcW w:w="2127" w:type="dxa"/>
          </w:tcPr>
          <w:p w:rsidR="002D2D51" w:rsidRPr="005E316C" w:rsidRDefault="002D2D51" w:rsidP="00B30666">
            <w:pPr>
              <w:ind w:right="-61"/>
              <w:jc w:val="center"/>
              <w:rPr>
                <w:b/>
              </w:rPr>
            </w:pPr>
            <w:r>
              <w:rPr>
                <w:b/>
              </w:rPr>
              <w:t>2701</w:t>
            </w:r>
            <w:r w:rsidRPr="005E316C">
              <w:rPr>
                <w:b/>
              </w:rPr>
              <w:t>,</w:t>
            </w:r>
            <w:r>
              <w:rPr>
                <w:b/>
              </w:rPr>
              <w:t>217</w:t>
            </w:r>
          </w:p>
        </w:tc>
      </w:tr>
      <w:tr w:rsidR="002D2D51" w:rsidRPr="005C10E8" w:rsidTr="00B30666">
        <w:trPr>
          <w:trHeight w:val="423"/>
        </w:trPr>
        <w:tc>
          <w:tcPr>
            <w:tcW w:w="7371" w:type="dxa"/>
          </w:tcPr>
          <w:p w:rsidR="002D2D51" w:rsidRPr="005C10E8" w:rsidRDefault="002D2D51" w:rsidP="00B30666">
            <w:pPr>
              <w:ind w:right="-61"/>
              <w:jc w:val="both"/>
            </w:pPr>
            <w:r w:rsidRPr="005C10E8">
              <w:t>в том числе:</w:t>
            </w:r>
          </w:p>
        </w:tc>
        <w:tc>
          <w:tcPr>
            <w:tcW w:w="2127" w:type="dxa"/>
          </w:tcPr>
          <w:p w:rsidR="002D2D51" w:rsidRPr="005C10E8" w:rsidRDefault="002D2D51" w:rsidP="00B30666">
            <w:pPr>
              <w:ind w:right="-61"/>
              <w:jc w:val="center"/>
            </w:pPr>
          </w:p>
        </w:tc>
      </w:tr>
      <w:tr w:rsidR="002D2D51" w:rsidRPr="005C10E8" w:rsidTr="00B30666">
        <w:trPr>
          <w:trHeight w:val="543"/>
        </w:trPr>
        <w:tc>
          <w:tcPr>
            <w:tcW w:w="7371" w:type="dxa"/>
          </w:tcPr>
          <w:p w:rsidR="002D2D51" w:rsidRDefault="002D2D51" w:rsidP="00B30666">
            <w:pPr>
              <w:ind w:right="-61"/>
              <w:jc w:val="both"/>
            </w:pPr>
            <w:r>
              <w:t>Расходы на содержание органов местного самоуправления</w:t>
            </w:r>
          </w:p>
        </w:tc>
        <w:tc>
          <w:tcPr>
            <w:tcW w:w="2127" w:type="dxa"/>
          </w:tcPr>
          <w:p w:rsidR="002D2D51" w:rsidRDefault="002D2D51" w:rsidP="00B30666">
            <w:pPr>
              <w:ind w:right="-61"/>
              <w:jc w:val="center"/>
            </w:pPr>
            <w:r>
              <w:t>2698,297</w:t>
            </w:r>
          </w:p>
        </w:tc>
      </w:tr>
      <w:tr w:rsidR="002D2D51" w:rsidRPr="005C10E8" w:rsidTr="00B30666">
        <w:trPr>
          <w:trHeight w:val="543"/>
        </w:trPr>
        <w:tc>
          <w:tcPr>
            <w:tcW w:w="7371" w:type="dxa"/>
          </w:tcPr>
          <w:p w:rsidR="002D2D51" w:rsidRDefault="002D2D51" w:rsidP="00B30666">
            <w:pPr>
              <w:ind w:right="-61"/>
              <w:jc w:val="both"/>
            </w:pPr>
            <w:r>
              <w:t>Резервные фонды</w:t>
            </w:r>
          </w:p>
        </w:tc>
        <w:tc>
          <w:tcPr>
            <w:tcW w:w="2127" w:type="dxa"/>
          </w:tcPr>
          <w:p w:rsidR="002D2D51" w:rsidRDefault="002D2D51" w:rsidP="00B30666">
            <w:pPr>
              <w:ind w:right="-61"/>
              <w:jc w:val="center"/>
            </w:pPr>
            <w:r>
              <w:t>1,000</w:t>
            </w:r>
          </w:p>
        </w:tc>
      </w:tr>
      <w:tr w:rsidR="002D2D51" w:rsidRPr="005C10E8" w:rsidTr="00B30666">
        <w:trPr>
          <w:trHeight w:val="543"/>
        </w:trPr>
        <w:tc>
          <w:tcPr>
            <w:tcW w:w="7371" w:type="dxa"/>
          </w:tcPr>
          <w:p w:rsidR="002D2D51" w:rsidRDefault="002D2D51" w:rsidP="00B30666">
            <w:pPr>
              <w:ind w:right="-61"/>
              <w:jc w:val="both"/>
            </w:pPr>
            <w:r>
              <w:t>Другие общегосударственные вопросы</w:t>
            </w:r>
          </w:p>
        </w:tc>
        <w:tc>
          <w:tcPr>
            <w:tcW w:w="2127" w:type="dxa"/>
          </w:tcPr>
          <w:p w:rsidR="002D2D51" w:rsidRDefault="002D2D51" w:rsidP="00B30666">
            <w:pPr>
              <w:ind w:right="-61"/>
              <w:jc w:val="center"/>
            </w:pPr>
            <w:r>
              <w:t>1,920</w:t>
            </w:r>
          </w:p>
        </w:tc>
      </w:tr>
    </w:tbl>
    <w:p w:rsidR="002D2D51" w:rsidRPr="005C10E8" w:rsidRDefault="002D2D51" w:rsidP="002D2D51">
      <w:pPr>
        <w:jc w:val="center"/>
        <w:rPr>
          <w:i/>
          <w:sz w:val="28"/>
          <w:szCs w:val="28"/>
        </w:rPr>
      </w:pPr>
    </w:p>
    <w:p w:rsidR="002D2D51" w:rsidRDefault="002D2D51" w:rsidP="002D2D51">
      <w:pPr>
        <w:pStyle w:val="ad"/>
        <w:spacing w:after="0"/>
        <w:ind w:firstLine="709"/>
        <w:jc w:val="both"/>
        <w:rPr>
          <w:rFonts w:ascii="Times New Roman" w:hAnsi="Times New Roman"/>
          <w:sz w:val="28"/>
          <w:szCs w:val="28"/>
          <w:lang w:val="ru-RU"/>
        </w:rPr>
      </w:pPr>
      <w:r w:rsidRPr="005C10E8">
        <w:rPr>
          <w:rFonts w:ascii="Times New Roman" w:hAnsi="Times New Roman"/>
          <w:sz w:val="28"/>
          <w:szCs w:val="28"/>
        </w:rPr>
        <w:t>По строке «</w:t>
      </w:r>
      <w:r>
        <w:rPr>
          <w:rFonts w:ascii="Times New Roman" w:hAnsi="Times New Roman"/>
          <w:i/>
          <w:sz w:val="28"/>
          <w:szCs w:val="28"/>
        </w:rPr>
        <w:t>Р</w:t>
      </w:r>
      <w:r>
        <w:rPr>
          <w:rFonts w:ascii="Times New Roman" w:hAnsi="Times New Roman"/>
          <w:i/>
          <w:sz w:val="28"/>
          <w:szCs w:val="28"/>
          <w:lang w:val="ru-RU"/>
        </w:rPr>
        <w:t>асходы на содержание органов местного самоуправления</w:t>
      </w:r>
      <w:r w:rsidRPr="005C10E8">
        <w:rPr>
          <w:rFonts w:ascii="Times New Roman" w:hAnsi="Times New Roman"/>
          <w:sz w:val="28"/>
          <w:szCs w:val="28"/>
        </w:rPr>
        <w:t xml:space="preserve">» запланированы расходы на обеспечение деятельности </w:t>
      </w:r>
      <w:r>
        <w:rPr>
          <w:rFonts w:ascii="Times New Roman" w:hAnsi="Times New Roman"/>
          <w:sz w:val="28"/>
          <w:szCs w:val="28"/>
        </w:rPr>
        <w:t xml:space="preserve">Главы муниципального образования </w:t>
      </w:r>
      <w:r>
        <w:rPr>
          <w:rFonts w:ascii="Times New Roman" w:hAnsi="Times New Roman"/>
          <w:sz w:val="28"/>
          <w:szCs w:val="28"/>
          <w:lang w:val="ru-RU"/>
        </w:rPr>
        <w:t>Юбилейное сельское поселение Котельничского района Кировской области(далее-сельское поселение)</w:t>
      </w:r>
      <w:r w:rsidRPr="005C10E8">
        <w:rPr>
          <w:rFonts w:ascii="Times New Roman" w:hAnsi="Times New Roman"/>
          <w:sz w:val="28"/>
          <w:szCs w:val="28"/>
        </w:rPr>
        <w:t xml:space="preserve"> </w:t>
      </w:r>
      <w:r>
        <w:rPr>
          <w:rFonts w:ascii="Times New Roman" w:hAnsi="Times New Roman"/>
          <w:sz w:val="28"/>
          <w:szCs w:val="28"/>
          <w:lang w:val="ru-RU"/>
        </w:rPr>
        <w:t xml:space="preserve">и </w:t>
      </w:r>
      <w:r w:rsidRPr="005C10E8">
        <w:rPr>
          <w:rFonts w:ascii="Times New Roman" w:hAnsi="Times New Roman"/>
          <w:sz w:val="28"/>
          <w:szCs w:val="28"/>
        </w:rPr>
        <w:t xml:space="preserve">администрации </w:t>
      </w:r>
      <w:r>
        <w:rPr>
          <w:rFonts w:ascii="Times New Roman" w:hAnsi="Times New Roman"/>
          <w:sz w:val="28"/>
          <w:szCs w:val="28"/>
          <w:lang w:val="ru-RU"/>
        </w:rPr>
        <w:t xml:space="preserve"> сельского поселения.</w:t>
      </w:r>
      <w:r>
        <w:rPr>
          <w:rFonts w:ascii="Times New Roman" w:hAnsi="Times New Roman"/>
          <w:sz w:val="28"/>
          <w:szCs w:val="28"/>
        </w:rPr>
        <w:t xml:space="preserve"> </w:t>
      </w:r>
    </w:p>
    <w:p w:rsidR="002D2D51" w:rsidRDefault="002D2D51" w:rsidP="002D2D51">
      <w:pPr>
        <w:pStyle w:val="ad"/>
        <w:spacing w:after="0"/>
        <w:ind w:firstLine="709"/>
        <w:jc w:val="both"/>
        <w:rPr>
          <w:rFonts w:ascii="Times New Roman" w:hAnsi="Times New Roman"/>
          <w:sz w:val="28"/>
          <w:szCs w:val="28"/>
          <w:lang w:val="ru-RU"/>
        </w:rPr>
      </w:pPr>
      <w:r>
        <w:rPr>
          <w:rFonts w:ascii="Times New Roman" w:hAnsi="Times New Roman"/>
          <w:sz w:val="28"/>
          <w:szCs w:val="28"/>
          <w:lang w:val="ru-RU"/>
        </w:rPr>
        <w:t>По строке «</w:t>
      </w:r>
      <w:r>
        <w:rPr>
          <w:rFonts w:ascii="Times New Roman" w:hAnsi="Times New Roman"/>
          <w:i/>
          <w:sz w:val="28"/>
          <w:szCs w:val="28"/>
          <w:lang w:val="ru-RU"/>
        </w:rPr>
        <w:t>Резервные фонды»</w:t>
      </w:r>
      <w:r>
        <w:rPr>
          <w:rFonts w:ascii="Times New Roman" w:hAnsi="Times New Roman"/>
          <w:sz w:val="28"/>
          <w:szCs w:val="28"/>
          <w:lang w:val="ru-RU"/>
        </w:rPr>
        <w:t xml:space="preserve"> предусмотрены средства резервного фонда администрации сельского поселения на проведение мероприятий, связанных с ликвидацией последствий стихийных бедствий и других чрезвычайных ситуаций на территории сельского поселения.</w:t>
      </w:r>
    </w:p>
    <w:p w:rsidR="002D2D51" w:rsidRPr="001A4970" w:rsidRDefault="002D2D51" w:rsidP="002D2D51">
      <w:pPr>
        <w:pStyle w:val="ad"/>
        <w:spacing w:after="0"/>
        <w:ind w:firstLine="709"/>
        <w:jc w:val="both"/>
        <w:rPr>
          <w:rFonts w:ascii="Times New Roman" w:hAnsi="Times New Roman"/>
          <w:sz w:val="28"/>
          <w:lang w:val="ru-RU"/>
        </w:rPr>
      </w:pPr>
      <w:r>
        <w:rPr>
          <w:rFonts w:ascii="Times New Roman" w:hAnsi="Times New Roman"/>
          <w:sz w:val="28"/>
          <w:szCs w:val="28"/>
          <w:lang w:val="ru-RU"/>
        </w:rPr>
        <w:lastRenderedPageBreak/>
        <w:t>По строке «</w:t>
      </w:r>
      <w:r>
        <w:rPr>
          <w:rFonts w:ascii="Times New Roman" w:hAnsi="Times New Roman"/>
          <w:i/>
          <w:sz w:val="28"/>
          <w:szCs w:val="28"/>
          <w:lang w:val="ru-RU"/>
        </w:rPr>
        <w:t>Другие общегосударственные вопросы»</w:t>
      </w:r>
      <w:r>
        <w:rPr>
          <w:rFonts w:ascii="Times New Roman" w:hAnsi="Times New Roman"/>
          <w:sz w:val="28"/>
          <w:szCs w:val="28"/>
          <w:lang w:val="ru-RU"/>
        </w:rPr>
        <w:t xml:space="preserve"> предусмотрены средства на оплату членских взносов в Ассоциацию муниципальных образований Кировской области.</w:t>
      </w:r>
    </w:p>
    <w:p w:rsidR="002D2D51" w:rsidRDefault="002D2D51" w:rsidP="002D2D51">
      <w:pPr>
        <w:ind w:firstLine="709"/>
        <w:jc w:val="center"/>
        <w:rPr>
          <w:b/>
          <w:sz w:val="28"/>
        </w:rPr>
      </w:pPr>
      <w:r w:rsidRPr="0083090E">
        <w:rPr>
          <w:b/>
          <w:sz w:val="28"/>
        </w:rPr>
        <w:t xml:space="preserve">Раздел </w:t>
      </w:r>
      <w:r>
        <w:rPr>
          <w:b/>
          <w:sz w:val="28"/>
        </w:rPr>
        <w:t>02</w:t>
      </w:r>
    </w:p>
    <w:p w:rsidR="002D2D51" w:rsidRPr="005C10E8" w:rsidRDefault="002D2D51" w:rsidP="002D2D51">
      <w:pPr>
        <w:ind w:firstLine="709"/>
        <w:jc w:val="center"/>
        <w:rPr>
          <w:b/>
          <w:caps/>
          <w:sz w:val="16"/>
          <w:szCs w:val="16"/>
        </w:rPr>
      </w:pPr>
      <w:r>
        <w:rPr>
          <w:b/>
          <w:sz w:val="28"/>
        </w:rPr>
        <w:t>«Национальная оборона»</w:t>
      </w:r>
    </w:p>
    <w:p w:rsidR="002D2D51" w:rsidRPr="005C10E8" w:rsidRDefault="002D2D51" w:rsidP="002D2D51">
      <w:pPr>
        <w:ind w:firstLine="709"/>
        <w:jc w:val="both"/>
        <w:rPr>
          <w:sz w:val="28"/>
          <w:szCs w:val="28"/>
        </w:rPr>
      </w:pPr>
      <w:r w:rsidRPr="005C10E8">
        <w:rPr>
          <w:sz w:val="28"/>
          <w:szCs w:val="28"/>
        </w:rPr>
        <w:t xml:space="preserve">Общий </w:t>
      </w:r>
      <w:r>
        <w:rPr>
          <w:sz w:val="28"/>
          <w:szCs w:val="28"/>
        </w:rPr>
        <w:t>объем расходов по разделу на 2024</w:t>
      </w:r>
      <w:r w:rsidRPr="005C10E8">
        <w:rPr>
          <w:sz w:val="28"/>
          <w:szCs w:val="28"/>
        </w:rPr>
        <w:t xml:space="preserve"> год запланирован в сумме </w:t>
      </w:r>
      <w:r>
        <w:rPr>
          <w:sz w:val="28"/>
          <w:szCs w:val="28"/>
        </w:rPr>
        <w:t>112,</w:t>
      </w:r>
      <w:proofErr w:type="gramStart"/>
      <w:r>
        <w:rPr>
          <w:sz w:val="28"/>
          <w:szCs w:val="28"/>
        </w:rPr>
        <w:t>900  тыс.</w:t>
      </w:r>
      <w:proofErr w:type="gramEnd"/>
      <w:r>
        <w:rPr>
          <w:sz w:val="28"/>
          <w:szCs w:val="28"/>
        </w:rPr>
        <w:t xml:space="preserve"> рублей на реализацию полномочий по осуществлению первичного воинского учета, где отсутствуют военные комиссариаты.</w:t>
      </w:r>
      <w:r w:rsidRPr="005C10E8">
        <w:rPr>
          <w:sz w:val="28"/>
          <w:szCs w:val="28"/>
        </w:rPr>
        <w:t xml:space="preserve"> Расходы по данному разделу будут осуществляться в рамках </w:t>
      </w:r>
      <w:r>
        <w:rPr>
          <w:sz w:val="28"/>
          <w:szCs w:val="28"/>
        </w:rPr>
        <w:t>муниципальной программы</w:t>
      </w:r>
      <w:r w:rsidRPr="005C10E8">
        <w:rPr>
          <w:sz w:val="28"/>
          <w:szCs w:val="28"/>
        </w:rPr>
        <w:t xml:space="preserve"> «</w:t>
      </w:r>
      <w:r>
        <w:rPr>
          <w:sz w:val="28"/>
          <w:szCs w:val="28"/>
        </w:rPr>
        <w:t>Развитие муниципального управления</w:t>
      </w:r>
      <w:r w:rsidRPr="005C10E8">
        <w:rPr>
          <w:sz w:val="28"/>
          <w:szCs w:val="28"/>
        </w:rPr>
        <w:t>».</w:t>
      </w:r>
    </w:p>
    <w:p w:rsidR="002D2D51" w:rsidRDefault="002D2D51" w:rsidP="002D2D51">
      <w:pPr>
        <w:ind w:firstLine="709"/>
        <w:jc w:val="center"/>
        <w:rPr>
          <w:b/>
          <w:sz w:val="28"/>
        </w:rPr>
      </w:pPr>
      <w:r w:rsidRPr="0083090E">
        <w:rPr>
          <w:b/>
          <w:sz w:val="28"/>
        </w:rPr>
        <w:t xml:space="preserve">Раздел </w:t>
      </w:r>
      <w:r>
        <w:rPr>
          <w:b/>
          <w:sz w:val="28"/>
        </w:rPr>
        <w:t>03</w:t>
      </w:r>
    </w:p>
    <w:p w:rsidR="002D2D51" w:rsidRPr="005C10E8" w:rsidRDefault="002D2D51" w:rsidP="002D2D51">
      <w:pPr>
        <w:ind w:firstLine="709"/>
        <w:jc w:val="center"/>
        <w:rPr>
          <w:b/>
          <w:caps/>
          <w:sz w:val="10"/>
          <w:szCs w:val="10"/>
        </w:rPr>
      </w:pPr>
      <w:r>
        <w:rPr>
          <w:b/>
          <w:sz w:val="28"/>
        </w:rPr>
        <w:t>«Национальная безопасность и правоохранительная деятельность»</w:t>
      </w:r>
    </w:p>
    <w:p w:rsidR="002D2D51" w:rsidRDefault="002D2D51" w:rsidP="002D2D51">
      <w:pPr>
        <w:ind w:firstLine="709"/>
        <w:jc w:val="both"/>
        <w:rPr>
          <w:sz w:val="28"/>
          <w:szCs w:val="28"/>
        </w:rPr>
      </w:pPr>
      <w:r w:rsidRPr="005C10E8">
        <w:rPr>
          <w:sz w:val="28"/>
          <w:szCs w:val="28"/>
        </w:rPr>
        <w:t>Общий объем расхо</w:t>
      </w:r>
      <w:r>
        <w:rPr>
          <w:sz w:val="28"/>
          <w:szCs w:val="28"/>
        </w:rPr>
        <w:t>дов по разделу составляет на 2024</w:t>
      </w:r>
      <w:r w:rsidRPr="005C10E8">
        <w:rPr>
          <w:sz w:val="28"/>
          <w:szCs w:val="28"/>
        </w:rPr>
        <w:t xml:space="preserve"> год </w:t>
      </w:r>
      <w:r>
        <w:rPr>
          <w:sz w:val="28"/>
          <w:szCs w:val="28"/>
        </w:rPr>
        <w:t>31,500 тыс</w:t>
      </w:r>
      <w:r w:rsidRPr="005C10E8">
        <w:rPr>
          <w:sz w:val="28"/>
          <w:szCs w:val="28"/>
        </w:rPr>
        <w:t>.</w:t>
      </w:r>
      <w:r>
        <w:rPr>
          <w:sz w:val="28"/>
          <w:szCs w:val="28"/>
        </w:rPr>
        <w:t> </w:t>
      </w:r>
      <w:r w:rsidRPr="005C10E8">
        <w:rPr>
          <w:sz w:val="28"/>
          <w:szCs w:val="28"/>
        </w:rPr>
        <w:t xml:space="preserve">рублей. Расходы по данному разделу будут осуществляться в рамках </w:t>
      </w:r>
      <w:r>
        <w:rPr>
          <w:sz w:val="28"/>
          <w:szCs w:val="28"/>
        </w:rPr>
        <w:t>муниципальной программы</w:t>
      </w:r>
      <w:r w:rsidRPr="005C10E8">
        <w:rPr>
          <w:sz w:val="28"/>
          <w:szCs w:val="28"/>
        </w:rPr>
        <w:t xml:space="preserve"> «</w:t>
      </w:r>
      <w:r>
        <w:rPr>
          <w:sz w:val="28"/>
          <w:szCs w:val="28"/>
        </w:rPr>
        <w:t>Развитие муниципального управления</w:t>
      </w:r>
      <w:r w:rsidRPr="005C10E8">
        <w:rPr>
          <w:sz w:val="28"/>
          <w:szCs w:val="28"/>
        </w:rPr>
        <w:t>».</w:t>
      </w:r>
    </w:p>
    <w:p w:rsidR="002D2D51" w:rsidRPr="005C10E8" w:rsidRDefault="002D2D51" w:rsidP="002D2D51">
      <w:pPr>
        <w:ind w:firstLine="709"/>
        <w:jc w:val="both"/>
        <w:rPr>
          <w:sz w:val="28"/>
          <w:szCs w:val="28"/>
        </w:rPr>
      </w:pPr>
      <w:r>
        <w:rPr>
          <w:sz w:val="28"/>
          <w:szCs w:val="28"/>
        </w:rPr>
        <w:t>В данном подразделе предусмотрены расходы на противопожарные мероприятия.</w:t>
      </w:r>
    </w:p>
    <w:p w:rsidR="002D2D51" w:rsidRPr="005C10E8" w:rsidRDefault="002D2D51" w:rsidP="002D2D51">
      <w:pPr>
        <w:ind w:firstLine="709"/>
        <w:jc w:val="both"/>
        <w:rPr>
          <w:sz w:val="16"/>
          <w:szCs w:val="16"/>
        </w:rPr>
      </w:pPr>
    </w:p>
    <w:p w:rsidR="002D2D51" w:rsidRPr="00C40FEC" w:rsidRDefault="002D2D51" w:rsidP="002D2D51">
      <w:pPr>
        <w:pStyle w:val="ad"/>
        <w:spacing w:after="0"/>
        <w:ind w:firstLine="709"/>
        <w:jc w:val="both"/>
        <w:rPr>
          <w:rFonts w:ascii="Times New Roman" w:hAnsi="Times New Roman"/>
          <w:sz w:val="28"/>
          <w:szCs w:val="28"/>
        </w:rPr>
      </w:pPr>
      <w:r>
        <w:rPr>
          <w:rFonts w:ascii="Times New Roman" w:hAnsi="Times New Roman"/>
          <w:sz w:val="28"/>
          <w:szCs w:val="28"/>
        </w:rPr>
        <w:t>.</w:t>
      </w:r>
    </w:p>
    <w:p w:rsidR="002D2D51" w:rsidRPr="005C10E8" w:rsidRDefault="002D2D51" w:rsidP="002D2D51">
      <w:pPr>
        <w:jc w:val="center"/>
        <w:rPr>
          <w:i/>
          <w:sz w:val="28"/>
          <w:szCs w:val="28"/>
        </w:rPr>
      </w:pPr>
    </w:p>
    <w:p w:rsidR="002D2D51" w:rsidRDefault="002D2D51" w:rsidP="002D2D51">
      <w:pPr>
        <w:ind w:firstLine="709"/>
        <w:jc w:val="center"/>
        <w:rPr>
          <w:b/>
          <w:sz w:val="28"/>
        </w:rPr>
      </w:pPr>
      <w:r w:rsidRPr="0083090E">
        <w:rPr>
          <w:b/>
          <w:sz w:val="28"/>
        </w:rPr>
        <w:t xml:space="preserve">Раздел </w:t>
      </w:r>
      <w:r>
        <w:rPr>
          <w:b/>
          <w:sz w:val="28"/>
        </w:rPr>
        <w:t>04</w:t>
      </w:r>
    </w:p>
    <w:p w:rsidR="002D2D51" w:rsidRPr="005C10E8" w:rsidRDefault="002D2D51" w:rsidP="002D2D51">
      <w:pPr>
        <w:ind w:firstLine="709"/>
        <w:jc w:val="center"/>
        <w:rPr>
          <w:sz w:val="28"/>
          <w:szCs w:val="28"/>
        </w:rPr>
      </w:pPr>
      <w:r>
        <w:rPr>
          <w:b/>
          <w:sz w:val="28"/>
        </w:rPr>
        <w:t>«Национальная экономика»</w:t>
      </w:r>
    </w:p>
    <w:p w:rsidR="002D2D51" w:rsidRDefault="002D2D51" w:rsidP="002D2D51">
      <w:pPr>
        <w:ind w:firstLine="709"/>
        <w:jc w:val="both"/>
        <w:rPr>
          <w:sz w:val="28"/>
          <w:szCs w:val="28"/>
        </w:rPr>
      </w:pPr>
      <w:r w:rsidRPr="005C10E8">
        <w:rPr>
          <w:sz w:val="28"/>
          <w:szCs w:val="28"/>
        </w:rPr>
        <w:t>Общий объем расходов по разделу на 20</w:t>
      </w:r>
      <w:r>
        <w:rPr>
          <w:sz w:val="28"/>
          <w:szCs w:val="28"/>
        </w:rPr>
        <w:t>24</w:t>
      </w:r>
      <w:r w:rsidRPr="005C10E8">
        <w:rPr>
          <w:sz w:val="28"/>
          <w:szCs w:val="28"/>
        </w:rPr>
        <w:t xml:space="preserve"> год – </w:t>
      </w:r>
      <w:r>
        <w:rPr>
          <w:sz w:val="28"/>
          <w:szCs w:val="28"/>
        </w:rPr>
        <w:t>306,600 тыс</w:t>
      </w:r>
      <w:r w:rsidRPr="005C10E8">
        <w:rPr>
          <w:sz w:val="28"/>
          <w:szCs w:val="28"/>
        </w:rPr>
        <w:t>. рублей.</w:t>
      </w:r>
    </w:p>
    <w:p w:rsidR="002D2D51" w:rsidRPr="005C10E8" w:rsidRDefault="002D2D51" w:rsidP="002D2D51">
      <w:pPr>
        <w:ind w:firstLine="709"/>
        <w:jc w:val="both"/>
        <w:rPr>
          <w:sz w:val="28"/>
          <w:szCs w:val="28"/>
        </w:rPr>
      </w:pPr>
      <w:r>
        <w:rPr>
          <w:sz w:val="28"/>
          <w:szCs w:val="28"/>
        </w:rPr>
        <w:t xml:space="preserve">По данному разделу предусмотрены расходы дорожного фонда в сумме 290,0 </w:t>
      </w:r>
      <w:proofErr w:type="spellStart"/>
      <w:r>
        <w:rPr>
          <w:sz w:val="28"/>
          <w:szCs w:val="28"/>
        </w:rPr>
        <w:t>тыс.рублей</w:t>
      </w:r>
      <w:proofErr w:type="spellEnd"/>
      <w:r>
        <w:rPr>
          <w:sz w:val="28"/>
          <w:szCs w:val="28"/>
        </w:rPr>
        <w:t xml:space="preserve"> и на градостроительную деятельность 16,6 </w:t>
      </w:r>
      <w:proofErr w:type="spellStart"/>
      <w:r>
        <w:rPr>
          <w:sz w:val="28"/>
          <w:szCs w:val="28"/>
        </w:rPr>
        <w:t>тыс.рублей</w:t>
      </w:r>
      <w:proofErr w:type="spellEnd"/>
      <w:r>
        <w:rPr>
          <w:sz w:val="28"/>
          <w:szCs w:val="28"/>
        </w:rPr>
        <w:t>.</w:t>
      </w:r>
    </w:p>
    <w:p w:rsidR="002D2D51" w:rsidRPr="005C10E8" w:rsidRDefault="002D2D51" w:rsidP="002D2D51">
      <w:pPr>
        <w:spacing w:before="120"/>
        <w:ind w:firstLine="709"/>
        <w:jc w:val="both"/>
        <w:rPr>
          <w:sz w:val="28"/>
          <w:szCs w:val="28"/>
        </w:rPr>
      </w:pPr>
      <w:r w:rsidRPr="005C10E8">
        <w:rPr>
          <w:sz w:val="28"/>
          <w:szCs w:val="28"/>
        </w:rPr>
        <w:t xml:space="preserve">Данный раздел будет финансироваться в рамках </w:t>
      </w:r>
      <w:r>
        <w:rPr>
          <w:sz w:val="28"/>
          <w:szCs w:val="28"/>
        </w:rPr>
        <w:t>муниципальных</w:t>
      </w:r>
      <w:r w:rsidRPr="005C10E8">
        <w:rPr>
          <w:sz w:val="28"/>
          <w:szCs w:val="28"/>
        </w:rPr>
        <w:t xml:space="preserve"> программ: </w:t>
      </w:r>
      <w:r>
        <w:rPr>
          <w:sz w:val="28"/>
          <w:szCs w:val="28"/>
        </w:rPr>
        <w:t>«</w:t>
      </w:r>
      <w:proofErr w:type="gramStart"/>
      <w:r>
        <w:rPr>
          <w:sz w:val="28"/>
          <w:szCs w:val="28"/>
        </w:rPr>
        <w:t>Развитие  муниципального</w:t>
      </w:r>
      <w:proofErr w:type="gramEnd"/>
      <w:r>
        <w:rPr>
          <w:sz w:val="28"/>
          <w:szCs w:val="28"/>
        </w:rPr>
        <w:t xml:space="preserve"> управления».</w:t>
      </w:r>
    </w:p>
    <w:p w:rsidR="002D2D51" w:rsidRPr="005C10E8" w:rsidRDefault="002D2D51" w:rsidP="002D2D51">
      <w:pPr>
        <w:ind w:firstLine="709"/>
        <w:jc w:val="both"/>
        <w:rPr>
          <w:sz w:val="16"/>
          <w:szCs w:val="16"/>
        </w:rPr>
      </w:pPr>
    </w:p>
    <w:p w:rsidR="002D2D51" w:rsidRPr="007B4653" w:rsidRDefault="002D2D51" w:rsidP="002D2D51">
      <w:pPr>
        <w:ind w:left="426" w:hanging="142"/>
        <w:rPr>
          <w:highlight w:val="yellow"/>
        </w:rPr>
      </w:pPr>
    </w:p>
    <w:p w:rsidR="002D2D51" w:rsidRPr="005C10E8" w:rsidRDefault="002D2D51" w:rsidP="002D2D51">
      <w:pPr>
        <w:spacing w:after="120"/>
        <w:ind w:firstLine="709"/>
        <w:jc w:val="both"/>
        <w:rPr>
          <w:sz w:val="28"/>
          <w:szCs w:val="28"/>
        </w:rPr>
      </w:pPr>
    </w:p>
    <w:p w:rsidR="002D2D51" w:rsidRDefault="002D2D51" w:rsidP="002D2D51">
      <w:pPr>
        <w:ind w:firstLine="709"/>
        <w:jc w:val="center"/>
        <w:rPr>
          <w:b/>
          <w:sz w:val="28"/>
        </w:rPr>
      </w:pPr>
      <w:r w:rsidRPr="0083090E">
        <w:rPr>
          <w:b/>
          <w:sz w:val="28"/>
        </w:rPr>
        <w:t xml:space="preserve">Раздел </w:t>
      </w:r>
      <w:r>
        <w:rPr>
          <w:b/>
          <w:sz w:val="28"/>
        </w:rPr>
        <w:t>05</w:t>
      </w:r>
    </w:p>
    <w:p w:rsidR="002D2D51" w:rsidRPr="005C10E8" w:rsidRDefault="002D2D51" w:rsidP="002D2D51">
      <w:pPr>
        <w:ind w:firstLine="709"/>
        <w:jc w:val="center"/>
        <w:rPr>
          <w:sz w:val="28"/>
          <w:szCs w:val="28"/>
        </w:rPr>
      </w:pPr>
      <w:r>
        <w:rPr>
          <w:b/>
          <w:sz w:val="28"/>
        </w:rPr>
        <w:t>«Жилищно-коммунальное хозяйство»</w:t>
      </w:r>
    </w:p>
    <w:p w:rsidR="002D2D51" w:rsidRPr="005C10E8" w:rsidRDefault="002D2D51" w:rsidP="002D2D51">
      <w:pPr>
        <w:spacing w:after="120"/>
        <w:ind w:firstLine="709"/>
        <w:jc w:val="center"/>
        <w:rPr>
          <w:b/>
          <w:caps/>
          <w:sz w:val="10"/>
          <w:szCs w:val="10"/>
        </w:rPr>
      </w:pPr>
    </w:p>
    <w:p w:rsidR="002D2D51" w:rsidRPr="00495658" w:rsidRDefault="002D2D51" w:rsidP="002D2D51">
      <w:pPr>
        <w:ind w:firstLine="709"/>
        <w:jc w:val="both"/>
        <w:rPr>
          <w:sz w:val="16"/>
          <w:szCs w:val="16"/>
        </w:rPr>
      </w:pPr>
      <w:r w:rsidRPr="005C10E8">
        <w:rPr>
          <w:sz w:val="28"/>
          <w:szCs w:val="28"/>
        </w:rPr>
        <w:t>Общий объем расходов</w:t>
      </w:r>
      <w:r>
        <w:rPr>
          <w:sz w:val="28"/>
          <w:szCs w:val="28"/>
        </w:rPr>
        <w:t xml:space="preserve"> по подразделу составляет на 2024</w:t>
      </w:r>
      <w:r w:rsidRPr="005C10E8">
        <w:rPr>
          <w:sz w:val="28"/>
          <w:szCs w:val="28"/>
        </w:rPr>
        <w:t xml:space="preserve"> год</w:t>
      </w:r>
      <w:r>
        <w:rPr>
          <w:sz w:val="28"/>
          <w:szCs w:val="28"/>
        </w:rPr>
        <w:t xml:space="preserve"> 993,000 </w:t>
      </w:r>
      <w:proofErr w:type="spellStart"/>
      <w:r>
        <w:rPr>
          <w:sz w:val="28"/>
          <w:szCs w:val="28"/>
        </w:rPr>
        <w:t>тыс</w:t>
      </w:r>
      <w:r w:rsidRPr="005C10E8">
        <w:rPr>
          <w:sz w:val="28"/>
          <w:szCs w:val="28"/>
        </w:rPr>
        <w:t>.рублей</w:t>
      </w:r>
      <w:proofErr w:type="spellEnd"/>
      <w:r w:rsidRPr="005C10E8">
        <w:rPr>
          <w:sz w:val="28"/>
          <w:szCs w:val="28"/>
        </w:rPr>
        <w:t xml:space="preserve">. Данный раздел будет финансироваться в рамках </w:t>
      </w:r>
      <w:r>
        <w:rPr>
          <w:sz w:val="28"/>
          <w:szCs w:val="28"/>
        </w:rPr>
        <w:t xml:space="preserve">муниципальной программы </w:t>
      </w:r>
      <w:r w:rsidRPr="005C10E8">
        <w:rPr>
          <w:sz w:val="28"/>
          <w:szCs w:val="28"/>
        </w:rPr>
        <w:t>«</w:t>
      </w:r>
      <w:r>
        <w:rPr>
          <w:sz w:val="28"/>
          <w:szCs w:val="28"/>
        </w:rPr>
        <w:t>Развитие муниципального управления</w:t>
      </w:r>
      <w:r w:rsidRPr="005C10E8">
        <w:rPr>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268"/>
      </w:tblGrid>
      <w:tr w:rsidR="002D2D51" w:rsidRPr="005C10E8" w:rsidTr="00B30666">
        <w:trPr>
          <w:trHeight w:val="276"/>
        </w:trPr>
        <w:tc>
          <w:tcPr>
            <w:tcW w:w="7513" w:type="dxa"/>
            <w:vMerge w:val="restart"/>
            <w:vAlign w:val="center"/>
          </w:tcPr>
          <w:p w:rsidR="002D2D51" w:rsidRPr="005C10E8" w:rsidRDefault="002D2D51" w:rsidP="00B30666">
            <w:pPr>
              <w:jc w:val="center"/>
            </w:pPr>
            <w:r w:rsidRPr="005C10E8">
              <w:t>РАСХОДЫ</w:t>
            </w:r>
          </w:p>
        </w:tc>
        <w:tc>
          <w:tcPr>
            <w:tcW w:w="2268" w:type="dxa"/>
            <w:vMerge w:val="restart"/>
            <w:vAlign w:val="center"/>
          </w:tcPr>
          <w:p w:rsidR="002D2D51" w:rsidRPr="005C10E8" w:rsidRDefault="002D2D51" w:rsidP="00B30666">
            <w:pPr>
              <w:ind w:right="-61"/>
              <w:jc w:val="center"/>
            </w:pPr>
            <w:r>
              <w:t>Прогноз 2024</w:t>
            </w:r>
            <w:r w:rsidRPr="005C10E8">
              <w:t xml:space="preserve"> год</w:t>
            </w:r>
          </w:p>
          <w:p w:rsidR="002D2D51" w:rsidRPr="005C10E8" w:rsidRDefault="002D2D51" w:rsidP="00B30666">
            <w:pPr>
              <w:jc w:val="center"/>
            </w:pPr>
            <w:r w:rsidRPr="005C10E8">
              <w:t xml:space="preserve">(в </w:t>
            </w:r>
            <w:r>
              <w:t>тыс</w:t>
            </w:r>
            <w:r w:rsidRPr="005C10E8">
              <w:t>. рублей)</w:t>
            </w:r>
          </w:p>
        </w:tc>
      </w:tr>
      <w:tr w:rsidR="002D2D51" w:rsidRPr="005C10E8" w:rsidTr="00B30666">
        <w:trPr>
          <w:trHeight w:val="276"/>
        </w:trPr>
        <w:tc>
          <w:tcPr>
            <w:tcW w:w="7513" w:type="dxa"/>
            <w:vMerge/>
            <w:vAlign w:val="center"/>
          </w:tcPr>
          <w:p w:rsidR="002D2D51" w:rsidRPr="005C10E8" w:rsidRDefault="002D2D51" w:rsidP="00B30666">
            <w:pPr>
              <w:jc w:val="center"/>
            </w:pPr>
          </w:p>
        </w:tc>
        <w:tc>
          <w:tcPr>
            <w:tcW w:w="2268" w:type="dxa"/>
            <w:vMerge/>
            <w:vAlign w:val="center"/>
          </w:tcPr>
          <w:p w:rsidR="002D2D51" w:rsidRPr="005C10E8" w:rsidRDefault="002D2D51" w:rsidP="00B30666">
            <w:pPr>
              <w:jc w:val="center"/>
            </w:pPr>
          </w:p>
        </w:tc>
      </w:tr>
      <w:tr w:rsidR="002D2D51" w:rsidRPr="005C10E8" w:rsidTr="00B30666">
        <w:tc>
          <w:tcPr>
            <w:tcW w:w="7513" w:type="dxa"/>
          </w:tcPr>
          <w:p w:rsidR="002D2D51" w:rsidRPr="005C10E8" w:rsidRDefault="002D2D51" w:rsidP="00B30666">
            <w:pPr>
              <w:ind w:left="-108" w:hanging="108"/>
            </w:pPr>
            <w:r w:rsidRPr="005C10E8">
              <w:t xml:space="preserve">    Итого по разделу</w:t>
            </w:r>
          </w:p>
        </w:tc>
        <w:tc>
          <w:tcPr>
            <w:tcW w:w="2268" w:type="dxa"/>
          </w:tcPr>
          <w:p w:rsidR="002D2D51" w:rsidRPr="005C10E8" w:rsidRDefault="002D2D51" w:rsidP="00B30666">
            <w:pPr>
              <w:jc w:val="center"/>
            </w:pPr>
            <w:r>
              <w:t>993,0</w:t>
            </w:r>
          </w:p>
        </w:tc>
      </w:tr>
      <w:tr w:rsidR="002D2D51" w:rsidRPr="005C10E8" w:rsidTr="00B30666">
        <w:trPr>
          <w:trHeight w:val="312"/>
        </w:trPr>
        <w:tc>
          <w:tcPr>
            <w:tcW w:w="7513" w:type="dxa"/>
          </w:tcPr>
          <w:p w:rsidR="002D2D51" w:rsidRPr="005C10E8" w:rsidRDefault="002D2D51" w:rsidP="00B30666">
            <w:pPr>
              <w:jc w:val="both"/>
            </w:pPr>
            <w:r w:rsidRPr="005C10E8">
              <w:t>в том числе:</w:t>
            </w:r>
          </w:p>
        </w:tc>
        <w:tc>
          <w:tcPr>
            <w:tcW w:w="2268" w:type="dxa"/>
          </w:tcPr>
          <w:p w:rsidR="002D2D51" w:rsidRPr="005C10E8" w:rsidRDefault="002D2D51" w:rsidP="00B30666">
            <w:pPr>
              <w:jc w:val="center"/>
            </w:pPr>
          </w:p>
        </w:tc>
      </w:tr>
      <w:tr w:rsidR="002D2D51" w:rsidRPr="005C10E8" w:rsidTr="00B30666">
        <w:trPr>
          <w:trHeight w:val="415"/>
        </w:trPr>
        <w:tc>
          <w:tcPr>
            <w:tcW w:w="7513" w:type="dxa"/>
          </w:tcPr>
          <w:p w:rsidR="002D2D51" w:rsidRPr="005C10E8" w:rsidRDefault="002D2D51" w:rsidP="00B30666">
            <w:pPr>
              <w:jc w:val="both"/>
            </w:pPr>
            <w:r>
              <w:t>Благоустройство</w:t>
            </w:r>
          </w:p>
        </w:tc>
        <w:tc>
          <w:tcPr>
            <w:tcW w:w="2268" w:type="dxa"/>
          </w:tcPr>
          <w:p w:rsidR="002D2D51" w:rsidRPr="005C10E8" w:rsidRDefault="002D2D51" w:rsidP="00B30666">
            <w:pPr>
              <w:jc w:val="center"/>
            </w:pPr>
            <w:r>
              <w:t>993,0</w:t>
            </w:r>
          </w:p>
        </w:tc>
      </w:tr>
    </w:tbl>
    <w:p w:rsidR="002D2D51" w:rsidRPr="00495658" w:rsidRDefault="002D2D51" w:rsidP="002D2D51">
      <w:pPr>
        <w:jc w:val="center"/>
        <w:rPr>
          <w:i/>
          <w:sz w:val="16"/>
          <w:szCs w:val="16"/>
        </w:rPr>
      </w:pPr>
    </w:p>
    <w:p w:rsidR="002D2D51" w:rsidRPr="005C10E8" w:rsidRDefault="002D2D51" w:rsidP="002D2D51">
      <w:pPr>
        <w:spacing w:before="240"/>
        <w:ind w:firstLine="567"/>
        <w:jc w:val="center"/>
        <w:rPr>
          <w:i/>
          <w:sz w:val="28"/>
          <w:szCs w:val="28"/>
        </w:rPr>
      </w:pPr>
      <w:r>
        <w:rPr>
          <w:i/>
          <w:sz w:val="28"/>
          <w:szCs w:val="28"/>
        </w:rPr>
        <w:t>Подраздел 03 «Благоустройство</w:t>
      </w:r>
      <w:r w:rsidRPr="005C10E8">
        <w:rPr>
          <w:i/>
          <w:sz w:val="28"/>
          <w:szCs w:val="28"/>
        </w:rPr>
        <w:t>»</w:t>
      </w:r>
    </w:p>
    <w:p w:rsidR="002D2D51" w:rsidRPr="00EA7BF6" w:rsidRDefault="002D2D51" w:rsidP="002D2D51">
      <w:pPr>
        <w:spacing w:before="240"/>
        <w:ind w:firstLine="708"/>
        <w:jc w:val="both"/>
        <w:rPr>
          <w:sz w:val="20"/>
          <w:szCs w:val="20"/>
        </w:rPr>
      </w:pPr>
      <w:r w:rsidRPr="005C10E8">
        <w:rPr>
          <w:sz w:val="28"/>
          <w:szCs w:val="28"/>
        </w:rPr>
        <w:lastRenderedPageBreak/>
        <w:t>Общий объем расходов</w:t>
      </w:r>
      <w:r>
        <w:rPr>
          <w:sz w:val="28"/>
          <w:szCs w:val="28"/>
        </w:rPr>
        <w:t xml:space="preserve"> по подразделу составляет на 2024</w:t>
      </w:r>
      <w:r w:rsidRPr="005C10E8">
        <w:rPr>
          <w:sz w:val="28"/>
          <w:szCs w:val="28"/>
        </w:rPr>
        <w:t xml:space="preserve"> год </w:t>
      </w:r>
      <w:r>
        <w:rPr>
          <w:sz w:val="28"/>
          <w:szCs w:val="28"/>
        </w:rPr>
        <w:t>108,866 тыс</w:t>
      </w:r>
      <w:r w:rsidRPr="005C10E8">
        <w:rPr>
          <w:sz w:val="28"/>
          <w:szCs w:val="28"/>
        </w:rPr>
        <w:t>.</w:t>
      </w:r>
      <w:r>
        <w:rPr>
          <w:sz w:val="28"/>
          <w:szCs w:val="28"/>
        </w:rPr>
        <w:t> </w:t>
      </w:r>
      <w:r w:rsidRPr="005C10E8">
        <w:rPr>
          <w:sz w:val="28"/>
          <w:szCs w:val="28"/>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984"/>
      </w:tblGrid>
      <w:tr w:rsidR="002D2D51" w:rsidRPr="005C10E8" w:rsidTr="00B30666">
        <w:trPr>
          <w:trHeight w:val="276"/>
        </w:trPr>
        <w:tc>
          <w:tcPr>
            <w:tcW w:w="7797" w:type="dxa"/>
            <w:vMerge w:val="restart"/>
            <w:vAlign w:val="center"/>
          </w:tcPr>
          <w:p w:rsidR="002D2D51" w:rsidRPr="005C10E8" w:rsidRDefault="002D2D51" w:rsidP="00B30666">
            <w:pPr>
              <w:jc w:val="center"/>
            </w:pPr>
            <w:r w:rsidRPr="005C10E8">
              <w:t>РАСХОДЫ</w:t>
            </w:r>
          </w:p>
        </w:tc>
        <w:tc>
          <w:tcPr>
            <w:tcW w:w="1984" w:type="dxa"/>
            <w:vMerge w:val="restart"/>
            <w:vAlign w:val="center"/>
          </w:tcPr>
          <w:p w:rsidR="002D2D51" w:rsidRPr="005C10E8" w:rsidRDefault="002D2D51" w:rsidP="00B30666">
            <w:pPr>
              <w:ind w:right="-61"/>
              <w:jc w:val="center"/>
            </w:pPr>
            <w:r w:rsidRPr="005C10E8">
              <w:t>Прогноз 20</w:t>
            </w:r>
            <w:r>
              <w:t>24</w:t>
            </w:r>
            <w:r w:rsidRPr="005C10E8">
              <w:t xml:space="preserve"> год</w:t>
            </w:r>
          </w:p>
          <w:p w:rsidR="002D2D51" w:rsidRPr="005C10E8" w:rsidRDefault="002D2D51" w:rsidP="00B30666">
            <w:pPr>
              <w:ind w:left="33"/>
              <w:jc w:val="center"/>
            </w:pPr>
            <w:r w:rsidRPr="005C10E8">
              <w:t xml:space="preserve">(в </w:t>
            </w:r>
            <w:r>
              <w:t>тыс</w:t>
            </w:r>
            <w:r w:rsidRPr="005C10E8">
              <w:t>. рублей)</w:t>
            </w:r>
          </w:p>
        </w:tc>
      </w:tr>
      <w:tr w:rsidR="002D2D51" w:rsidRPr="005C10E8" w:rsidTr="00B30666">
        <w:trPr>
          <w:trHeight w:val="276"/>
        </w:trPr>
        <w:tc>
          <w:tcPr>
            <w:tcW w:w="7797" w:type="dxa"/>
            <w:vMerge/>
            <w:vAlign w:val="center"/>
          </w:tcPr>
          <w:p w:rsidR="002D2D51" w:rsidRPr="005C10E8" w:rsidRDefault="002D2D51" w:rsidP="00B30666">
            <w:pPr>
              <w:jc w:val="center"/>
            </w:pPr>
          </w:p>
        </w:tc>
        <w:tc>
          <w:tcPr>
            <w:tcW w:w="1984" w:type="dxa"/>
            <w:vMerge/>
            <w:vAlign w:val="center"/>
          </w:tcPr>
          <w:p w:rsidR="002D2D51" w:rsidRPr="005C10E8" w:rsidRDefault="002D2D51" w:rsidP="00B30666">
            <w:pPr>
              <w:jc w:val="center"/>
            </w:pPr>
          </w:p>
        </w:tc>
      </w:tr>
      <w:tr w:rsidR="002D2D51" w:rsidRPr="005C10E8" w:rsidTr="00B30666">
        <w:tc>
          <w:tcPr>
            <w:tcW w:w="7797" w:type="dxa"/>
          </w:tcPr>
          <w:p w:rsidR="002D2D51" w:rsidRPr="005C10E8" w:rsidRDefault="002D2D51" w:rsidP="00B30666">
            <w:r w:rsidRPr="005C10E8">
              <w:t>Всего по подразделу</w:t>
            </w:r>
          </w:p>
        </w:tc>
        <w:tc>
          <w:tcPr>
            <w:tcW w:w="1984" w:type="dxa"/>
          </w:tcPr>
          <w:p w:rsidR="002D2D51" w:rsidRPr="005C10E8" w:rsidRDefault="002D2D51" w:rsidP="00B30666">
            <w:pPr>
              <w:jc w:val="center"/>
            </w:pPr>
            <w:r>
              <w:t>993,0</w:t>
            </w:r>
          </w:p>
        </w:tc>
      </w:tr>
      <w:tr w:rsidR="002D2D51" w:rsidRPr="005C10E8" w:rsidTr="00B30666">
        <w:tc>
          <w:tcPr>
            <w:tcW w:w="7797" w:type="dxa"/>
          </w:tcPr>
          <w:p w:rsidR="002D2D51" w:rsidRPr="005C10E8" w:rsidRDefault="002D2D51" w:rsidP="00B30666">
            <w:r w:rsidRPr="005C10E8">
              <w:t>в том числе</w:t>
            </w:r>
          </w:p>
        </w:tc>
        <w:tc>
          <w:tcPr>
            <w:tcW w:w="1984" w:type="dxa"/>
          </w:tcPr>
          <w:p w:rsidR="002D2D51" w:rsidRPr="005C10E8" w:rsidRDefault="002D2D51" w:rsidP="00B30666">
            <w:pPr>
              <w:jc w:val="center"/>
            </w:pPr>
          </w:p>
        </w:tc>
      </w:tr>
      <w:tr w:rsidR="002D2D51" w:rsidRPr="005C10E8" w:rsidTr="00B30666">
        <w:trPr>
          <w:trHeight w:val="298"/>
        </w:trPr>
        <w:tc>
          <w:tcPr>
            <w:tcW w:w="7797" w:type="dxa"/>
          </w:tcPr>
          <w:p w:rsidR="002D2D51" w:rsidRPr="005C10E8" w:rsidRDefault="002D2D51" w:rsidP="00B30666">
            <w:pPr>
              <w:jc w:val="both"/>
            </w:pPr>
            <w:r>
              <w:t>Уличное освещение</w:t>
            </w:r>
          </w:p>
        </w:tc>
        <w:tc>
          <w:tcPr>
            <w:tcW w:w="1984" w:type="dxa"/>
          </w:tcPr>
          <w:p w:rsidR="002D2D51" w:rsidRPr="005C10E8" w:rsidRDefault="002D2D51" w:rsidP="00B30666">
            <w:pPr>
              <w:jc w:val="center"/>
            </w:pPr>
            <w:r>
              <w:t>34,4</w:t>
            </w:r>
          </w:p>
        </w:tc>
      </w:tr>
      <w:tr w:rsidR="002D2D51" w:rsidRPr="005C10E8" w:rsidTr="00B30666">
        <w:trPr>
          <w:trHeight w:val="298"/>
        </w:trPr>
        <w:tc>
          <w:tcPr>
            <w:tcW w:w="7797" w:type="dxa"/>
          </w:tcPr>
          <w:p w:rsidR="002D2D51" w:rsidRPr="005C10E8" w:rsidRDefault="002D2D51" w:rsidP="00B30666">
            <w:pPr>
              <w:jc w:val="both"/>
            </w:pPr>
            <w:r>
              <w:t>Реализация программ формирования современной городской среды</w:t>
            </w:r>
          </w:p>
        </w:tc>
        <w:tc>
          <w:tcPr>
            <w:tcW w:w="1984" w:type="dxa"/>
          </w:tcPr>
          <w:p w:rsidR="002D2D51" w:rsidRPr="005C10E8" w:rsidRDefault="002D2D51" w:rsidP="00B30666">
            <w:pPr>
              <w:jc w:val="center"/>
            </w:pPr>
            <w:r>
              <w:t>958,6</w:t>
            </w:r>
          </w:p>
        </w:tc>
      </w:tr>
    </w:tbl>
    <w:p w:rsidR="002D2D51" w:rsidRPr="00EA7BF6" w:rsidRDefault="002D2D51" w:rsidP="002D2D51">
      <w:pPr>
        <w:ind w:firstLine="709"/>
        <w:jc w:val="both"/>
        <w:rPr>
          <w:sz w:val="20"/>
          <w:szCs w:val="20"/>
        </w:rPr>
      </w:pPr>
    </w:p>
    <w:p w:rsidR="002D2D51" w:rsidRPr="00495658" w:rsidRDefault="002D2D51" w:rsidP="002D2D51">
      <w:pPr>
        <w:ind w:firstLine="709"/>
        <w:jc w:val="center"/>
        <w:rPr>
          <w:b/>
          <w:sz w:val="28"/>
          <w:szCs w:val="28"/>
        </w:rPr>
      </w:pPr>
      <w:r w:rsidRPr="00495658">
        <w:rPr>
          <w:b/>
          <w:sz w:val="28"/>
          <w:szCs w:val="28"/>
        </w:rPr>
        <w:t>Раздел 08</w:t>
      </w:r>
    </w:p>
    <w:p w:rsidR="002D2D51" w:rsidRPr="00495658" w:rsidRDefault="002D2D51" w:rsidP="002D2D51">
      <w:pPr>
        <w:ind w:firstLine="709"/>
        <w:jc w:val="center"/>
        <w:rPr>
          <w:sz w:val="28"/>
          <w:szCs w:val="28"/>
        </w:rPr>
      </w:pPr>
      <w:r w:rsidRPr="00495658">
        <w:rPr>
          <w:b/>
          <w:sz w:val="28"/>
          <w:szCs w:val="28"/>
        </w:rPr>
        <w:t>«Культура и кинематография»</w:t>
      </w:r>
    </w:p>
    <w:p w:rsidR="002D2D51" w:rsidRPr="005C10E8" w:rsidRDefault="002D2D51" w:rsidP="002D2D51">
      <w:pPr>
        <w:ind w:firstLine="708"/>
        <w:jc w:val="both"/>
        <w:rPr>
          <w:sz w:val="4"/>
          <w:szCs w:val="4"/>
        </w:rPr>
      </w:pPr>
    </w:p>
    <w:p w:rsidR="002D2D51" w:rsidRPr="005C10E8" w:rsidRDefault="002D2D51" w:rsidP="002D2D51">
      <w:pPr>
        <w:spacing w:before="240"/>
        <w:ind w:firstLine="709"/>
        <w:jc w:val="both"/>
        <w:rPr>
          <w:sz w:val="28"/>
          <w:szCs w:val="28"/>
        </w:rPr>
      </w:pPr>
      <w:r w:rsidRPr="005C10E8">
        <w:rPr>
          <w:sz w:val="28"/>
          <w:szCs w:val="28"/>
        </w:rPr>
        <w:t xml:space="preserve">Общий объем расходов по </w:t>
      </w:r>
      <w:r>
        <w:rPr>
          <w:sz w:val="28"/>
          <w:szCs w:val="28"/>
        </w:rPr>
        <w:t>данному разделу составил на 2024</w:t>
      </w:r>
      <w:r w:rsidRPr="005C10E8">
        <w:rPr>
          <w:sz w:val="28"/>
          <w:szCs w:val="28"/>
        </w:rPr>
        <w:t xml:space="preserve"> год </w:t>
      </w:r>
      <w:r w:rsidRPr="005C10E8">
        <w:rPr>
          <w:sz w:val="28"/>
          <w:szCs w:val="28"/>
        </w:rPr>
        <w:br/>
      </w:r>
      <w:r>
        <w:rPr>
          <w:sz w:val="28"/>
          <w:szCs w:val="28"/>
        </w:rPr>
        <w:t>9675,180 тыс</w:t>
      </w:r>
      <w:r w:rsidRPr="005C10E8">
        <w:rPr>
          <w:sz w:val="28"/>
          <w:szCs w:val="28"/>
        </w:rPr>
        <w:t xml:space="preserve">. рублей. </w:t>
      </w:r>
    </w:p>
    <w:p w:rsidR="002D2D51" w:rsidRDefault="002D2D51" w:rsidP="002D2D51">
      <w:pPr>
        <w:ind w:firstLine="708"/>
        <w:jc w:val="both"/>
        <w:rPr>
          <w:sz w:val="28"/>
          <w:szCs w:val="28"/>
        </w:rPr>
      </w:pPr>
      <w:r w:rsidRPr="005C10E8">
        <w:rPr>
          <w:sz w:val="28"/>
          <w:szCs w:val="28"/>
        </w:rPr>
        <w:t>Расходы по данному разделу буд</w:t>
      </w:r>
      <w:r>
        <w:rPr>
          <w:sz w:val="28"/>
          <w:szCs w:val="28"/>
        </w:rPr>
        <w:t>ут осуществляться в рамках муниципальной</w:t>
      </w:r>
      <w:r w:rsidRPr="005C10E8">
        <w:rPr>
          <w:sz w:val="28"/>
          <w:szCs w:val="28"/>
        </w:rPr>
        <w:t xml:space="preserve"> программ</w:t>
      </w:r>
      <w:r>
        <w:rPr>
          <w:sz w:val="28"/>
          <w:szCs w:val="28"/>
        </w:rPr>
        <w:t xml:space="preserve">ы </w:t>
      </w:r>
      <w:r w:rsidRPr="005C10E8">
        <w:rPr>
          <w:sz w:val="28"/>
          <w:szCs w:val="28"/>
        </w:rPr>
        <w:t>«Развитие культуры</w:t>
      </w:r>
      <w:r>
        <w:rPr>
          <w:sz w:val="28"/>
          <w:szCs w:val="28"/>
        </w:rPr>
        <w:t xml:space="preserve"> в муниципальном образовании Юбилейное сельское поселение Котельничского района Кировской области» на содержание двух муниципальных учреждений культуры: МКУК «ЮДК» Юбилейного с/п и МКУК «ЮСБХ» Юбилейного с/п. </w:t>
      </w:r>
    </w:p>
    <w:p w:rsidR="002D2D51" w:rsidRPr="00495658" w:rsidRDefault="002D2D51" w:rsidP="002D2D51">
      <w:pPr>
        <w:ind w:firstLine="708"/>
        <w:jc w:val="both"/>
        <w:rPr>
          <w:sz w:val="16"/>
          <w:szCs w:val="16"/>
        </w:rPr>
      </w:pPr>
    </w:p>
    <w:p w:rsidR="002D2D51" w:rsidRDefault="002D2D51" w:rsidP="002D2D51">
      <w:pPr>
        <w:ind w:firstLine="709"/>
        <w:jc w:val="center"/>
        <w:rPr>
          <w:b/>
          <w:sz w:val="28"/>
        </w:rPr>
      </w:pPr>
      <w:r>
        <w:rPr>
          <w:b/>
          <w:sz w:val="28"/>
        </w:rPr>
        <w:t>Р</w:t>
      </w:r>
      <w:r w:rsidRPr="0083090E">
        <w:rPr>
          <w:b/>
          <w:sz w:val="28"/>
        </w:rPr>
        <w:t xml:space="preserve">аздел </w:t>
      </w:r>
      <w:r>
        <w:rPr>
          <w:b/>
          <w:sz w:val="28"/>
        </w:rPr>
        <w:t>10</w:t>
      </w:r>
    </w:p>
    <w:p w:rsidR="002D2D51" w:rsidRPr="005C10E8" w:rsidRDefault="002D2D51" w:rsidP="002D2D51">
      <w:pPr>
        <w:ind w:firstLine="709"/>
        <w:jc w:val="center"/>
        <w:rPr>
          <w:sz w:val="28"/>
          <w:szCs w:val="28"/>
        </w:rPr>
      </w:pPr>
      <w:r>
        <w:rPr>
          <w:b/>
          <w:sz w:val="28"/>
        </w:rPr>
        <w:t>«Социальная политика»</w:t>
      </w:r>
    </w:p>
    <w:p w:rsidR="002D2D51" w:rsidRDefault="002D2D51" w:rsidP="002D2D51">
      <w:pPr>
        <w:ind w:firstLine="709"/>
        <w:jc w:val="both"/>
        <w:rPr>
          <w:sz w:val="28"/>
          <w:szCs w:val="28"/>
        </w:rPr>
      </w:pPr>
      <w:r w:rsidRPr="005C10E8">
        <w:rPr>
          <w:sz w:val="28"/>
          <w:szCs w:val="28"/>
        </w:rPr>
        <w:t>Общий объем расход</w:t>
      </w:r>
      <w:r>
        <w:rPr>
          <w:sz w:val="28"/>
          <w:szCs w:val="28"/>
        </w:rPr>
        <w:t>ов по разделу составляет на 2023</w:t>
      </w:r>
      <w:r w:rsidRPr="005C10E8">
        <w:rPr>
          <w:sz w:val="28"/>
          <w:szCs w:val="28"/>
        </w:rPr>
        <w:t xml:space="preserve"> год </w:t>
      </w:r>
      <w:r>
        <w:rPr>
          <w:sz w:val="28"/>
          <w:szCs w:val="28"/>
        </w:rPr>
        <w:t>190,000 тыс</w:t>
      </w:r>
      <w:r w:rsidRPr="005C10E8">
        <w:rPr>
          <w:sz w:val="28"/>
          <w:szCs w:val="28"/>
        </w:rPr>
        <w:t>.</w:t>
      </w:r>
      <w:r>
        <w:rPr>
          <w:sz w:val="28"/>
          <w:szCs w:val="28"/>
        </w:rPr>
        <w:t> </w:t>
      </w:r>
      <w:r w:rsidRPr="005C10E8">
        <w:rPr>
          <w:sz w:val="28"/>
          <w:szCs w:val="28"/>
        </w:rPr>
        <w:t>рублей.</w:t>
      </w:r>
    </w:p>
    <w:p w:rsidR="002D2D51" w:rsidRPr="005C10E8" w:rsidRDefault="002D2D51" w:rsidP="002D2D51">
      <w:pPr>
        <w:spacing w:after="120"/>
        <w:ind w:firstLine="709"/>
        <w:jc w:val="both"/>
        <w:rPr>
          <w:sz w:val="16"/>
          <w:szCs w:val="16"/>
        </w:rPr>
      </w:pPr>
      <w:r w:rsidRPr="005C10E8">
        <w:rPr>
          <w:sz w:val="28"/>
          <w:szCs w:val="28"/>
        </w:rPr>
        <w:t>Данный раздел будет фи</w:t>
      </w:r>
      <w:r>
        <w:rPr>
          <w:sz w:val="28"/>
          <w:szCs w:val="28"/>
        </w:rPr>
        <w:t xml:space="preserve">нансироваться в </w:t>
      </w:r>
      <w:proofErr w:type="gramStart"/>
      <w:r>
        <w:rPr>
          <w:sz w:val="28"/>
          <w:szCs w:val="28"/>
        </w:rPr>
        <w:t xml:space="preserve">рамках </w:t>
      </w:r>
      <w:r w:rsidRPr="005C10E8">
        <w:rPr>
          <w:sz w:val="28"/>
          <w:szCs w:val="28"/>
        </w:rPr>
        <w:t xml:space="preserve"> </w:t>
      </w:r>
      <w:r>
        <w:rPr>
          <w:sz w:val="28"/>
          <w:szCs w:val="28"/>
        </w:rPr>
        <w:t>муниципальной</w:t>
      </w:r>
      <w:proofErr w:type="gramEnd"/>
      <w:r>
        <w:rPr>
          <w:sz w:val="28"/>
          <w:szCs w:val="28"/>
        </w:rPr>
        <w:t xml:space="preserve"> программы </w:t>
      </w:r>
      <w:r w:rsidRPr="005C10E8">
        <w:rPr>
          <w:sz w:val="28"/>
          <w:szCs w:val="28"/>
        </w:rPr>
        <w:t xml:space="preserve"> «Развитие </w:t>
      </w:r>
      <w:r>
        <w:rPr>
          <w:sz w:val="28"/>
          <w:szCs w:val="28"/>
        </w:rPr>
        <w:t>муниципального управления</w:t>
      </w:r>
      <w:r w:rsidRPr="005C10E8">
        <w:rPr>
          <w:color w:val="000000"/>
          <w:sz w:val="28"/>
          <w:szCs w:val="28"/>
        </w:rPr>
        <w:t>».</w:t>
      </w:r>
      <w:r>
        <w:rPr>
          <w:color w:val="000000"/>
          <w:sz w:val="28"/>
          <w:szCs w:val="28"/>
        </w:rPr>
        <w:t xml:space="preserve"> По разделу отражены расходы на выплату пенсий за выслугу лет муниципальным служащим, установленных Законом Кировской области от 02.04.2015 №521-ЗО «О пенсионном обеспечении лиц, замещавших должности муниципальной службы Кировской области» в сумме 183,5 </w:t>
      </w:r>
      <w:proofErr w:type="spellStart"/>
      <w:r>
        <w:rPr>
          <w:color w:val="000000"/>
          <w:sz w:val="28"/>
          <w:szCs w:val="28"/>
        </w:rPr>
        <w:t>тыс.рублей</w:t>
      </w:r>
      <w:proofErr w:type="spellEnd"/>
      <w:r>
        <w:rPr>
          <w:color w:val="000000"/>
          <w:sz w:val="28"/>
          <w:szCs w:val="28"/>
        </w:rPr>
        <w:t xml:space="preserve"> и расходы на проведение социально-значимых мероприятий: Дня победы и Дня пожилых людей в сумме 6,5 </w:t>
      </w:r>
      <w:proofErr w:type="spellStart"/>
      <w:r>
        <w:rPr>
          <w:color w:val="000000"/>
          <w:sz w:val="28"/>
          <w:szCs w:val="28"/>
        </w:rPr>
        <w:t>тыс.рублей</w:t>
      </w:r>
      <w:proofErr w:type="spellEnd"/>
      <w:r>
        <w:rPr>
          <w:color w:val="000000"/>
          <w:sz w:val="28"/>
          <w:szCs w:val="28"/>
        </w:rPr>
        <w:t>.</w:t>
      </w:r>
    </w:p>
    <w:p w:rsidR="002D2D51" w:rsidRDefault="002D2D51" w:rsidP="002D2D51">
      <w:pPr>
        <w:autoSpaceDE w:val="0"/>
        <w:autoSpaceDN w:val="0"/>
        <w:adjustRightInd w:val="0"/>
        <w:spacing w:before="240"/>
        <w:ind w:firstLine="539"/>
        <w:jc w:val="both"/>
        <w:rPr>
          <w:sz w:val="28"/>
          <w:szCs w:val="28"/>
        </w:rPr>
      </w:pPr>
    </w:p>
    <w:p w:rsidR="002D2D51" w:rsidRDefault="002D2D51" w:rsidP="002D2D51">
      <w:pPr>
        <w:autoSpaceDE w:val="0"/>
        <w:autoSpaceDN w:val="0"/>
        <w:adjustRightInd w:val="0"/>
        <w:spacing w:before="240"/>
        <w:ind w:firstLine="539"/>
        <w:jc w:val="both"/>
        <w:rPr>
          <w:b/>
          <w:sz w:val="28"/>
          <w:szCs w:val="28"/>
        </w:rPr>
      </w:pPr>
      <w:r w:rsidRPr="008916FA">
        <w:rPr>
          <w:b/>
          <w:sz w:val="28"/>
          <w:szCs w:val="28"/>
        </w:rPr>
        <w:t>Раздел 14 «Межбюджетные трансферты общего характера бюджетам бюджетной системы Российской Федерации»</w:t>
      </w:r>
    </w:p>
    <w:p w:rsidR="002D2D51" w:rsidRDefault="002D2D51" w:rsidP="002D2D51">
      <w:pPr>
        <w:autoSpaceDE w:val="0"/>
        <w:autoSpaceDN w:val="0"/>
        <w:adjustRightInd w:val="0"/>
        <w:spacing w:before="240"/>
        <w:ind w:firstLine="539"/>
        <w:jc w:val="both"/>
        <w:rPr>
          <w:sz w:val="28"/>
          <w:szCs w:val="28"/>
        </w:rPr>
      </w:pPr>
      <w:r>
        <w:rPr>
          <w:sz w:val="28"/>
          <w:szCs w:val="28"/>
        </w:rPr>
        <w:t xml:space="preserve">Общий объем расходов по разделу составляет на 2024 год составляет 15,344 </w:t>
      </w:r>
      <w:proofErr w:type="spellStart"/>
      <w:r>
        <w:rPr>
          <w:sz w:val="28"/>
          <w:szCs w:val="28"/>
        </w:rPr>
        <w:t>тыс.рублей</w:t>
      </w:r>
      <w:proofErr w:type="spellEnd"/>
      <w:r>
        <w:rPr>
          <w:sz w:val="28"/>
          <w:szCs w:val="28"/>
        </w:rPr>
        <w:t>:</w:t>
      </w:r>
    </w:p>
    <w:p w:rsidR="002D2D51" w:rsidRDefault="002D2D51" w:rsidP="002D2D51">
      <w:pPr>
        <w:autoSpaceDE w:val="0"/>
        <w:autoSpaceDN w:val="0"/>
        <w:adjustRightInd w:val="0"/>
        <w:spacing w:before="240"/>
        <w:ind w:firstLine="539"/>
        <w:jc w:val="both"/>
        <w:rPr>
          <w:sz w:val="28"/>
          <w:szCs w:val="28"/>
        </w:rPr>
      </w:pPr>
      <w:r>
        <w:rPr>
          <w:sz w:val="28"/>
          <w:szCs w:val="28"/>
        </w:rPr>
        <w:t xml:space="preserve">-межбюджетный трансферт для осуществления передачи передаваемых полномочий в области градостроительной деятельности в сумме 0,544 </w:t>
      </w:r>
      <w:proofErr w:type="spellStart"/>
      <w:r>
        <w:rPr>
          <w:sz w:val="28"/>
          <w:szCs w:val="28"/>
        </w:rPr>
        <w:t>тыс.рублей</w:t>
      </w:r>
      <w:proofErr w:type="spellEnd"/>
      <w:r>
        <w:rPr>
          <w:sz w:val="28"/>
          <w:szCs w:val="28"/>
        </w:rPr>
        <w:t>;</w:t>
      </w:r>
    </w:p>
    <w:p w:rsidR="002D2D51" w:rsidRDefault="002D2D51" w:rsidP="002D2D51">
      <w:pPr>
        <w:autoSpaceDE w:val="0"/>
        <w:autoSpaceDN w:val="0"/>
        <w:adjustRightInd w:val="0"/>
        <w:spacing w:before="240"/>
        <w:ind w:firstLine="539"/>
        <w:jc w:val="both"/>
        <w:rPr>
          <w:sz w:val="28"/>
          <w:szCs w:val="28"/>
        </w:rPr>
      </w:pPr>
      <w:r>
        <w:rPr>
          <w:sz w:val="28"/>
          <w:szCs w:val="28"/>
        </w:rPr>
        <w:t xml:space="preserve">-межбюджетный трансферт для осуществления передачи передаваемых полномочий по осуществлению внутреннего муниципального финансового </w:t>
      </w:r>
      <w:r>
        <w:rPr>
          <w:sz w:val="28"/>
          <w:szCs w:val="28"/>
        </w:rPr>
        <w:lastRenderedPageBreak/>
        <w:t xml:space="preserve">контроля муниципального образования Юбилейное сельское поселение Котельничского района Кировской области в сумме 14,8 </w:t>
      </w:r>
      <w:proofErr w:type="spellStart"/>
      <w:r>
        <w:rPr>
          <w:sz w:val="28"/>
          <w:szCs w:val="28"/>
        </w:rPr>
        <w:t>тыс.рублей</w:t>
      </w:r>
      <w:proofErr w:type="spellEnd"/>
      <w:r>
        <w:rPr>
          <w:sz w:val="28"/>
          <w:szCs w:val="28"/>
        </w:rPr>
        <w:t>.</w:t>
      </w:r>
    </w:p>
    <w:p w:rsidR="002D2D51" w:rsidRPr="008916FA" w:rsidRDefault="002D2D51" w:rsidP="002D2D51">
      <w:pPr>
        <w:autoSpaceDE w:val="0"/>
        <w:autoSpaceDN w:val="0"/>
        <w:adjustRightInd w:val="0"/>
        <w:spacing w:before="240"/>
        <w:ind w:firstLine="539"/>
        <w:jc w:val="both"/>
        <w:rPr>
          <w:sz w:val="28"/>
          <w:szCs w:val="28"/>
        </w:rPr>
      </w:pPr>
    </w:p>
    <w:p w:rsidR="002D2D51" w:rsidRDefault="002D2D51" w:rsidP="002D2D51">
      <w:pPr>
        <w:autoSpaceDE w:val="0"/>
        <w:autoSpaceDN w:val="0"/>
        <w:adjustRightInd w:val="0"/>
        <w:spacing w:before="240"/>
        <w:ind w:firstLine="539"/>
        <w:jc w:val="both"/>
        <w:rPr>
          <w:sz w:val="28"/>
          <w:szCs w:val="28"/>
        </w:rPr>
      </w:pPr>
    </w:p>
    <w:p w:rsidR="002D2D51" w:rsidRDefault="002D2D51" w:rsidP="002D2D51">
      <w:pPr>
        <w:tabs>
          <w:tab w:val="num" w:pos="-1440"/>
        </w:tabs>
        <w:ind w:firstLine="720"/>
        <w:jc w:val="center"/>
        <w:rPr>
          <w:b/>
          <w:sz w:val="28"/>
          <w:szCs w:val="28"/>
        </w:rPr>
      </w:pPr>
      <w:r>
        <w:rPr>
          <w:b/>
          <w:sz w:val="28"/>
          <w:szCs w:val="28"/>
        </w:rPr>
        <w:t xml:space="preserve">Основные подходы и </w:t>
      </w:r>
      <w:proofErr w:type="gramStart"/>
      <w:r>
        <w:rPr>
          <w:b/>
          <w:sz w:val="28"/>
          <w:szCs w:val="28"/>
        </w:rPr>
        <w:t>характеристики  бюджета</w:t>
      </w:r>
      <w:proofErr w:type="gramEnd"/>
      <w:r>
        <w:rPr>
          <w:b/>
          <w:sz w:val="28"/>
          <w:szCs w:val="28"/>
        </w:rPr>
        <w:t xml:space="preserve"> сельского поселения на плановый период 2025 и 2026 годов</w:t>
      </w:r>
    </w:p>
    <w:p w:rsidR="002D2D51" w:rsidRDefault="002D2D51" w:rsidP="002D2D51">
      <w:pPr>
        <w:tabs>
          <w:tab w:val="num" w:pos="-1440"/>
        </w:tabs>
        <w:ind w:firstLine="720"/>
        <w:jc w:val="center"/>
        <w:rPr>
          <w:b/>
          <w:sz w:val="28"/>
          <w:szCs w:val="28"/>
        </w:rPr>
      </w:pPr>
    </w:p>
    <w:p w:rsidR="002D2D51" w:rsidRPr="005F408C" w:rsidRDefault="002D2D51" w:rsidP="002D2D51">
      <w:pPr>
        <w:ind w:firstLine="720"/>
        <w:jc w:val="both"/>
        <w:rPr>
          <w:sz w:val="28"/>
          <w:szCs w:val="28"/>
        </w:rPr>
      </w:pPr>
      <w:r>
        <w:rPr>
          <w:sz w:val="28"/>
          <w:szCs w:val="28"/>
        </w:rPr>
        <w:t>Параметры</w:t>
      </w:r>
      <w:r w:rsidRPr="005F408C">
        <w:rPr>
          <w:sz w:val="28"/>
          <w:szCs w:val="28"/>
        </w:rPr>
        <w:t xml:space="preserve"> бюджета</w:t>
      </w:r>
      <w:r>
        <w:rPr>
          <w:sz w:val="28"/>
          <w:szCs w:val="28"/>
        </w:rPr>
        <w:t xml:space="preserve"> сельского поселения</w:t>
      </w:r>
      <w:r w:rsidRPr="005F408C">
        <w:rPr>
          <w:sz w:val="28"/>
          <w:szCs w:val="28"/>
        </w:rPr>
        <w:t xml:space="preserve"> на плановый период определены в следующих объемах:</w:t>
      </w:r>
      <w:r>
        <w:rPr>
          <w:sz w:val="28"/>
          <w:szCs w:val="28"/>
        </w:rPr>
        <w:t xml:space="preserve"> </w:t>
      </w:r>
    </w:p>
    <w:p w:rsidR="002D2D51" w:rsidRPr="005F408C" w:rsidRDefault="002D2D51" w:rsidP="002D2D51">
      <w:pPr>
        <w:jc w:val="both"/>
        <w:rPr>
          <w:sz w:val="28"/>
          <w:szCs w:val="28"/>
        </w:rPr>
      </w:pPr>
      <w:r w:rsidRPr="005F408C">
        <w:rPr>
          <w:sz w:val="28"/>
          <w:szCs w:val="28"/>
        </w:rPr>
        <w:tab/>
      </w:r>
      <w:r>
        <w:rPr>
          <w:sz w:val="28"/>
          <w:szCs w:val="28"/>
        </w:rPr>
        <w:t>на 2025*</w:t>
      </w:r>
      <w:r w:rsidRPr="001E39AB">
        <w:rPr>
          <w:sz w:val="28"/>
          <w:szCs w:val="28"/>
        </w:rPr>
        <w:t xml:space="preserve"> год по доходам в сумме </w:t>
      </w:r>
      <w:r>
        <w:rPr>
          <w:sz w:val="28"/>
          <w:szCs w:val="28"/>
        </w:rPr>
        <w:t>13257,971</w:t>
      </w:r>
      <w:r w:rsidRPr="001E39AB">
        <w:rPr>
          <w:sz w:val="28"/>
          <w:szCs w:val="28"/>
        </w:rPr>
        <w:t xml:space="preserve"> тыс. рублей</w:t>
      </w:r>
      <w:r w:rsidRPr="005F408C">
        <w:rPr>
          <w:sz w:val="28"/>
          <w:szCs w:val="28"/>
        </w:rPr>
        <w:t xml:space="preserve">, по расходам </w:t>
      </w:r>
      <w:proofErr w:type="gramStart"/>
      <w:r w:rsidRPr="005F408C">
        <w:rPr>
          <w:sz w:val="28"/>
          <w:szCs w:val="28"/>
        </w:rPr>
        <w:t xml:space="preserve">–  </w:t>
      </w:r>
      <w:r>
        <w:rPr>
          <w:sz w:val="28"/>
          <w:szCs w:val="28"/>
        </w:rPr>
        <w:t>13257</w:t>
      </w:r>
      <w:proofErr w:type="gramEnd"/>
      <w:r>
        <w:rPr>
          <w:sz w:val="28"/>
          <w:szCs w:val="28"/>
        </w:rPr>
        <w:t>,971 тыс</w:t>
      </w:r>
      <w:r w:rsidRPr="005F408C">
        <w:rPr>
          <w:sz w:val="28"/>
          <w:szCs w:val="28"/>
        </w:rPr>
        <w:t>. рублей, без дефицита.</w:t>
      </w:r>
    </w:p>
    <w:p w:rsidR="002D2D51" w:rsidRPr="005F408C" w:rsidRDefault="002D2D51" w:rsidP="002D2D51">
      <w:pPr>
        <w:jc w:val="both"/>
        <w:rPr>
          <w:sz w:val="28"/>
          <w:szCs w:val="28"/>
        </w:rPr>
      </w:pPr>
      <w:r w:rsidRPr="005F408C">
        <w:rPr>
          <w:sz w:val="28"/>
          <w:szCs w:val="28"/>
        </w:rPr>
        <w:tab/>
      </w:r>
      <w:r>
        <w:rPr>
          <w:sz w:val="28"/>
          <w:szCs w:val="28"/>
        </w:rPr>
        <w:t>на 2026</w:t>
      </w:r>
      <w:r w:rsidRPr="001E39AB">
        <w:rPr>
          <w:sz w:val="28"/>
          <w:szCs w:val="28"/>
        </w:rPr>
        <w:t xml:space="preserve"> год по доходам в сумме </w:t>
      </w:r>
      <w:r>
        <w:rPr>
          <w:sz w:val="28"/>
          <w:szCs w:val="28"/>
        </w:rPr>
        <w:t>13577,401 тыс</w:t>
      </w:r>
      <w:r w:rsidRPr="001E39AB">
        <w:rPr>
          <w:sz w:val="28"/>
          <w:szCs w:val="28"/>
        </w:rPr>
        <w:t>. рублей</w:t>
      </w:r>
      <w:r w:rsidRPr="005F408C">
        <w:rPr>
          <w:sz w:val="28"/>
          <w:szCs w:val="28"/>
        </w:rPr>
        <w:t>, по расходам –</w:t>
      </w:r>
      <w:r>
        <w:rPr>
          <w:sz w:val="28"/>
          <w:szCs w:val="28"/>
        </w:rPr>
        <w:t xml:space="preserve"> 13577,401 тыс</w:t>
      </w:r>
      <w:r w:rsidRPr="005F408C">
        <w:rPr>
          <w:sz w:val="28"/>
          <w:szCs w:val="28"/>
        </w:rPr>
        <w:t>. рублей, без дефицита.</w:t>
      </w:r>
    </w:p>
    <w:p w:rsidR="002D2D51" w:rsidRPr="00C56E87" w:rsidRDefault="002D2D51" w:rsidP="002D2D51">
      <w:pPr>
        <w:autoSpaceDE w:val="0"/>
        <w:autoSpaceDN w:val="0"/>
        <w:adjustRightInd w:val="0"/>
        <w:spacing w:before="120"/>
        <w:ind w:firstLine="709"/>
        <w:jc w:val="both"/>
        <w:rPr>
          <w:sz w:val="28"/>
          <w:szCs w:val="28"/>
        </w:rPr>
      </w:pPr>
      <w:r w:rsidRPr="00C56E87">
        <w:rPr>
          <w:sz w:val="28"/>
          <w:szCs w:val="28"/>
        </w:rPr>
        <w:t>Структура и динамика прогнозируемых объемов поступлений доходов в плановом периоде представлены в следующей таблице.</w:t>
      </w:r>
    </w:p>
    <w:p w:rsidR="002D2D51" w:rsidRPr="00C56E87" w:rsidRDefault="002D2D51" w:rsidP="002D2D51">
      <w:pPr>
        <w:pStyle w:val="ConsPlusTitle"/>
        <w:widowControl/>
        <w:spacing w:line="276" w:lineRule="auto"/>
        <w:contextualSpacing/>
        <w:jc w:val="right"/>
        <w:rPr>
          <w:rFonts w:ascii="Times New Roman" w:hAnsi="Times New Roman" w:cs="Times New Roman"/>
          <w:b w:val="0"/>
          <w:sz w:val="24"/>
          <w:szCs w:val="24"/>
        </w:rPr>
      </w:pPr>
      <w:r>
        <w:rPr>
          <w:rFonts w:ascii="Times New Roman" w:hAnsi="Times New Roman" w:cs="Times New Roman"/>
          <w:b w:val="0"/>
          <w:sz w:val="24"/>
          <w:szCs w:val="24"/>
        </w:rPr>
        <w:t>тыс</w:t>
      </w:r>
      <w:r w:rsidRPr="00C56E87">
        <w:rPr>
          <w:rFonts w:ascii="Times New Roman" w:hAnsi="Times New Roman" w:cs="Times New Roman"/>
          <w:b w:val="0"/>
          <w:sz w:val="24"/>
          <w:szCs w:val="24"/>
        </w:rPr>
        <w:t>. рублей</w:t>
      </w:r>
    </w:p>
    <w:tbl>
      <w:tblPr>
        <w:tblpPr w:leftFromText="180" w:rightFromText="180" w:vertAnchor="text" w:tblpY="1"/>
        <w:tblOverlap w:val="neve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134"/>
        <w:gridCol w:w="850"/>
        <w:gridCol w:w="1134"/>
        <w:gridCol w:w="851"/>
        <w:gridCol w:w="1111"/>
        <w:gridCol w:w="873"/>
        <w:gridCol w:w="1134"/>
        <w:gridCol w:w="774"/>
      </w:tblGrid>
      <w:tr w:rsidR="002D2D51" w:rsidRPr="00C56E87" w:rsidTr="00B30666">
        <w:tc>
          <w:tcPr>
            <w:tcW w:w="2235" w:type="dxa"/>
            <w:vMerge w:val="restart"/>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sidRPr="00C56E87">
              <w:rPr>
                <w:rFonts w:ascii="Times New Roman" w:hAnsi="Times New Roman" w:cs="Times New Roman"/>
                <w:b w:val="0"/>
                <w:sz w:val="20"/>
                <w:szCs w:val="20"/>
              </w:rPr>
              <w:t>Показатель</w:t>
            </w:r>
          </w:p>
        </w:tc>
        <w:tc>
          <w:tcPr>
            <w:tcW w:w="1134" w:type="dxa"/>
            <w:vMerge w:val="restart"/>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Прогноз 2025</w:t>
            </w:r>
            <w:r w:rsidRPr="00C56E87">
              <w:rPr>
                <w:rFonts w:ascii="Times New Roman" w:hAnsi="Times New Roman" w:cs="Times New Roman"/>
                <w:b w:val="0"/>
                <w:sz w:val="20"/>
                <w:szCs w:val="20"/>
              </w:rPr>
              <w:t xml:space="preserve"> года</w:t>
            </w:r>
          </w:p>
        </w:tc>
        <w:tc>
          <w:tcPr>
            <w:tcW w:w="850" w:type="dxa"/>
            <w:vMerge w:val="restart"/>
          </w:tcPr>
          <w:p w:rsidR="002D2D51" w:rsidRPr="00C56E87" w:rsidRDefault="002D2D51" w:rsidP="00B30666">
            <w:pPr>
              <w:pStyle w:val="ConsPlusTitle"/>
              <w:widowControl/>
              <w:contextualSpacing/>
              <w:jc w:val="center"/>
              <w:rPr>
                <w:rFonts w:ascii="Times New Roman" w:hAnsi="Times New Roman" w:cs="Times New Roman"/>
                <w:b w:val="0"/>
                <w:sz w:val="20"/>
                <w:szCs w:val="20"/>
              </w:rPr>
            </w:pPr>
            <w:proofErr w:type="spellStart"/>
            <w:proofErr w:type="gramStart"/>
            <w:r w:rsidRPr="00C56E87">
              <w:rPr>
                <w:rFonts w:ascii="Times New Roman" w:hAnsi="Times New Roman" w:cs="Times New Roman"/>
                <w:b w:val="0"/>
                <w:sz w:val="20"/>
                <w:szCs w:val="20"/>
              </w:rPr>
              <w:t>Струк</w:t>
            </w:r>
            <w:proofErr w:type="spellEnd"/>
            <w:r w:rsidRPr="00C56E87">
              <w:rPr>
                <w:rFonts w:ascii="Times New Roman" w:hAnsi="Times New Roman" w:cs="Times New Roman"/>
                <w:b w:val="0"/>
                <w:sz w:val="20"/>
                <w:szCs w:val="20"/>
              </w:rPr>
              <w:t>-тура</w:t>
            </w:r>
            <w:proofErr w:type="gramEnd"/>
            <w:r w:rsidRPr="00C56E87">
              <w:rPr>
                <w:rFonts w:ascii="Times New Roman" w:hAnsi="Times New Roman" w:cs="Times New Roman"/>
                <w:b w:val="0"/>
                <w:sz w:val="20"/>
                <w:szCs w:val="20"/>
              </w:rPr>
              <w:t>, %</w:t>
            </w:r>
          </w:p>
        </w:tc>
        <w:tc>
          <w:tcPr>
            <w:tcW w:w="1134" w:type="dxa"/>
            <w:vMerge w:val="restart"/>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Прогноз 2026</w:t>
            </w:r>
            <w:r w:rsidRPr="00C56E87">
              <w:rPr>
                <w:rFonts w:ascii="Times New Roman" w:hAnsi="Times New Roman" w:cs="Times New Roman"/>
                <w:b w:val="0"/>
                <w:sz w:val="20"/>
                <w:szCs w:val="20"/>
              </w:rPr>
              <w:t xml:space="preserve"> года</w:t>
            </w:r>
          </w:p>
        </w:tc>
        <w:tc>
          <w:tcPr>
            <w:tcW w:w="851" w:type="dxa"/>
            <w:vMerge w:val="restart"/>
          </w:tcPr>
          <w:p w:rsidR="002D2D51" w:rsidRPr="00C56E87" w:rsidRDefault="002D2D51" w:rsidP="00B30666">
            <w:pPr>
              <w:pStyle w:val="ConsPlusTitle"/>
              <w:widowControl/>
              <w:contextualSpacing/>
              <w:jc w:val="center"/>
              <w:rPr>
                <w:rFonts w:ascii="Times New Roman" w:hAnsi="Times New Roman" w:cs="Times New Roman"/>
                <w:b w:val="0"/>
                <w:sz w:val="20"/>
                <w:szCs w:val="20"/>
              </w:rPr>
            </w:pPr>
            <w:proofErr w:type="spellStart"/>
            <w:proofErr w:type="gramStart"/>
            <w:r w:rsidRPr="00C56E87">
              <w:rPr>
                <w:rFonts w:ascii="Times New Roman" w:hAnsi="Times New Roman" w:cs="Times New Roman"/>
                <w:b w:val="0"/>
                <w:sz w:val="20"/>
                <w:szCs w:val="20"/>
              </w:rPr>
              <w:t>Струк</w:t>
            </w:r>
            <w:proofErr w:type="spellEnd"/>
            <w:r w:rsidRPr="00C56E87">
              <w:rPr>
                <w:rFonts w:ascii="Times New Roman" w:hAnsi="Times New Roman" w:cs="Times New Roman"/>
                <w:b w:val="0"/>
                <w:sz w:val="20"/>
                <w:szCs w:val="20"/>
              </w:rPr>
              <w:t>-тура</w:t>
            </w:r>
            <w:proofErr w:type="gramEnd"/>
            <w:r w:rsidRPr="00C56E87">
              <w:rPr>
                <w:rFonts w:ascii="Times New Roman" w:hAnsi="Times New Roman" w:cs="Times New Roman"/>
                <w:b w:val="0"/>
                <w:sz w:val="20"/>
                <w:szCs w:val="20"/>
              </w:rPr>
              <w:t>, %</w:t>
            </w:r>
          </w:p>
        </w:tc>
        <w:tc>
          <w:tcPr>
            <w:tcW w:w="1984" w:type="dxa"/>
            <w:gridSpan w:val="2"/>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Отклонение прогноза 2025 года от прогноза 2024</w:t>
            </w:r>
            <w:r w:rsidRPr="00C56E87">
              <w:rPr>
                <w:rFonts w:ascii="Times New Roman" w:hAnsi="Times New Roman" w:cs="Times New Roman"/>
                <w:b w:val="0"/>
                <w:sz w:val="20"/>
                <w:szCs w:val="20"/>
              </w:rPr>
              <w:t xml:space="preserve"> года</w:t>
            </w:r>
          </w:p>
        </w:tc>
        <w:tc>
          <w:tcPr>
            <w:tcW w:w="1908" w:type="dxa"/>
            <w:gridSpan w:val="2"/>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Отклонение прогноза 2026 года от прогноза 2025</w:t>
            </w:r>
            <w:r w:rsidRPr="00C56E87">
              <w:rPr>
                <w:rFonts w:ascii="Times New Roman" w:hAnsi="Times New Roman" w:cs="Times New Roman"/>
                <w:b w:val="0"/>
                <w:sz w:val="20"/>
                <w:szCs w:val="20"/>
              </w:rPr>
              <w:t xml:space="preserve"> года</w:t>
            </w:r>
          </w:p>
        </w:tc>
      </w:tr>
      <w:tr w:rsidR="002D2D51" w:rsidRPr="00C56E87" w:rsidTr="00B30666">
        <w:tc>
          <w:tcPr>
            <w:tcW w:w="2235" w:type="dxa"/>
            <w:vMerge/>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1134" w:type="dxa"/>
            <w:vMerge/>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850" w:type="dxa"/>
            <w:vMerge/>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1134" w:type="dxa"/>
            <w:vMerge/>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851" w:type="dxa"/>
            <w:vMerge/>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1111" w:type="dxa"/>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sidRPr="00C56E87">
              <w:rPr>
                <w:rFonts w:ascii="Times New Roman" w:hAnsi="Times New Roman" w:cs="Times New Roman"/>
                <w:b w:val="0"/>
                <w:sz w:val="20"/>
                <w:szCs w:val="20"/>
              </w:rPr>
              <w:t>сумма</w:t>
            </w:r>
          </w:p>
        </w:tc>
        <w:tc>
          <w:tcPr>
            <w:tcW w:w="873" w:type="dxa"/>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sidRPr="00C56E87">
              <w:rPr>
                <w:rFonts w:ascii="Times New Roman" w:hAnsi="Times New Roman" w:cs="Times New Roman"/>
                <w:b w:val="0"/>
                <w:sz w:val="20"/>
                <w:szCs w:val="20"/>
              </w:rPr>
              <w:t>%</w:t>
            </w:r>
          </w:p>
        </w:tc>
        <w:tc>
          <w:tcPr>
            <w:tcW w:w="1134" w:type="dxa"/>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sidRPr="00C56E87">
              <w:rPr>
                <w:rFonts w:ascii="Times New Roman" w:hAnsi="Times New Roman" w:cs="Times New Roman"/>
                <w:b w:val="0"/>
                <w:sz w:val="20"/>
                <w:szCs w:val="20"/>
              </w:rPr>
              <w:t>сумма</w:t>
            </w:r>
          </w:p>
        </w:tc>
        <w:tc>
          <w:tcPr>
            <w:tcW w:w="774" w:type="dxa"/>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sidRPr="00C56E87">
              <w:rPr>
                <w:rFonts w:ascii="Times New Roman" w:hAnsi="Times New Roman" w:cs="Times New Roman"/>
                <w:b w:val="0"/>
                <w:sz w:val="20"/>
                <w:szCs w:val="20"/>
              </w:rPr>
              <w:t>%</w:t>
            </w:r>
          </w:p>
        </w:tc>
      </w:tr>
      <w:tr w:rsidR="002D2D51" w:rsidRPr="00C56E87" w:rsidTr="00B30666">
        <w:tc>
          <w:tcPr>
            <w:tcW w:w="2235" w:type="dxa"/>
          </w:tcPr>
          <w:p w:rsidR="002D2D51" w:rsidRPr="00C56E87" w:rsidRDefault="002D2D51" w:rsidP="00B30666">
            <w:pPr>
              <w:pStyle w:val="ConsPlusTitle"/>
              <w:widowControl/>
              <w:contextualSpacing/>
              <w:jc w:val="both"/>
              <w:rPr>
                <w:rFonts w:ascii="Times New Roman" w:hAnsi="Times New Roman" w:cs="Times New Roman"/>
                <w:b w:val="0"/>
              </w:rPr>
            </w:pPr>
            <w:r w:rsidRPr="00C56E87">
              <w:rPr>
                <w:rFonts w:ascii="Times New Roman" w:hAnsi="Times New Roman" w:cs="Times New Roman"/>
                <w:b w:val="0"/>
              </w:rPr>
              <w:t>Доходы, всего*</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13257,971</w:t>
            </w:r>
          </w:p>
        </w:tc>
        <w:tc>
          <w:tcPr>
            <w:tcW w:w="850"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sidRPr="00C56E87">
              <w:rPr>
                <w:rFonts w:ascii="Times New Roman" w:hAnsi="Times New Roman" w:cs="Times New Roman"/>
                <w:b w:val="0"/>
                <w:sz w:val="20"/>
                <w:szCs w:val="20"/>
              </w:rPr>
              <w:t>100,0</w:t>
            </w:r>
          </w:p>
        </w:tc>
        <w:tc>
          <w:tcPr>
            <w:tcW w:w="1134" w:type="dxa"/>
            <w:vAlign w:val="bottom"/>
          </w:tcPr>
          <w:p w:rsidR="002D2D51" w:rsidRPr="00C56E87" w:rsidRDefault="002D2D51" w:rsidP="00B30666">
            <w:pPr>
              <w:pStyle w:val="ConsPlusTitle"/>
              <w:widowControl/>
              <w:contextualSpacing/>
              <w:rPr>
                <w:rFonts w:ascii="Times New Roman" w:hAnsi="Times New Roman" w:cs="Times New Roman"/>
                <w:b w:val="0"/>
                <w:sz w:val="20"/>
                <w:szCs w:val="20"/>
              </w:rPr>
            </w:pPr>
            <w:r>
              <w:rPr>
                <w:rFonts w:ascii="Times New Roman" w:hAnsi="Times New Roman" w:cs="Times New Roman"/>
                <w:b w:val="0"/>
                <w:sz w:val="20"/>
                <w:szCs w:val="20"/>
              </w:rPr>
              <w:t>13577,401</w:t>
            </w:r>
          </w:p>
        </w:tc>
        <w:tc>
          <w:tcPr>
            <w:tcW w:w="85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sidRPr="00C56E87">
              <w:rPr>
                <w:rFonts w:ascii="Times New Roman" w:hAnsi="Times New Roman" w:cs="Times New Roman"/>
                <w:b w:val="0"/>
                <w:sz w:val="20"/>
                <w:szCs w:val="20"/>
              </w:rPr>
              <w:t>100,0</w:t>
            </w:r>
          </w:p>
        </w:tc>
        <w:tc>
          <w:tcPr>
            <w:tcW w:w="111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-772,970</w:t>
            </w:r>
          </w:p>
        </w:tc>
        <w:tc>
          <w:tcPr>
            <w:tcW w:w="873"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94,5</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+319,430</w:t>
            </w:r>
          </w:p>
        </w:tc>
        <w:tc>
          <w:tcPr>
            <w:tcW w:w="77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102,4</w:t>
            </w:r>
          </w:p>
        </w:tc>
      </w:tr>
      <w:tr w:rsidR="002D2D51" w:rsidRPr="00C56E87" w:rsidTr="00B30666">
        <w:tc>
          <w:tcPr>
            <w:tcW w:w="2235" w:type="dxa"/>
          </w:tcPr>
          <w:p w:rsidR="002D2D51" w:rsidRPr="00C56E87" w:rsidRDefault="002D2D51" w:rsidP="00B30666">
            <w:pPr>
              <w:pStyle w:val="ConsPlusTitle"/>
              <w:widowControl/>
              <w:contextualSpacing/>
              <w:jc w:val="both"/>
              <w:rPr>
                <w:rFonts w:ascii="Times New Roman" w:hAnsi="Times New Roman" w:cs="Times New Roman"/>
                <w:b w:val="0"/>
              </w:rPr>
            </w:pPr>
            <w:r w:rsidRPr="00C56E87">
              <w:rPr>
                <w:rFonts w:ascii="Times New Roman" w:hAnsi="Times New Roman" w:cs="Times New Roman"/>
                <w:b w:val="0"/>
              </w:rPr>
              <w:t>в том числе:</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850"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85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111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873"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c>
          <w:tcPr>
            <w:tcW w:w="77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p>
        </w:tc>
      </w:tr>
      <w:tr w:rsidR="002D2D51" w:rsidRPr="00C56E87" w:rsidTr="00B30666">
        <w:tc>
          <w:tcPr>
            <w:tcW w:w="2235" w:type="dxa"/>
          </w:tcPr>
          <w:p w:rsidR="002D2D51" w:rsidRPr="00C56E87" w:rsidRDefault="002D2D51" w:rsidP="00B30666">
            <w:pPr>
              <w:pStyle w:val="ConsPlusTitle"/>
              <w:widowControl/>
              <w:contextualSpacing/>
              <w:jc w:val="both"/>
              <w:rPr>
                <w:rFonts w:ascii="Times New Roman" w:hAnsi="Times New Roman" w:cs="Times New Roman"/>
                <w:b w:val="0"/>
              </w:rPr>
            </w:pPr>
            <w:r w:rsidRPr="00C56E87">
              <w:rPr>
                <w:rFonts w:ascii="Times New Roman" w:hAnsi="Times New Roman" w:cs="Times New Roman"/>
                <w:b w:val="0"/>
              </w:rPr>
              <w:t>Налоговые доходы</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2289,640</w:t>
            </w:r>
          </w:p>
        </w:tc>
        <w:tc>
          <w:tcPr>
            <w:tcW w:w="850"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17,3</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2379,800</w:t>
            </w:r>
          </w:p>
        </w:tc>
        <w:tc>
          <w:tcPr>
            <w:tcW w:w="85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17,5</w:t>
            </w:r>
          </w:p>
        </w:tc>
        <w:tc>
          <w:tcPr>
            <w:tcW w:w="111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+92,340</w:t>
            </w:r>
          </w:p>
        </w:tc>
        <w:tc>
          <w:tcPr>
            <w:tcW w:w="873"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104,2</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+90,160</w:t>
            </w:r>
          </w:p>
        </w:tc>
        <w:tc>
          <w:tcPr>
            <w:tcW w:w="77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103,9</w:t>
            </w:r>
          </w:p>
        </w:tc>
      </w:tr>
      <w:tr w:rsidR="002D2D51" w:rsidRPr="00C56E87" w:rsidTr="00B30666">
        <w:tc>
          <w:tcPr>
            <w:tcW w:w="2235" w:type="dxa"/>
          </w:tcPr>
          <w:p w:rsidR="002D2D51" w:rsidRPr="00C56E87" w:rsidRDefault="002D2D51" w:rsidP="00B30666">
            <w:pPr>
              <w:pStyle w:val="ConsPlusTitle"/>
              <w:widowControl/>
              <w:contextualSpacing/>
              <w:jc w:val="both"/>
              <w:rPr>
                <w:rFonts w:ascii="Times New Roman" w:hAnsi="Times New Roman" w:cs="Times New Roman"/>
                <w:b w:val="0"/>
              </w:rPr>
            </w:pPr>
            <w:r w:rsidRPr="00C56E87">
              <w:rPr>
                <w:rFonts w:ascii="Times New Roman" w:hAnsi="Times New Roman" w:cs="Times New Roman"/>
                <w:b w:val="0"/>
              </w:rPr>
              <w:t>Неналоговые доходы</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359,390</w:t>
            </w:r>
          </w:p>
        </w:tc>
        <w:tc>
          <w:tcPr>
            <w:tcW w:w="850"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2,7</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377,060</w:t>
            </w:r>
          </w:p>
        </w:tc>
        <w:tc>
          <w:tcPr>
            <w:tcW w:w="85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2,8</w:t>
            </w:r>
          </w:p>
        </w:tc>
        <w:tc>
          <w:tcPr>
            <w:tcW w:w="111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-2,910</w:t>
            </w:r>
          </w:p>
        </w:tc>
        <w:tc>
          <w:tcPr>
            <w:tcW w:w="873"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99,2</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+17,670</w:t>
            </w:r>
          </w:p>
        </w:tc>
        <w:tc>
          <w:tcPr>
            <w:tcW w:w="77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104,9</w:t>
            </w:r>
          </w:p>
        </w:tc>
      </w:tr>
      <w:tr w:rsidR="002D2D51" w:rsidRPr="00C56E87" w:rsidTr="00B30666">
        <w:tc>
          <w:tcPr>
            <w:tcW w:w="2235" w:type="dxa"/>
          </w:tcPr>
          <w:p w:rsidR="002D2D51" w:rsidRPr="00C56E87" w:rsidRDefault="002D2D51" w:rsidP="00B30666">
            <w:pPr>
              <w:pStyle w:val="ConsPlusTitle"/>
              <w:widowControl/>
              <w:contextualSpacing/>
              <w:jc w:val="both"/>
              <w:rPr>
                <w:rFonts w:ascii="Times New Roman" w:hAnsi="Times New Roman" w:cs="Times New Roman"/>
                <w:b w:val="0"/>
              </w:rPr>
            </w:pPr>
            <w:r w:rsidRPr="00C56E87">
              <w:rPr>
                <w:rFonts w:ascii="Times New Roman" w:hAnsi="Times New Roman" w:cs="Times New Roman"/>
                <w:b w:val="0"/>
              </w:rPr>
              <w:t>Безвозмездные поступления</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10608,941</w:t>
            </w:r>
          </w:p>
        </w:tc>
        <w:tc>
          <w:tcPr>
            <w:tcW w:w="850"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80,0</w:t>
            </w:r>
          </w:p>
        </w:tc>
        <w:tc>
          <w:tcPr>
            <w:tcW w:w="1134" w:type="dxa"/>
            <w:vAlign w:val="bottom"/>
          </w:tcPr>
          <w:p w:rsidR="002D2D51" w:rsidRPr="00C56E87" w:rsidRDefault="002D2D51" w:rsidP="00B30666">
            <w:pPr>
              <w:pStyle w:val="ConsPlusTitle"/>
              <w:widowControl/>
              <w:contextualSpacing/>
              <w:rPr>
                <w:rFonts w:ascii="Times New Roman" w:hAnsi="Times New Roman" w:cs="Times New Roman"/>
                <w:b w:val="0"/>
                <w:sz w:val="20"/>
                <w:szCs w:val="20"/>
              </w:rPr>
            </w:pPr>
            <w:r>
              <w:rPr>
                <w:rFonts w:ascii="Times New Roman" w:hAnsi="Times New Roman" w:cs="Times New Roman"/>
                <w:b w:val="0"/>
                <w:sz w:val="20"/>
                <w:szCs w:val="20"/>
              </w:rPr>
              <w:t>10820,541</w:t>
            </w:r>
          </w:p>
        </w:tc>
        <w:tc>
          <w:tcPr>
            <w:tcW w:w="85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79,7</w:t>
            </w:r>
          </w:p>
        </w:tc>
        <w:tc>
          <w:tcPr>
            <w:tcW w:w="1111"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-862,400</w:t>
            </w:r>
          </w:p>
        </w:tc>
        <w:tc>
          <w:tcPr>
            <w:tcW w:w="873"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92,5</w:t>
            </w:r>
          </w:p>
        </w:tc>
        <w:tc>
          <w:tcPr>
            <w:tcW w:w="113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+211,600</w:t>
            </w:r>
          </w:p>
        </w:tc>
        <w:tc>
          <w:tcPr>
            <w:tcW w:w="774" w:type="dxa"/>
            <w:vAlign w:val="bottom"/>
          </w:tcPr>
          <w:p w:rsidR="002D2D51" w:rsidRPr="00C56E87" w:rsidRDefault="002D2D51" w:rsidP="00B30666">
            <w:pPr>
              <w:pStyle w:val="ConsPlusTitle"/>
              <w:widowControl/>
              <w:contextualSpacing/>
              <w:jc w:val="center"/>
              <w:rPr>
                <w:rFonts w:ascii="Times New Roman" w:hAnsi="Times New Roman" w:cs="Times New Roman"/>
                <w:b w:val="0"/>
                <w:sz w:val="20"/>
                <w:szCs w:val="20"/>
              </w:rPr>
            </w:pPr>
            <w:r>
              <w:rPr>
                <w:rFonts w:ascii="Times New Roman" w:hAnsi="Times New Roman" w:cs="Times New Roman"/>
                <w:b w:val="0"/>
                <w:sz w:val="20"/>
                <w:szCs w:val="20"/>
              </w:rPr>
              <w:t>102,0</w:t>
            </w:r>
          </w:p>
        </w:tc>
      </w:tr>
    </w:tbl>
    <w:p w:rsidR="002D2D51" w:rsidRPr="00B3397E" w:rsidRDefault="002D2D51" w:rsidP="002D2D51">
      <w:pPr>
        <w:ind w:firstLine="709"/>
        <w:jc w:val="both"/>
        <w:rPr>
          <w:sz w:val="28"/>
          <w:szCs w:val="28"/>
        </w:rPr>
      </w:pPr>
      <w:r w:rsidRPr="00B3397E">
        <w:rPr>
          <w:sz w:val="28"/>
          <w:szCs w:val="28"/>
        </w:rPr>
        <w:t>Динамика основных налоговых и неналоговых доходов бюджета</w:t>
      </w:r>
      <w:r>
        <w:rPr>
          <w:sz w:val="28"/>
          <w:szCs w:val="28"/>
        </w:rPr>
        <w:t xml:space="preserve"> сельского поселения</w:t>
      </w:r>
      <w:r w:rsidRPr="00B3397E">
        <w:rPr>
          <w:sz w:val="28"/>
          <w:szCs w:val="28"/>
        </w:rPr>
        <w:t xml:space="preserve"> в плановом периоде представлена в следующей таблице.</w:t>
      </w:r>
    </w:p>
    <w:p w:rsidR="002D2D51" w:rsidRPr="009C2FA8" w:rsidRDefault="002D2D51" w:rsidP="002D2D51">
      <w:pPr>
        <w:ind w:firstLine="709"/>
        <w:jc w:val="both"/>
        <w:rPr>
          <w:sz w:val="28"/>
          <w:szCs w:val="28"/>
          <w:highlight w:val="yellow"/>
        </w:rPr>
      </w:pPr>
    </w:p>
    <w:p w:rsidR="002D2D51" w:rsidRPr="00B3397E" w:rsidRDefault="002D2D51" w:rsidP="002D2D51">
      <w:pPr>
        <w:ind w:firstLine="709"/>
        <w:jc w:val="right"/>
      </w:pPr>
      <w:r>
        <w:t>тыс</w:t>
      </w:r>
      <w:r w:rsidRPr="00B3397E">
        <w:t>.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76"/>
        <w:gridCol w:w="1275"/>
        <w:gridCol w:w="1277"/>
        <w:gridCol w:w="1275"/>
      </w:tblGrid>
      <w:tr w:rsidR="002D2D51" w:rsidRPr="00B3397E" w:rsidTr="00B30666">
        <w:trPr>
          <w:cantSplit/>
          <w:trHeight w:val="801"/>
        </w:trPr>
        <w:tc>
          <w:tcPr>
            <w:tcW w:w="4536" w:type="dxa"/>
          </w:tcPr>
          <w:p w:rsidR="002D2D51" w:rsidRPr="00B3397E" w:rsidRDefault="002D2D51" w:rsidP="00B30666">
            <w:pPr>
              <w:jc w:val="center"/>
              <w:rPr>
                <w:sz w:val="20"/>
                <w:szCs w:val="20"/>
              </w:rPr>
            </w:pPr>
            <w:r w:rsidRPr="00B3397E">
              <w:rPr>
                <w:sz w:val="20"/>
                <w:szCs w:val="20"/>
              </w:rPr>
              <w:t>Наименование показателей</w:t>
            </w:r>
          </w:p>
        </w:tc>
        <w:tc>
          <w:tcPr>
            <w:tcW w:w="1276" w:type="dxa"/>
          </w:tcPr>
          <w:p w:rsidR="002D2D51" w:rsidRPr="00B3397E" w:rsidRDefault="002D2D51" w:rsidP="00B30666">
            <w:pPr>
              <w:jc w:val="center"/>
              <w:rPr>
                <w:sz w:val="20"/>
                <w:szCs w:val="20"/>
              </w:rPr>
            </w:pPr>
            <w:r w:rsidRPr="00B3397E">
              <w:rPr>
                <w:sz w:val="20"/>
                <w:szCs w:val="20"/>
              </w:rPr>
              <w:t>Прогноз на</w:t>
            </w:r>
          </w:p>
          <w:p w:rsidR="002D2D51" w:rsidRPr="00B3397E" w:rsidRDefault="002D2D51" w:rsidP="00B30666">
            <w:pPr>
              <w:jc w:val="center"/>
              <w:rPr>
                <w:sz w:val="20"/>
                <w:szCs w:val="20"/>
              </w:rPr>
            </w:pPr>
            <w:r>
              <w:rPr>
                <w:sz w:val="20"/>
                <w:szCs w:val="20"/>
              </w:rPr>
              <w:t>2025</w:t>
            </w:r>
            <w:r w:rsidRPr="00B3397E">
              <w:rPr>
                <w:sz w:val="20"/>
                <w:szCs w:val="20"/>
              </w:rPr>
              <w:t xml:space="preserve"> год</w:t>
            </w:r>
          </w:p>
        </w:tc>
        <w:tc>
          <w:tcPr>
            <w:tcW w:w="1275" w:type="dxa"/>
          </w:tcPr>
          <w:p w:rsidR="002D2D51" w:rsidRPr="00B3397E" w:rsidRDefault="002D2D51" w:rsidP="00B30666">
            <w:pPr>
              <w:jc w:val="center"/>
              <w:rPr>
                <w:sz w:val="20"/>
                <w:szCs w:val="20"/>
              </w:rPr>
            </w:pPr>
            <w:r w:rsidRPr="00B3397E">
              <w:rPr>
                <w:sz w:val="20"/>
                <w:szCs w:val="20"/>
              </w:rPr>
              <w:t>Прогноз на</w:t>
            </w:r>
          </w:p>
          <w:p w:rsidR="002D2D51" w:rsidRPr="00B3397E" w:rsidRDefault="002D2D51" w:rsidP="00B30666">
            <w:pPr>
              <w:jc w:val="center"/>
              <w:rPr>
                <w:sz w:val="20"/>
                <w:szCs w:val="20"/>
              </w:rPr>
            </w:pPr>
            <w:r>
              <w:rPr>
                <w:sz w:val="20"/>
                <w:szCs w:val="20"/>
              </w:rPr>
              <w:t>2026</w:t>
            </w:r>
            <w:r w:rsidRPr="00B3397E">
              <w:rPr>
                <w:sz w:val="20"/>
                <w:szCs w:val="20"/>
              </w:rPr>
              <w:t xml:space="preserve"> год</w:t>
            </w:r>
          </w:p>
        </w:tc>
        <w:tc>
          <w:tcPr>
            <w:tcW w:w="1277" w:type="dxa"/>
          </w:tcPr>
          <w:p w:rsidR="002D2D51" w:rsidRPr="00B3397E" w:rsidRDefault="002D2D51" w:rsidP="00B30666">
            <w:pPr>
              <w:contextualSpacing/>
              <w:jc w:val="center"/>
              <w:rPr>
                <w:sz w:val="20"/>
                <w:szCs w:val="20"/>
              </w:rPr>
            </w:pPr>
            <w:r>
              <w:rPr>
                <w:sz w:val="20"/>
                <w:szCs w:val="20"/>
              </w:rPr>
              <w:t>Темп роста прогноза 2025 года к прогнозу 2024</w:t>
            </w:r>
            <w:r w:rsidRPr="00B3397E">
              <w:rPr>
                <w:sz w:val="20"/>
                <w:szCs w:val="20"/>
              </w:rPr>
              <w:t xml:space="preserve"> года, %</w:t>
            </w:r>
          </w:p>
        </w:tc>
        <w:tc>
          <w:tcPr>
            <w:tcW w:w="1275" w:type="dxa"/>
          </w:tcPr>
          <w:p w:rsidR="002D2D51" w:rsidRPr="00B3397E" w:rsidRDefault="002D2D51" w:rsidP="00B30666">
            <w:pPr>
              <w:tabs>
                <w:tab w:val="left" w:pos="635"/>
              </w:tabs>
              <w:contextualSpacing/>
              <w:jc w:val="center"/>
              <w:rPr>
                <w:sz w:val="20"/>
                <w:szCs w:val="20"/>
              </w:rPr>
            </w:pPr>
            <w:r>
              <w:rPr>
                <w:sz w:val="20"/>
                <w:szCs w:val="20"/>
              </w:rPr>
              <w:t>Темп роста прогноза 2026 года к прогнозу 2025</w:t>
            </w:r>
            <w:r w:rsidRPr="00B3397E">
              <w:rPr>
                <w:sz w:val="20"/>
                <w:szCs w:val="20"/>
              </w:rPr>
              <w:t xml:space="preserve"> года, %</w:t>
            </w:r>
          </w:p>
        </w:tc>
      </w:tr>
      <w:tr w:rsidR="002D2D51" w:rsidRPr="00B3397E" w:rsidTr="00B30666">
        <w:trPr>
          <w:trHeight w:val="441"/>
        </w:trPr>
        <w:tc>
          <w:tcPr>
            <w:tcW w:w="4536" w:type="dxa"/>
            <w:vAlign w:val="center"/>
          </w:tcPr>
          <w:p w:rsidR="002D2D51" w:rsidRPr="00B3397E" w:rsidRDefault="002D2D51" w:rsidP="00B30666">
            <w:r w:rsidRPr="00B3397E">
              <w:t>Налоговые и неналоговые доходы всего, в том числе:</w:t>
            </w:r>
          </w:p>
        </w:tc>
        <w:tc>
          <w:tcPr>
            <w:tcW w:w="1276" w:type="dxa"/>
            <w:vAlign w:val="bottom"/>
          </w:tcPr>
          <w:p w:rsidR="002D2D51" w:rsidRPr="00B3397E" w:rsidRDefault="002D2D51" w:rsidP="00B30666">
            <w:pPr>
              <w:jc w:val="center"/>
            </w:pPr>
            <w:r>
              <w:t>2649,030</w:t>
            </w:r>
          </w:p>
        </w:tc>
        <w:tc>
          <w:tcPr>
            <w:tcW w:w="1275" w:type="dxa"/>
            <w:vAlign w:val="bottom"/>
          </w:tcPr>
          <w:p w:rsidR="002D2D51" w:rsidRPr="00B3397E" w:rsidRDefault="002D2D51" w:rsidP="00B30666">
            <w:pPr>
              <w:jc w:val="center"/>
            </w:pPr>
            <w:r>
              <w:t>2756,860</w:t>
            </w:r>
          </w:p>
        </w:tc>
        <w:tc>
          <w:tcPr>
            <w:tcW w:w="1277" w:type="dxa"/>
            <w:vAlign w:val="bottom"/>
          </w:tcPr>
          <w:p w:rsidR="002D2D51" w:rsidRPr="00B3397E" w:rsidRDefault="002D2D51" w:rsidP="00B30666">
            <w:pPr>
              <w:jc w:val="center"/>
            </w:pPr>
            <w:r>
              <w:t>103,5</w:t>
            </w:r>
          </w:p>
        </w:tc>
        <w:tc>
          <w:tcPr>
            <w:tcW w:w="1275" w:type="dxa"/>
            <w:vAlign w:val="bottom"/>
          </w:tcPr>
          <w:p w:rsidR="002D2D51" w:rsidRPr="00B3397E" w:rsidRDefault="002D2D51" w:rsidP="00B30666">
            <w:pPr>
              <w:tabs>
                <w:tab w:val="left" w:pos="635"/>
              </w:tabs>
              <w:jc w:val="center"/>
            </w:pPr>
            <w:r>
              <w:t>104,1</w:t>
            </w:r>
          </w:p>
        </w:tc>
      </w:tr>
      <w:tr w:rsidR="002D2D51" w:rsidRPr="00B3397E" w:rsidTr="00B30666">
        <w:trPr>
          <w:trHeight w:val="283"/>
        </w:trPr>
        <w:tc>
          <w:tcPr>
            <w:tcW w:w="4536" w:type="dxa"/>
            <w:vAlign w:val="center"/>
          </w:tcPr>
          <w:p w:rsidR="002D2D51" w:rsidRPr="00B3397E" w:rsidRDefault="002D2D51" w:rsidP="00B30666">
            <w:r w:rsidRPr="00B3397E">
              <w:t xml:space="preserve">Налог на доходы физических лиц </w:t>
            </w:r>
          </w:p>
        </w:tc>
        <w:tc>
          <w:tcPr>
            <w:tcW w:w="1276" w:type="dxa"/>
            <w:vAlign w:val="bottom"/>
          </w:tcPr>
          <w:p w:rsidR="002D2D51" w:rsidRPr="00B3397E" w:rsidRDefault="002D2D51" w:rsidP="00B30666">
            <w:pPr>
              <w:jc w:val="center"/>
            </w:pPr>
            <w:r>
              <w:t>1662,820</w:t>
            </w:r>
          </w:p>
        </w:tc>
        <w:tc>
          <w:tcPr>
            <w:tcW w:w="1275" w:type="dxa"/>
            <w:vAlign w:val="bottom"/>
          </w:tcPr>
          <w:p w:rsidR="002D2D51" w:rsidRPr="00B3397E" w:rsidRDefault="002D2D51" w:rsidP="00B30666">
            <w:pPr>
              <w:jc w:val="center"/>
            </w:pPr>
            <w:r>
              <w:t>1750,650</w:t>
            </w:r>
          </w:p>
        </w:tc>
        <w:tc>
          <w:tcPr>
            <w:tcW w:w="1277" w:type="dxa"/>
            <w:vAlign w:val="bottom"/>
          </w:tcPr>
          <w:p w:rsidR="002D2D51" w:rsidRPr="00B3397E" w:rsidRDefault="002D2D51" w:rsidP="00B30666">
            <w:pPr>
              <w:jc w:val="center"/>
            </w:pPr>
            <w:r>
              <w:t>105,3</w:t>
            </w:r>
          </w:p>
        </w:tc>
        <w:tc>
          <w:tcPr>
            <w:tcW w:w="1275" w:type="dxa"/>
            <w:vAlign w:val="bottom"/>
          </w:tcPr>
          <w:p w:rsidR="002D2D51" w:rsidRPr="00B3397E" w:rsidRDefault="002D2D51" w:rsidP="00B30666">
            <w:pPr>
              <w:jc w:val="center"/>
            </w:pPr>
            <w:r>
              <w:t>105,3</w:t>
            </w:r>
          </w:p>
        </w:tc>
      </w:tr>
      <w:tr w:rsidR="002D2D51" w:rsidRPr="00B3397E" w:rsidTr="00B30666">
        <w:trPr>
          <w:trHeight w:val="283"/>
        </w:trPr>
        <w:tc>
          <w:tcPr>
            <w:tcW w:w="4536" w:type="dxa"/>
            <w:vAlign w:val="center"/>
          </w:tcPr>
          <w:p w:rsidR="002D2D51" w:rsidRPr="00B3397E" w:rsidRDefault="002D2D51" w:rsidP="00B30666">
            <w:r w:rsidRPr="00B3397E">
              <w:t>Акцизы</w:t>
            </w:r>
          </w:p>
        </w:tc>
        <w:tc>
          <w:tcPr>
            <w:tcW w:w="1276" w:type="dxa"/>
            <w:vAlign w:val="bottom"/>
          </w:tcPr>
          <w:p w:rsidR="002D2D51" w:rsidRPr="00B3397E" w:rsidRDefault="002D2D51" w:rsidP="00B30666">
            <w:pPr>
              <w:jc w:val="center"/>
            </w:pPr>
            <w:r>
              <w:t>298,700</w:t>
            </w:r>
          </w:p>
        </w:tc>
        <w:tc>
          <w:tcPr>
            <w:tcW w:w="1275" w:type="dxa"/>
            <w:vAlign w:val="bottom"/>
          </w:tcPr>
          <w:p w:rsidR="002D2D51" w:rsidRPr="00B3397E" w:rsidRDefault="002D2D51" w:rsidP="00B30666">
            <w:pPr>
              <w:jc w:val="center"/>
            </w:pPr>
            <w:r>
              <w:t>300,800</w:t>
            </w:r>
          </w:p>
        </w:tc>
        <w:tc>
          <w:tcPr>
            <w:tcW w:w="1277" w:type="dxa"/>
            <w:vAlign w:val="bottom"/>
          </w:tcPr>
          <w:p w:rsidR="002D2D51" w:rsidRPr="00B3397E" w:rsidRDefault="002D2D51" w:rsidP="00B30666">
            <w:pPr>
              <w:jc w:val="center"/>
            </w:pPr>
            <w:r>
              <w:t>103,0</w:t>
            </w:r>
          </w:p>
        </w:tc>
        <w:tc>
          <w:tcPr>
            <w:tcW w:w="1275" w:type="dxa"/>
            <w:vAlign w:val="bottom"/>
          </w:tcPr>
          <w:p w:rsidR="002D2D51" w:rsidRPr="00B3397E" w:rsidRDefault="002D2D51" w:rsidP="00B30666">
            <w:pPr>
              <w:jc w:val="center"/>
            </w:pPr>
            <w:r>
              <w:t>100,7</w:t>
            </w:r>
          </w:p>
        </w:tc>
      </w:tr>
      <w:tr w:rsidR="002D2D51" w:rsidRPr="00B3397E" w:rsidTr="00B30666">
        <w:trPr>
          <w:trHeight w:val="283"/>
        </w:trPr>
        <w:tc>
          <w:tcPr>
            <w:tcW w:w="4536" w:type="dxa"/>
            <w:vAlign w:val="center"/>
          </w:tcPr>
          <w:p w:rsidR="002D2D51" w:rsidRPr="00B3397E" w:rsidRDefault="002D2D51" w:rsidP="00B30666">
            <w:proofErr w:type="gramStart"/>
            <w:r w:rsidRPr="00B3397E">
              <w:t>Налог</w:t>
            </w:r>
            <w:r>
              <w:t xml:space="preserve">и </w:t>
            </w:r>
            <w:r w:rsidRPr="00B3397E">
              <w:t xml:space="preserve"> на</w:t>
            </w:r>
            <w:proofErr w:type="gramEnd"/>
            <w:r w:rsidRPr="00B3397E">
              <w:t xml:space="preserve"> имущество организаций</w:t>
            </w:r>
          </w:p>
        </w:tc>
        <w:tc>
          <w:tcPr>
            <w:tcW w:w="1276" w:type="dxa"/>
            <w:vAlign w:val="bottom"/>
          </w:tcPr>
          <w:p w:rsidR="002D2D51" w:rsidRPr="00B3397E" w:rsidRDefault="002D2D51" w:rsidP="00B30666">
            <w:pPr>
              <w:jc w:val="center"/>
            </w:pPr>
            <w:r>
              <w:t>323,600</w:t>
            </w:r>
          </w:p>
        </w:tc>
        <w:tc>
          <w:tcPr>
            <w:tcW w:w="1275" w:type="dxa"/>
            <w:vAlign w:val="bottom"/>
          </w:tcPr>
          <w:p w:rsidR="002D2D51" w:rsidRPr="00B3397E" w:rsidRDefault="002D2D51" w:rsidP="00B30666">
            <w:pPr>
              <w:jc w:val="center"/>
            </w:pPr>
            <w:r>
              <w:t>323,600</w:t>
            </w:r>
          </w:p>
        </w:tc>
        <w:tc>
          <w:tcPr>
            <w:tcW w:w="1277" w:type="dxa"/>
            <w:vAlign w:val="bottom"/>
          </w:tcPr>
          <w:p w:rsidR="002D2D51" w:rsidRPr="00B3397E" w:rsidRDefault="002D2D51" w:rsidP="00B30666">
            <w:pPr>
              <w:jc w:val="center"/>
            </w:pPr>
            <w:r>
              <w:t>0,0</w:t>
            </w:r>
          </w:p>
        </w:tc>
        <w:tc>
          <w:tcPr>
            <w:tcW w:w="1275" w:type="dxa"/>
            <w:vAlign w:val="bottom"/>
          </w:tcPr>
          <w:p w:rsidR="002D2D51" w:rsidRPr="00B3397E" w:rsidRDefault="002D2D51" w:rsidP="00B30666">
            <w:pPr>
              <w:jc w:val="center"/>
            </w:pPr>
            <w:r>
              <w:t>0,0</w:t>
            </w:r>
          </w:p>
        </w:tc>
      </w:tr>
      <w:tr w:rsidR="002D2D51" w:rsidRPr="00B3397E" w:rsidTr="00B30666">
        <w:trPr>
          <w:trHeight w:val="283"/>
        </w:trPr>
        <w:tc>
          <w:tcPr>
            <w:tcW w:w="4536" w:type="dxa"/>
            <w:vAlign w:val="center"/>
          </w:tcPr>
          <w:p w:rsidR="002D2D51" w:rsidRPr="00B3397E" w:rsidRDefault="002D2D51" w:rsidP="00B30666">
            <w:pPr>
              <w:contextualSpacing/>
            </w:pPr>
            <w:r>
              <w:t>Госпошлина</w:t>
            </w:r>
          </w:p>
        </w:tc>
        <w:tc>
          <w:tcPr>
            <w:tcW w:w="1276" w:type="dxa"/>
            <w:vAlign w:val="bottom"/>
          </w:tcPr>
          <w:p w:rsidR="002D2D51" w:rsidRDefault="002D2D51" w:rsidP="00B30666">
            <w:pPr>
              <w:contextualSpacing/>
              <w:jc w:val="center"/>
            </w:pPr>
            <w:r>
              <w:t>4,520</w:t>
            </w:r>
          </w:p>
        </w:tc>
        <w:tc>
          <w:tcPr>
            <w:tcW w:w="1275" w:type="dxa"/>
            <w:vAlign w:val="bottom"/>
          </w:tcPr>
          <w:p w:rsidR="002D2D51" w:rsidRDefault="002D2D51" w:rsidP="00B30666">
            <w:pPr>
              <w:contextualSpacing/>
              <w:jc w:val="center"/>
            </w:pPr>
            <w:r>
              <w:t>4,750</w:t>
            </w:r>
          </w:p>
        </w:tc>
        <w:tc>
          <w:tcPr>
            <w:tcW w:w="1277" w:type="dxa"/>
            <w:vAlign w:val="bottom"/>
          </w:tcPr>
          <w:p w:rsidR="002D2D51" w:rsidRDefault="002D2D51" w:rsidP="00B30666">
            <w:pPr>
              <w:contextualSpacing/>
              <w:jc w:val="center"/>
            </w:pPr>
            <w:r>
              <w:t>105,1</w:t>
            </w:r>
          </w:p>
        </w:tc>
        <w:tc>
          <w:tcPr>
            <w:tcW w:w="1275" w:type="dxa"/>
            <w:vAlign w:val="bottom"/>
          </w:tcPr>
          <w:p w:rsidR="002D2D51" w:rsidRDefault="002D2D51" w:rsidP="00B30666">
            <w:pPr>
              <w:contextualSpacing/>
              <w:jc w:val="center"/>
            </w:pPr>
            <w:r>
              <w:t>105,1</w:t>
            </w:r>
          </w:p>
        </w:tc>
      </w:tr>
      <w:tr w:rsidR="002D2D51" w:rsidRPr="00B3397E" w:rsidTr="00B30666">
        <w:trPr>
          <w:trHeight w:val="283"/>
        </w:trPr>
        <w:tc>
          <w:tcPr>
            <w:tcW w:w="4536" w:type="dxa"/>
            <w:vAlign w:val="center"/>
          </w:tcPr>
          <w:p w:rsidR="002D2D51" w:rsidRPr="00B3397E" w:rsidRDefault="002D2D51" w:rsidP="00B30666">
            <w:pPr>
              <w:contextualSpacing/>
            </w:pPr>
            <w:r w:rsidRPr="00B3397E">
              <w:t xml:space="preserve">Доходы от использования имущества </w:t>
            </w:r>
          </w:p>
        </w:tc>
        <w:tc>
          <w:tcPr>
            <w:tcW w:w="1276" w:type="dxa"/>
            <w:vAlign w:val="bottom"/>
          </w:tcPr>
          <w:p w:rsidR="002D2D51" w:rsidRPr="00B3397E" w:rsidRDefault="002D2D51" w:rsidP="00B30666">
            <w:pPr>
              <w:contextualSpacing/>
              <w:jc w:val="center"/>
            </w:pPr>
            <w:r>
              <w:t>292,920</w:t>
            </w:r>
          </w:p>
        </w:tc>
        <w:tc>
          <w:tcPr>
            <w:tcW w:w="1275" w:type="dxa"/>
            <w:vAlign w:val="bottom"/>
          </w:tcPr>
          <w:p w:rsidR="002D2D51" w:rsidRPr="00B3397E" w:rsidRDefault="002D2D51" w:rsidP="00B30666">
            <w:pPr>
              <w:contextualSpacing/>
              <w:jc w:val="center"/>
            </w:pPr>
            <w:r>
              <w:t>307,540</w:t>
            </w:r>
          </w:p>
        </w:tc>
        <w:tc>
          <w:tcPr>
            <w:tcW w:w="1277" w:type="dxa"/>
            <w:vAlign w:val="bottom"/>
          </w:tcPr>
          <w:p w:rsidR="002D2D51" w:rsidRPr="00B3397E" w:rsidRDefault="002D2D51" w:rsidP="00B30666">
            <w:pPr>
              <w:contextualSpacing/>
              <w:jc w:val="center"/>
            </w:pPr>
            <w:r>
              <w:t>105,0</w:t>
            </w:r>
          </w:p>
        </w:tc>
        <w:tc>
          <w:tcPr>
            <w:tcW w:w="1275" w:type="dxa"/>
            <w:vAlign w:val="bottom"/>
          </w:tcPr>
          <w:p w:rsidR="002D2D51" w:rsidRPr="00B3397E" w:rsidRDefault="002D2D51" w:rsidP="00B30666">
            <w:pPr>
              <w:contextualSpacing/>
              <w:jc w:val="center"/>
            </w:pPr>
            <w:r>
              <w:t>105,0</w:t>
            </w:r>
          </w:p>
        </w:tc>
      </w:tr>
      <w:tr w:rsidR="002D2D51" w:rsidRPr="00B3397E" w:rsidTr="00B30666">
        <w:trPr>
          <w:trHeight w:val="283"/>
        </w:trPr>
        <w:tc>
          <w:tcPr>
            <w:tcW w:w="4536" w:type="dxa"/>
            <w:vAlign w:val="center"/>
          </w:tcPr>
          <w:p w:rsidR="002D2D51" w:rsidRPr="00B3397E" w:rsidRDefault="002D2D51" w:rsidP="00B30666">
            <w:pPr>
              <w:contextualSpacing/>
            </w:pPr>
            <w:r w:rsidRPr="00B3397E">
              <w:t>Доходы от оказания платных услуг и компенсации затрат государства</w:t>
            </w:r>
          </w:p>
        </w:tc>
        <w:tc>
          <w:tcPr>
            <w:tcW w:w="1276" w:type="dxa"/>
            <w:vAlign w:val="bottom"/>
          </w:tcPr>
          <w:p w:rsidR="002D2D51" w:rsidRPr="00B3397E" w:rsidRDefault="002D2D51" w:rsidP="00B30666">
            <w:pPr>
              <w:contextualSpacing/>
              <w:jc w:val="center"/>
            </w:pPr>
            <w:r>
              <w:t>66,470</w:t>
            </w:r>
          </w:p>
        </w:tc>
        <w:tc>
          <w:tcPr>
            <w:tcW w:w="1275" w:type="dxa"/>
            <w:vAlign w:val="bottom"/>
          </w:tcPr>
          <w:p w:rsidR="002D2D51" w:rsidRPr="00B3397E" w:rsidRDefault="002D2D51" w:rsidP="00B30666">
            <w:pPr>
              <w:contextualSpacing/>
              <w:jc w:val="center"/>
            </w:pPr>
            <w:r>
              <w:t>69,520</w:t>
            </w:r>
          </w:p>
        </w:tc>
        <w:tc>
          <w:tcPr>
            <w:tcW w:w="1277" w:type="dxa"/>
            <w:vAlign w:val="bottom"/>
          </w:tcPr>
          <w:p w:rsidR="002D2D51" w:rsidRPr="00B3397E" w:rsidRDefault="002D2D51" w:rsidP="00B30666">
            <w:pPr>
              <w:contextualSpacing/>
              <w:jc w:val="center"/>
            </w:pPr>
            <w:r>
              <w:t>105,4</w:t>
            </w:r>
          </w:p>
        </w:tc>
        <w:tc>
          <w:tcPr>
            <w:tcW w:w="1275" w:type="dxa"/>
            <w:vAlign w:val="bottom"/>
          </w:tcPr>
          <w:p w:rsidR="002D2D51" w:rsidRPr="00B3397E" w:rsidRDefault="002D2D51" w:rsidP="00B30666">
            <w:pPr>
              <w:contextualSpacing/>
              <w:jc w:val="center"/>
            </w:pPr>
            <w:r>
              <w:t>104,6</w:t>
            </w:r>
          </w:p>
        </w:tc>
      </w:tr>
    </w:tbl>
    <w:p w:rsidR="002D2D51" w:rsidRPr="009C2FA8" w:rsidRDefault="002D2D51" w:rsidP="002D2D51">
      <w:pPr>
        <w:pStyle w:val="21"/>
        <w:spacing w:after="0" w:line="276" w:lineRule="auto"/>
        <w:ind w:left="0" w:firstLine="709"/>
        <w:jc w:val="both"/>
        <w:rPr>
          <w:rFonts w:ascii="Times New Roman" w:hAnsi="Times New Roman"/>
          <w:sz w:val="28"/>
          <w:szCs w:val="28"/>
          <w:highlight w:val="yellow"/>
        </w:rPr>
      </w:pPr>
    </w:p>
    <w:p w:rsidR="002D2D51" w:rsidRPr="00D2520C" w:rsidRDefault="002D2D51" w:rsidP="002D2D51">
      <w:pPr>
        <w:ind w:firstLine="709"/>
        <w:jc w:val="both"/>
        <w:rPr>
          <w:sz w:val="28"/>
          <w:szCs w:val="28"/>
        </w:rPr>
      </w:pPr>
      <w:r w:rsidRPr="00D2520C">
        <w:rPr>
          <w:sz w:val="28"/>
          <w:szCs w:val="28"/>
        </w:rPr>
        <w:lastRenderedPageBreak/>
        <w:t xml:space="preserve">На плановый период объем безвозмездных </w:t>
      </w:r>
      <w:r>
        <w:rPr>
          <w:sz w:val="28"/>
          <w:szCs w:val="28"/>
        </w:rPr>
        <w:t>поступлений запланирован на 2025</w:t>
      </w:r>
      <w:r w:rsidRPr="00D2520C">
        <w:rPr>
          <w:sz w:val="28"/>
          <w:szCs w:val="28"/>
        </w:rPr>
        <w:t xml:space="preserve"> год в сумме </w:t>
      </w:r>
      <w:r>
        <w:rPr>
          <w:sz w:val="28"/>
          <w:szCs w:val="28"/>
        </w:rPr>
        <w:t>10608,941 тыс. рублей и на 2026</w:t>
      </w:r>
      <w:r w:rsidRPr="00D2520C">
        <w:rPr>
          <w:sz w:val="28"/>
          <w:szCs w:val="28"/>
        </w:rPr>
        <w:t xml:space="preserve"> год в сумме </w:t>
      </w:r>
      <w:r>
        <w:rPr>
          <w:sz w:val="28"/>
          <w:szCs w:val="28"/>
        </w:rPr>
        <w:t>10820,541 тыс</w:t>
      </w:r>
      <w:r w:rsidRPr="00D2520C">
        <w:rPr>
          <w:sz w:val="28"/>
          <w:szCs w:val="28"/>
        </w:rPr>
        <w:t xml:space="preserve">. рублей.  </w:t>
      </w:r>
    </w:p>
    <w:p w:rsidR="002D2D51" w:rsidRPr="00A00611" w:rsidRDefault="002D2D51" w:rsidP="002D2D51">
      <w:pPr>
        <w:ind w:firstLine="709"/>
        <w:jc w:val="right"/>
        <w:rPr>
          <w:sz w:val="28"/>
          <w:szCs w:val="28"/>
        </w:rPr>
      </w:pPr>
      <w:r w:rsidRPr="00A00611">
        <w:rPr>
          <w:sz w:val="28"/>
          <w:szCs w:val="28"/>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417"/>
        <w:gridCol w:w="1418"/>
      </w:tblGrid>
      <w:tr w:rsidR="002D2D51" w:rsidRPr="00A00611" w:rsidTr="00B30666">
        <w:tc>
          <w:tcPr>
            <w:tcW w:w="6663" w:type="dxa"/>
          </w:tcPr>
          <w:p w:rsidR="002D2D51" w:rsidRPr="00A00611" w:rsidRDefault="002D2D51" w:rsidP="00B30666">
            <w:pPr>
              <w:autoSpaceDE w:val="0"/>
              <w:autoSpaceDN w:val="0"/>
              <w:adjustRightInd w:val="0"/>
              <w:contextualSpacing/>
              <w:jc w:val="center"/>
              <w:rPr>
                <w:sz w:val="20"/>
                <w:szCs w:val="20"/>
              </w:rPr>
            </w:pPr>
            <w:r w:rsidRPr="00A00611">
              <w:rPr>
                <w:sz w:val="20"/>
                <w:szCs w:val="20"/>
              </w:rPr>
              <w:t>Наименование</w:t>
            </w:r>
          </w:p>
        </w:tc>
        <w:tc>
          <w:tcPr>
            <w:tcW w:w="1417" w:type="dxa"/>
          </w:tcPr>
          <w:p w:rsidR="002D2D51" w:rsidRPr="00A00611" w:rsidRDefault="002D2D51" w:rsidP="00B30666">
            <w:pPr>
              <w:autoSpaceDE w:val="0"/>
              <w:autoSpaceDN w:val="0"/>
              <w:adjustRightInd w:val="0"/>
              <w:contextualSpacing/>
              <w:jc w:val="center"/>
              <w:rPr>
                <w:sz w:val="20"/>
                <w:szCs w:val="20"/>
              </w:rPr>
            </w:pPr>
            <w:r>
              <w:rPr>
                <w:sz w:val="20"/>
                <w:szCs w:val="20"/>
              </w:rPr>
              <w:t>Прогноз на 2025</w:t>
            </w:r>
            <w:r w:rsidRPr="00A00611">
              <w:rPr>
                <w:sz w:val="20"/>
                <w:szCs w:val="20"/>
              </w:rPr>
              <w:t xml:space="preserve"> год</w:t>
            </w:r>
          </w:p>
        </w:tc>
        <w:tc>
          <w:tcPr>
            <w:tcW w:w="1418" w:type="dxa"/>
          </w:tcPr>
          <w:p w:rsidR="002D2D51" w:rsidRPr="00A00611" w:rsidRDefault="002D2D51" w:rsidP="00B30666">
            <w:pPr>
              <w:autoSpaceDE w:val="0"/>
              <w:autoSpaceDN w:val="0"/>
              <w:adjustRightInd w:val="0"/>
              <w:contextualSpacing/>
              <w:jc w:val="center"/>
              <w:rPr>
                <w:sz w:val="20"/>
                <w:szCs w:val="20"/>
              </w:rPr>
            </w:pPr>
            <w:r w:rsidRPr="00A00611">
              <w:rPr>
                <w:sz w:val="20"/>
                <w:szCs w:val="20"/>
              </w:rPr>
              <w:t>Прогноз на</w:t>
            </w:r>
            <w:r>
              <w:rPr>
                <w:sz w:val="20"/>
                <w:szCs w:val="20"/>
              </w:rPr>
              <w:t xml:space="preserve"> 2026</w:t>
            </w:r>
            <w:r w:rsidRPr="00A00611">
              <w:rPr>
                <w:sz w:val="20"/>
                <w:szCs w:val="20"/>
              </w:rPr>
              <w:t xml:space="preserve"> год</w:t>
            </w:r>
          </w:p>
        </w:tc>
      </w:tr>
      <w:tr w:rsidR="002D2D51" w:rsidRPr="00A00611" w:rsidTr="00B30666">
        <w:tc>
          <w:tcPr>
            <w:tcW w:w="6663" w:type="dxa"/>
          </w:tcPr>
          <w:p w:rsidR="002D2D51" w:rsidRPr="00A00611" w:rsidRDefault="002D2D51" w:rsidP="00B30666">
            <w:pPr>
              <w:autoSpaceDE w:val="0"/>
              <w:autoSpaceDN w:val="0"/>
              <w:adjustRightInd w:val="0"/>
              <w:contextualSpacing/>
            </w:pPr>
            <w:r w:rsidRPr="00A00611">
              <w:t>Безвозмездные поступления, всего</w:t>
            </w:r>
          </w:p>
        </w:tc>
        <w:tc>
          <w:tcPr>
            <w:tcW w:w="1417" w:type="dxa"/>
            <w:vAlign w:val="bottom"/>
          </w:tcPr>
          <w:p w:rsidR="002D2D51" w:rsidRPr="00A00611" w:rsidRDefault="002D2D51" w:rsidP="00B30666">
            <w:pPr>
              <w:jc w:val="center"/>
            </w:pPr>
            <w:r>
              <w:t>10608,941</w:t>
            </w:r>
          </w:p>
        </w:tc>
        <w:tc>
          <w:tcPr>
            <w:tcW w:w="1418" w:type="dxa"/>
            <w:vAlign w:val="bottom"/>
          </w:tcPr>
          <w:p w:rsidR="002D2D51" w:rsidRPr="00A00611" w:rsidRDefault="002D2D51" w:rsidP="00B30666">
            <w:pPr>
              <w:jc w:val="center"/>
            </w:pPr>
            <w:r>
              <w:t>10820,541</w:t>
            </w:r>
          </w:p>
        </w:tc>
      </w:tr>
      <w:tr w:rsidR="002D2D51" w:rsidRPr="00A00611" w:rsidTr="00B30666">
        <w:tc>
          <w:tcPr>
            <w:tcW w:w="6663" w:type="dxa"/>
          </w:tcPr>
          <w:p w:rsidR="002D2D51" w:rsidRPr="00A00611" w:rsidRDefault="002D2D51" w:rsidP="00B30666">
            <w:pPr>
              <w:autoSpaceDE w:val="0"/>
              <w:autoSpaceDN w:val="0"/>
              <w:adjustRightInd w:val="0"/>
              <w:contextualSpacing/>
            </w:pPr>
            <w:r w:rsidRPr="00A00611">
              <w:t>в том числе:</w:t>
            </w:r>
          </w:p>
        </w:tc>
        <w:tc>
          <w:tcPr>
            <w:tcW w:w="1417" w:type="dxa"/>
            <w:vAlign w:val="bottom"/>
          </w:tcPr>
          <w:p w:rsidR="002D2D51" w:rsidRPr="00A00611" w:rsidRDefault="002D2D51" w:rsidP="00B30666">
            <w:pPr>
              <w:autoSpaceDE w:val="0"/>
              <w:autoSpaceDN w:val="0"/>
              <w:adjustRightInd w:val="0"/>
              <w:contextualSpacing/>
              <w:jc w:val="center"/>
            </w:pPr>
          </w:p>
        </w:tc>
        <w:tc>
          <w:tcPr>
            <w:tcW w:w="1418" w:type="dxa"/>
            <w:vAlign w:val="bottom"/>
          </w:tcPr>
          <w:p w:rsidR="002D2D51" w:rsidRPr="00A00611" w:rsidRDefault="002D2D51" w:rsidP="00B30666">
            <w:pPr>
              <w:autoSpaceDE w:val="0"/>
              <w:autoSpaceDN w:val="0"/>
              <w:adjustRightInd w:val="0"/>
              <w:contextualSpacing/>
              <w:jc w:val="center"/>
            </w:pPr>
          </w:p>
        </w:tc>
      </w:tr>
      <w:tr w:rsidR="002D2D51" w:rsidRPr="00A00611" w:rsidTr="00B30666">
        <w:tc>
          <w:tcPr>
            <w:tcW w:w="6663" w:type="dxa"/>
          </w:tcPr>
          <w:p w:rsidR="002D2D51" w:rsidRPr="00A00611" w:rsidRDefault="002D2D51" w:rsidP="00B30666">
            <w:pPr>
              <w:autoSpaceDE w:val="0"/>
              <w:autoSpaceDN w:val="0"/>
              <w:adjustRightInd w:val="0"/>
              <w:contextualSpacing/>
            </w:pPr>
            <w:r>
              <w:t>Дотации на выравнивание бюджетной обеспеченности</w:t>
            </w:r>
          </w:p>
        </w:tc>
        <w:tc>
          <w:tcPr>
            <w:tcW w:w="1417" w:type="dxa"/>
            <w:vAlign w:val="center"/>
          </w:tcPr>
          <w:p w:rsidR="002D2D51" w:rsidRPr="00A00611" w:rsidRDefault="002D2D51" w:rsidP="00B30666">
            <w:pPr>
              <w:jc w:val="center"/>
            </w:pPr>
            <w:r>
              <w:t>1066,700</w:t>
            </w:r>
          </w:p>
        </w:tc>
        <w:tc>
          <w:tcPr>
            <w:tcW w:w="1418" w:type="dxa"/>
            <w:vAlign w:val="center"/>
          </w:tcPr>
          <w:p w:rsidR="002D2D51" w:rsidRPr="00A00611" w:rsidRDefault="002D2D51" w:rsidP="00B30666">
            <w:pPr>
              <w:jc w:val="center"/>
            </w:pPr>
            <w:r>
              <w:t>1068,400</w:t>
            </w:r>
          </w:p>
        </w:tc>
      </w:tr>
      <w:tr w:rsidR="002D2D51" w:rsidRPr="00A00611" w:rsidTr="00B30666">
        <w:tc>
          <w:tcPr>
            <w:tcW w:w="6663" w:type="dxa"/>
          </w:tcPr>
          <w:p w:rsidR="002D2D51" w:rsidRPr="00A00611" w:rsidRDefault="002D2D51" w:rsidP="00B30666">
            <w:pPr>
              <w:autoSpaceDE w:val="0"/>
              <w:autoSpaceDN w:val="0"/>
              <w:adjustRightInd w:val="0"/>
              <w:contextualSpacing/>
            </w:pPr>
            <w:r>
              <w:t xml:space="preserve"> Субсидии бюджетам поселений, из них:</w:t>
            </w:r>
          </w:p>
        </w:tc>
        <w:tc>
          <w:tcPr>
            <w:tcW w:w="1417" w:type="dxa"/>
            <w:vAlign w:val="bottom"/>
          </w:tcPr>
          <w:p w:rsidR="002D2D51" w:rsidRDefault="002D2D51" w:rsidP="00B30666">
            <w:pPr>
              <w:jc w:val="center"/>
            </w:pPr>
            <w:r>
              <w:t>251,341</w:t>
            </w:r>
          </w:p>
        </w:tc>
        <w:tc>
          <w:tcPr>
            <w:tcW w:w="1418" w:type="dxa"/>
            <w:vAlign w:val="bottom"/>
          </w:tcPr>
          <w:p w:rsidR="002D2D51" w:rsidRDefault="002D2D51" w:rsidP="00B30666">
            <w:pPr>
              <w:jc w:val="center"/>
            </w:pPr>
            <w:r>
              <w:t>251,341</w:t>
            </w:r>
          </w:p>
        </w:tc>
      </w:tr>
      <w:tr w:rsidR="002D2D51" w:rsidRPr="00A00611" w:rsidTr="00B30666">
        <w:tc>
          <w:tcPr>
            <w:tcW w:w="6663" w:type="dxa"/>
          </w:tcPr>
          <w:p w:rsidR="002D2D51" w:rsidRPr="00BA6F90" w:rsidRDefault="002D2D51" w:rsidP="00B30666">
            <w:pPr>
              <w:autoSpaceDE w:val="0"/>
              <w:autoSpaceDN w:val="0"/>
              <w:adjustRightInd w:val="0"/>
              <w:contextualSpacing/>
              <w:rPr>
                <w:i/>
              </w:rPr>
            </w:pPr>
            <w:r>
              <w:rPr>
                <w:i/>
              </w:rPr>
              <w:t>на уплату налога на имущество организаций</w:t>
            </w:r>
          </w:p>
        </w:tc>
        <w:tc>
          <w:tcPr>
            <w:tcW w:w="1417" w:type="dxa"/>
            <w:vAlign w:val="bottom"/>
          </w:tcPr>
          <w:p w:rsidR="002D2D51" w:rsidRDefault="002D2D51" w:rsidP="00B30666">
            <w:pPr>
              <w:jc w:val="center"/>
            </w:pPr>
            <w:r>
              <w:t>251,341</w:t>
            </w:r>
          </w:p>
        </w:tc>
        <w:tc>
          <w:tcPr>
            <w:tcW w:w="1418" w:type="dxa"/>
            <w:vAlign w:val="bottom"/>
          </w:tcPr>
          <w:p w:rsidR="002D2D51" w:rsidRDefault="002D2D51" w:rsidP="00B30666">
            <w:pPr>
              <w:jc w:val="center"/>
            </w:pPr>
            <w:r>
              <w:t>251,341</w:t>
            </w:r>
          </w:p>
        </w:tc>
      </w:tr>
      <w:tr w:rsidR="002D2D51" w:rsidRPr="00A00611" w:rsidTr="00B30666">
        <w:trPr>
          <w:trHeight w:val="353"/>
        </w:trPr>
        <w:tc>
          <w:tcPr>
            <w:tcW w:w="6663" w:type="dxa"/>
          </w:tcPr>
          <w:p w:rsidR="002D2D51" w:rsidRPr="00A00611" w:rsidRDefault="002D2D51" w:rsidP="00B30666">
            <w:pPr>
              <w:autoSpaceDE w:val="0"/>
              <w:autoSpaceDN w:val="0"/>
              <w:adjustRightInd w:val="0"/>
              <w:contextualSpacing/>
            </w:pPr>
            <w:r>
              <w:t>Субвенции бюджетам сельских поселений на осуществление первичного воинского учета</w:t>
            </w:r>
          </w:p>
        </w:tc>
        <w:tc>
          <w:tcPr>
            <w:tcW w:w="1417" w:type="dxa"/>
            <w:vAlign w:val="bottom"/>
          </w:tcPr>
          <w:p w:rsidR="002D2D51" w:rsidRPr="00A00611" w:rsidRDefault="002D2D51" w:rsidP="00B30666">
            <w:pPr>
              <w:jc w:val="center"/>
            </w:pPr>
            <w:r>
              <w:t>122,300</w:t>
            </w:r>
          </w:p>
        </w:tc>
        <w:tc>
          <w:tcPr>
            <w:tcW w:w="1418" w:type="dxa"/>
            <w:vAlign w:val="bottom"/>
          </w:tcPr>
          <w:p w:rsidR="002D2D51" w:rsidRPr="00A00611" w:rsidRDefault="002D2D51" w:rsidP="00B30666">
            <w:pPr>
              <w:jc w:val="center"/>
            </w:pPr>
            <w:r>
              <w:t>122,300</w:t>
            </w:r>
          </w:p>
        </w:tc>
      </w:tr>
      <w:tr w:rsidR="002D2D51" w:rsidRPr="00A00611" w:rsidTr="00B30666">
        <w:tc>
          <w:tcPr>
            <w:tcW w:w="6663" w:type="dxa"/>
          </w:tcPr>
          <w:p w:rsidR="002D2D51" w:rsidRPr="00A00611" w:rsidRDefault="002D2D51" w:rsidP="00B30666">
            <w:pPr>
              <w:autoSpaceDE w:val="0"/>
              <w:autoSpaceDN w:val="0"/>
              <w:adjustRightInd w:val="0"/>
              <w:contextualSpacing/>
            </w:pPr>
            <w:r>
              <w:t>Иные межбюджетные трансферты</w:t>
            </w:r>
          </w:p>
        </w:tc>
        <w:tc>
          <w:tcPr>
            <w:tcW w:w="1417" w:type="dxa"/>
            <w:vAlign w:val="bottom"/>
          </w:tcPr>
          <w:p w:rsidR="002D2D51" w:rsidRDefault="002D2D51" w:rsidP="00B30666">
            <w:pPr>
              <w:jc w:val="center"/>
            </w:pPr>
            <w:r>
              <w:t>9168,600</w:t>
            </w:r>
          </w:p>
        </w:tc>
        <w:tc>
          <w:tcPr>
            <w:tcW w:w="1418" w:type="dxa"/>
            <w:vAlign w:val="bottom"/>
          </w:tcPr>
          <w:p w:rsidR="002D2D51" w:rsidRDefault="002D2D51" w:rsidP="00B30666">
            <w:pPr>
              <w:jc w:val="center"/>
            </w:pPr>
            <w:r>
              <w:t>9378,500</w:t>
            </w:r>
          </w:p>
        </w:tc>
      </w:tr>
    </w:tbl>
    <w:p w:rsidR="002D2D51" w:rsidRPr="009C2FA8" w:rsidRDefault="002D2D51" w:rsidP="002D2D51">
      <w:pPr>
        <w:ind w:firstLine="709"/>
        <w:jc w:val="both"/>
        <w:rPr>
          <w:sz w:val="28"/>
          <w:szCs w:val="28"/>
          <w:highlight w:val="yellow"/>
        </w:rPr>
      </w:pPr>
    </w:p>
    <w:p w:rsidR="002D2D51" w:rsidRPr="009C2FA8" w:rsidRDefault="002D2D51" w:rsidP="002D2D51">
      <w:pPr>
        <w:ind w:firstLine="709"/>
        <w:jc w:val="both"/>
      </w:pPr>
      <w:r w:rsidRPr="009F7FB7">
        <w:rPr>
          <w:sz w:val="28"/>
          <w:szCs w:val="28"/>
        </w:rPr>
        <w:t>Прогноз</w:t>
      </w:r>
      <w:r>
        <w:rPr>
          <w:sz w:val="28"/>
          <w:szCs w:val="28"/>
        </w:rPr>
        <w:t>ируемые объемы доходов</w:t>
      </w:r>
      <w:r w:rsidRPr="009F7FB7">
        <w:rPr>
          <w:sz w:val="28"/>
          <w:szCs w:val="28"/>
        </w:rPr>
        <w:t xml:space="preserve"> бюджета</w:t>
      </w:r>
      <w:r>
        <w:rPr>
          <w:sz w:val="28"/>
          <w:szCs w:val="28"/>
        </w:rPr>
        <w:t xml:space="preserve"> сельского поселения, формирующие </w:t>
      </w:r>
      <w:proofErr w:type="gramStart"/>
      <w:r>
        <w:rPr>
          <w:sz w:val="28"/>
          <w:szCs w:val="28"/>
        </w:rPr>
        <w:t>ассигнования  дорожного</w:t>
      </w:r>
      <w:proofErr w:type="gramEnd"/>
      <w:r>
        <w:rPr>
          <w:sz w:val="28"/>
          <w:szCs w:val="28"/>
        </w:rPr>
        <w:t xml:space="preserve"> фонда в плановом периоде составят 298,700 </w:t>
      </w:r>
      <w:proofErr w:type="spellStart"/>
      <w:r>
        <w:rPr>
          <w:sz w:val="28"/>
          <w:szCs w:val="28"/>
        </w:rPr>
        <w:t>тыс.рублей</w:t>
      </w:r>
      <w:proofErr w:type="spellEnd"/>
      <w:r>
        <w:rPr>
          <w:sz w:val="28"/>
          <w:szCs w:val="28"/>
        </w:rPr>
        <w:t xml:space="preserve"> на 2025 год и 300,800 </w:t>
      </w:r>
      <w:proofErr w:type="spellStart"/>
      <w:r>
        <w:rPr>
          <w:sz w:val="28"/>
          <w:szCs w:val="28"/>
        </w:rPr>
        <w:t>тыс.рублей</w:t>
      </w:r>
      <w:proofErr w:type="spellEnd"/>
      <w:r>
        <w:rPr>
          <w:sz w:val="28"/>
          <w:szCs w:val="28"/>
        </w:rPr>
        <w:t xml:space="preserve"> на 2026 год.</w:t>
      </w:r>
    </w:p>
    <w:p w:rsidR="002D2D51" w:rsidRDefault="002D2D51" w:rsidP="002D2D51">
      <w:pPr>
        <w:autoSpaceDE w:val="0"/>
        <w:autoSpaceDN w:val="0"/>
        <w:adjustRightInd w:val="0"/>
        <w:ind w:firstLine="709"/>
        <w:jc w:val="both"/>
        <w:rPr>
          <w:sz w:val="28"/>
          <w:szCs w:val="28"/>
        </w:rPr>
      </w:pPr>
      <w:proofErr w:type="gramStart"/>
      <w:r w:rsidRPr="00970F70">
        <w:rPr>
          <w:sz w:val="28"/>
          <w:szCs w:val="28"/>
        </w:rPr>
        <w:t>Расходы  бюджета</w:t>
      </w:r>
      <w:proofErr w:type="gramEnd"/>
      <w:r>
        <w:rPr>
          <w:sz w:val="28"/>
          <w:szCs w:val="28"/>
        </w:rPr>
        <w:t xml:space="preserve"> сельского поселения</w:t>
      </w:r>
      <w:r w:rsidRPr="00970F70">
        <w:rPr>
          <w:sz w:val="28"/>
          <w:szCs w:val="28"/>
        </w:rPr>
        <w:t xml:space="preserve"> на выплату заработной платы работников муниципальных учреждений, работников органов </w:t>
      </w:r>
      <w:r>
        <w:rPr>
          <w:sz w:val="28"/>
          <w:szCs w:val="28"/>
        </w:rPr>
        <w:t>местного самоуправления, социальные выплаты гражданам</w:t>
      </w:r>
      <w:r w:rsidRPr="00970F70">
        <w:rPr>
          <w:sz w:val="28"/>
          <w:szCs w:val="28"/>
        </w:rPr>
        <w:t xml:space="preserve"> запланированы без индексации. Расходы на оплату ком</w:t>
      </w:r>
      <w:r>
        <w:rPr>
          <w:sz w:val="28"/>
          <w:szCs w:val="28"/>
        </w:rPr>
        <w:t xml:space="preserve">мунальных </w:t>
      </w:r>
      <w:proofErr w:type="gramStart"/>
      <w:r>
        <w:rPr>
          <w:sz w:val="28"/>
          <w:szCs w:val="28"/>
        </w:rPr>
        <w:t xml:space="preserve">услуг </w:t>
      </w:r>
      <w:r w:rsidRPr="00970F70">
        <w:rPr>
          <w:sz w:val="28"/>
          <w:szCs w:val="28"/>
        </w:rPr>
        <w:t xml:space="preserve"> предусмотрены</w:t>
      </w:r>
      <w:proofErr w:type="gramEnd"/>
      <w:r w:rsidRPr="00970F70">
        <w:rPr>
          <w:sz w:val="28"/>
          <w:szCs w:val="28"/>
        </w:rPr>
        <w:t xml:space="preserve"> с учетом роста тарифов на планируемый период по данным региональной службы</w:t>
      </w:r>
      <w:r>
        <w:rPr>
          <w:sz w:val="28"/>
          <w:szCs w:val="28"/>
        </w:rPr>
        <w:t xml:space="preserve"> по тарифам Кировской области. </w:t>
      </w:r>
    </w:p>
    <w:p w:rsidR="002D2D51" w:rsidRDefault="002D2D51" w:rsidP="002D2D51">
      <w:pPr>
        <w:autoSpaceDE w:val="0"/>
        <w:autoSpaceDN w:val="0"/>
        <w:adjustRightInd w:val="0"/>
        <w:ind w:firstLine="709"/>
        <w:jc w:val="both"/>
        <w:rPr>
          <w:sz w:val="28"/>
          <w:szCs w:val="28"/>
        </w:rPr>
      </w:pPr>
      <w:r>
        <w:rPr>
          <w:sz w:val="28"/>
          <w:szCs w:val="28"/>
        </w:rPr>
        <w:t xml:space="preserve">Расходы сформированы с учетом необходимости формирования условно утверждаемых расходов. В соответствии с требованиями статьи 184.1 Бюджетного кодекса Российской Федерации на плановый период запланированы условно утверждаемые расходы в сумме 314,6 </w:t>
      </w:r>
      <w:proofErr w:type="spellStart"/>
      <w:r>
        <w:rPr>
          <w:sz w:val="28"/>
          <w:szCs w:val="28"/>
        </w:rPr>
        <w:t>тыс.рублей</w:t>
      </w:r>
      <w:proofErr w:type="spellEnd"/>
      <w:r>
        <w:rPr>
          <w:sz w:val="28"/>
          <w:szCs w:val="28"/>
        </w:rPr>
        <w:t xml:space="preserve"> на 2025 год и в сумме 645,1 </w:t>
      </w:r>
      <w:proofErr w:type="spellStart"/>
      <w:r>
        <w:rPr>
          <w:sz w:val="28"/>
          <w:szCs w:val="28"/>
        </w:rPr>
        <w:t>тыс.рублей</w:t>
      </w:r>
      <w:proofErr w:type="spellEnd"/>
      <w:r>
        <w:rPr>
          <w:sz w:val="28"/>
          <w:szCs w:val="28"/>
        </w:rPr>
        <w:t xml:space="preserve"> на 2026 год.</w:t>
      </w:r>
    </w:p>
    <w:p w:rsidR="002D2D51" w:rsidRDefault="002D2D51" w:rsidP="002D2D51">
      <w:pPr>
        <w:jc w:val="both"/>
        <w:rPr>
          <w:bCs/>
          <w:sz w:val="28"/>
          <w:szCs w:val="28"/>
        </w:rPr>
      </w:pPr>
      <w:r w:rsidRPr="00970F70">
        <w:rPr>
          <w:bCs/>
          <w:sz w:val="28"/>
          <w:szCs w:val="28"/>
        </w:rPr>
        <w:tab/>
        <w:t>В резул</w:t>
      </w:r>
      <w:r>
        <w:rPr>
          <w:bCs/>
          <w:sz w:val="28"/>
          <w:szCs w:val="28"/>
        </w:rPr>
        <w:t>ьтате структура расходов на 2025 и 2026</w:t>
      </w:r>
      <w:r w:rsidRPr="00970F70">
        <w:rPr>
          <w:bCs/>
          <w:sz w:val="28"/>
          <w:szCs w:val="28"/>
        </w:rPr>
        <w:t xml:space="preserve"> годы сложилась</w:t>
      </w:r>
      <w:r w:rsidRPr="005F408C">
        <w:rPr>
          <w:bCs/>
          <w:sz w:val="28"/>
          <w:szCs w:val="28"/>
        </w:rPr>
        <w:t xml:space="preserve"> следующим образом:</w:t>
      </w:r>
    </w:p>
    <w:p w:rsidR="002D2D51" w:rsidRPr="006300B6" w:rsidRDefault="002D2D51" w:rsidP="002D2D51">
      <w:pPr>
        <w:jc w:val="both"/>
        <w:rPr>
          <w:bCs/>
          <w:sz w:val="16"/>
          <w:szCs w:val="16"/>
        </w:rPr>
      </w:pPr>
    </w:p>
    <w:p w:rsidR="002D2D51" w:rsidRPr="00D96C3D" w:rsidRDefault="002D2D51" w:rsidP="002D2D51">
      <w:pPr>
        <w:jc w:val="both"/>
        <w:rPr>
          <w:bCs/>
          <w:sz w:val="10"/>
          <w:szCs w:val="10"/>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567"/>
        <w:gridCol w:w="1275"/>
        <w:gridCol w:w="1701"/>
        <w:gridCol w:w="1133"/>
        <w:gridCol w:w="1559"/>
      </w:tblGrid>
      <w:tr w:rsidR="002D2D51" w:rsidRPr="005F408C" w:rsidTr="00B30666">
        <w:tc>
          <w:tcPr>
            <w:tcW w:w="3261" w:type="dxa"/>
            <w:vMerge w:val="restart"/>
            <w:vAlign w:val="center"/>
          </w:tcPr>
          <w:p w:rsidR="002D2D51" w:rsidRPr="005F408C" w:rsidRDefault="002D2D51" w:rsidP="00B30666">
            <w:pPr>
              <w:ind w:left="176" w:right="-108"/>
              <w:jc w:val="center"/>
            </w:pPr>
            <w:r w:rsidRPr="005F408C">
              <w:t>РАСХОДЫ</w:t>
            </w:r>
          </w:p>
        </w:tc>
        <w:tc>
          <w:tcPr>
            <w:tcW w:w="567" w:type="dxa"/>
            <w:vMerge w:val="restart"/>
          </w:tcPr>
          <w:p w:rsidR="002D2D51" w:rsidRPr="005F408C" w:rsidRDefault="002D2D51" w:rsidP="00B30666">
            <w:pPr>
              <w:ind w:left="-109"/>
              <w:jc w:val="center"/>
            </w:pPr>
            <w:proofErr w:type="gramStart"/>
            <w:r w:rsidRPr="005F408C">
              <w:t>Раз-дел</w:t>
            </w:r>
            <w:proofErr w:type="gramEnd"/>
          </w:p>
        </w:tc>
        <w:tc>
          <w:tcPr>
            <w:tcW w:w="2976" w:type="dxa"/>
            <w:gridSpan w:val="2"/>
          </w:tcPr>
          <w:p w:rsidR="002D2D51" w:rsidRPr="005F408C" w:rsidRDefault="002D2D51" w:rsidP="00B30666">
            <w:pPr>
              <w:ind w:left="176"/>
              <w:jc w:val="center"/>
            </w:pPr>
            <w:r>
              <w:t xml:space="preserve"> 2025</w:t>
            </w:r>
            <w:r w:rsidRPr="005F408C">
              <w:t xml:space="preserve"> год</w:t>
            </w:r>
          </w:p>
        </w:tc>
        <w:tc>
          <w:tcPr>
            <w:tcW w:w="2692" w:type="dxa"/>
            <w:gridSpan w:val="2"/>
          </w:tcPr>
          <w:p w:rsidR="002D2D51" w:rsidRPr="005F408C" w:rsidRDefault="002D2D51" w:rsidP="00B30666">
            <w:pPr>
              <w:ind w:left="176"/>
              <w:jc w:val="center"/>
            </w:pPr>
            <w:r>
              <w:t>2026</w:t>
            </w:r>
            <w:r w:rsidRPr="005F408C">
              <w:t xml:space="preserve"> год</w:t>
            </w:r>
          </w:p>
        </w:tc>
      </w:tr>
      <w:tr w:rsidR="002D2D51" w:rsidRPr="005F408C" w:rsidTr="00B30666">
        <w:trPr>
          <w:trHeight w:val="523"/>
        </w:trPr>
        <w:tc>
          <w:tcPr>
            <w:tcW w:w="3261" w:type="dxa"/>
            <w:vMerge/>
          </w:tcPr>
          <w:p w:rsidR="002D2D51" w:rsidRPr="005F408C" w:rsidRDefault="002D2D51" w:rsidP="00B30666">
            <w:pPr>
              <w:ind w:left="176"/>
              <w:jc w:val="center"/>
            </w:pPr>
          </w:p>
        </w:tc>
        <w:tc>
          <w:tcPr>
            <w:tcW w:w="567" w:type="dxa"/>
            <w:vMerge/>
          </w:tcPr>
          <w:p w:rsidR="002D2D51" w:rsidRPr="005F408C" w:rsidRDefault="002D2D51" w:rsidP="00B30666">
            <w:pPr>
              <w:ind w:left="176"/>
              <w:jc w:val="center"/>
            </w:pPr>
          </w:p>
        </w:tc>
        <w:tc>
          <w:tcPr>
            <w:tcW w:w="1275" w:type="dxa"/>
            <w:vAlign w:val="center"/>
          </w:tcPr>
          <w:p w:rsidR="002D2D51" w:rsidRPr="005F408C" w:rsidRDefault="002D2D51" w:rsidP="00B30666">
            <w:pPr>
              <w:ind w:left="-109" w:right="-107"/>
              <w:jc w:val="center"/>
            </w:pPr>
            <w:r w:rsidRPr="005F408C">
              <w:t xml:space="preserve">сумма, </w:t>
            </w:r>
          </w:p>
          <w:p w:rsidR="002D2D51" w:rsidRPr="005F408C" w:rsidRDefault="002D2D51" w:rsidP="00B30666">
            <w:pPr>
              <w:ind w:left="-109" w:right="-107"/>
              <w:jc w:val="center"/>
            </w:pPr>
            <w:r>
              <w:t>тыс</w:t>
            </w:r>
            <w:r w:rsidRPr="005F408C">
              <w:t>. рублей</w:t>
            </w:r>
          </w:p>
        </w:tc>
        <w:tc>
          <w:tcPr>
            <w:tcW w:w="1701" w:type="dxa"/>
            <w:vAlign w:val="center"/>
          </w:tcPr>
          <w:p w:rsidR="002D2D51" w:rsidRPr="005F408C" w:rsidRDefault="002D2D51" w:rsidP="00B30666">
            <w:pPr>
              <w:ind w:left="-109" w:right="-107"/>
              <w:jc w:val="center"/>
            </w:pPr>
            <w:r w:rsidRPr="005F408C">
              <w:t>% к общему объему расходов</w:t>
            </w:r>
          </w:p>
        </w:tc>
        <w:tc>
          <w:tcPr>
            <w:tcW w:w="1133" w:type="dxa"/>
            <w:vAlign w:val="center"/>
          </w:tcPr>
          <w:p w:rsidR="002D2D51" w:rsidRPr="005F408C" w:rsidRDefault="002D2D51" w:rsidP="00B30666">
            <w:pPr>
              <w:ind w:left="-109" w:right="-107"/>
              <w:jc w:val="center"/>
            </w:pPr>
            <w:r w:rsidRPr="005F408C">
              <w:t xml:space="preserve">сумма, </w:t>
            </w:r>
          </w:p>
          <w:p w:rsidR="002D2D51" w:rsidRPr="005F408C" w:rsidRDefault="002D2D51" w:rsidP="00B30666">
            <w:pPr>
              <w:ind w:left="-109" w:right="-107"/>
              <w:jc w:val="center"/>
            </w:pPr>
            <w:r>
              <w:t>тыс</w:t>
            </w:r>
            <w:r w:rsidRPr="005F408C">
              <w:t>. рублей</w:t>
            </w:r>
          </w:p>
        </w:tc>
        <w:tc>
          <w:tcPr>
            <w:tcW w:w="1559" w:type="dxa"/>
          </w:tcPr>
          <w:p w:rsidR="002D2D51" w:rsidRPr="005F408C" w:rsidRDefault="002D2D51" w:rsidP="00B30666">
            <w:pPr>
              <w:ind w:left="-109" w:right="-107"/>
              <w:jc w:val="center"/>
            </w:pPr>
            <w:r w:rsidRPr="005F408C">
              <w:t xml:space="preserve">% к общему объему расходов </w:t>
            </w:r>
          </w:p>
        </w:tc>
      </w:tr>
      <w:tr w:rsidR="002D2D51" w:rsidRPr="005F408C" w:rsidTr="00B30666">
        <w:trPr>
          <w:trHeight w:val="284"/>
        </w:trPr>
        <w:tc>
          <w:tcPr>
            <w:tcW w:w="3261" w:type="dxa"/>
          </w:tcPr>
          <w:p w:rsidR="002D2D51" w:rsidRPr="005F408C" w:rsidRDefault="002D2D51" w:rsidP="00B30666">
            <w:pPr>
              <w:ind w:left="176"/>
              <w:jc w:val="center"/>
            </w:pPr>
            <w:r>
              <w:t>1</w:t>
            </w:r>
          </w:p>
        </w:tc>
        <w:tc>
          <w:tcPr>
            <w:tcW w:w="567" w:type="dxa"/>
          </w:tcPr>
          <w:p w:rsidR="002D2D51" w:rsidRPr="005F408C" w:rsidRDefault="002D2D51" w:rsidP="00B30666">
            <w:pPr>
              <w:ind w:left="176"/>
              <w:jc w:val="center"/>
            </w:pPr>
            <w:r>
              <w:t>2</w:t>
            </w:r>
          </w:p>
        </w:tc>
        <w:tc>
          <w:tcPr>
            <w:tcW w:w="1275" w:type="dxa"/>
          </w:tcPr>
          <w:p w:rsidR="002D2D51" w:rsidRPr="005F408C" w:rsidRDefault="002D2D51" w:rsidP="00B30666">
            <w:pPr>
              <w:ind w:left="-109" w:right="-107"/>
              <w:jc w:val="center"/>
            </w:pPr>
            <w:r>
              <w:t>3</w:t>
            </w:r>
          </w:p>
        </w:tc>
        <w:tc>
          <w:tcPr>
            <w:tcW w:w="1701" w:type="dxa"/>
          </w:tcPr>
          <w:p w:rsidR="002D2D51" w:rsidRPr="005F408C" w:rsidRDefault="002D2D51" w:rsidP="00B30666">
            <w:pPr>
              <w:ind w:left="-109" w:right="-107"/>
              <w:jc w:val="center"/>
            </w:pPr>
            <w:r>
              <w:t>4</w:t>
            </w:r>
          </w:p>
        </w:tc>
        <w:tc>
          <w:tcPr>
            <w:tcW w:w="1133" w:type="dxa"/>
          </w:tcPr>
          <w:p w:rsidR="002D2D51" w:rsidRPr="005F408C" w:rsidRDefault="002D2D51" w:rsidP="00B30666">
            <w:pPr>
              <w:ind w:left="-109" w:right="-107"/>
              <w:jc w:val="center"/>
            </w:pPr>
            <w:r>
              <w:t>5</w:t>
            </w:r>
          </w:p>
        </w:tc>
        <w:tc>
          <w:tcPr>
            <w:tcW w:w="1559" w:type="dxa"/>
          </w:tcPr>
          <w:p w:rsidR="002D2D51" w:rsidRPr="005F408C" w:rsidRDefault="002D2D51" w:rsidP="00B30666">
            <w:pPr>
              <w:ind w:left="-109" w:right="-107"/>
              <w:jc w:val="center"/>
            </w:pPr>
            <w:r>
              <w:t>6</w:t>
            </w:r>
          </w:p>
        </w:tc>
      </w:tr>
      <w:tr w:rsidR="002D2D51" w:rsidRPr="005F408C" w:rsidTr="00B30666">
        <w:trPr>
          <w:trHeight w:val="429"/>
        </w:trPr>
        <w:tc>
          <w:tcPr>
            <w:tcW w:w="3261" w:type="dxa"/>
            <w:vAlign w:val="center"/>
          </w:tcPr>
          <w:p w:rsidR="002D2D51" w:rsidRPr="005F408C" w:rsidRDefault="002D2D51" w:rsidP="00B30666">
            <w:pPr>
              <w:ind w:left="34"/>
              <w:rPr>
                <w:b/>
                <w:bCs/>
              </w:rPr>
            </w:pPr>
            <w:r w:rsidRPr="005F408C">
              <w:rPr>
                <w:b/>
                <w:bCs/>
              </w:rPr>
              <w:t>ВСЕГО РАСХОДОВ</w:t>
            </w:r>
          </w:p>
        </w:tc>
        <w:tc>
          <w:tcPr>
            <w:tcW w:w="567" w:type="dxa"/>
            <w:vAlign w:val="center"/>
          </w:tcPr>
          <w:p w:rsidR="002D2D51" w:rsidRPr="005F408C" w:rsidRDefault="002D2D51" w:rsidP="00B30666">
            <w:r w:rsidRPr="005F408C">
              <w:rPr>
                <w:bCs/>
              </w:rPr>
              <w:t>00</w:t>
            </w:r>
          </w:p>
        </w:tc>
        <w:tc>
          <w:tcPr>
            <w:tcW w:w="1275" w:type="dxa"/>
            <w:vAlign w:val="center"/>
          </w:tcPr>
          <w:p w:rsidR="002D2D51" w:rsidRPr="005F408C" w:rsidRDefault="002D2D51" w:rsidP="00B30666">
            <w:pPr>
              <w:ind w:left="-109" w:right="-107"/>
              <w:jc w:val="center"/>
              <w:rPr>
                <w:b/>
              </w:rPr>
            </w:pPr>
            <w:r>
              <w:rPr>
                <w:b/>
              </w:rPr>
              <w:t>13257,971</w:t>
            </w:r>
          </w:p>
        </w:tc>
        <w:tc>
          <w:tcPr>
            <w:tcW w:w="1701" w:type="dxa"/>
            <w:vAlign w:val="center"/>
          </w:tcPr>
          <w:p w:rsidR="002D2D51" w:rsidRPr="00D96C3D" w:rsidRDefault="002D2D51" w:rsidP="00B30666">
            <w:pPr>
              <w:ind w:left="-109" w:right="-107"/>
              <w:jc w:val="center"/>
              <w:rPr>
                <w:b/>
              </w:rPr>
            </w:pPr>
            <w:r>
              <w:rPr>
                <w:b/>
              </w:rPr>
              <w:t>100,0</w:t>
            </w:r>
          </w:p>
        </w:tc>
        <w:tc>
          <w:tcPr>
            <w:tcW w:w="1133" w:type="dxa"/>
            <w:vAlign w:val="center"/>
          </w:tcPr>
          <w:p w:rsidR="002D2D51" w:rsidRPr="00D96C3D" w:rsidRDefault="002D2D51" w:rsidP="00B30666">
            <w:pPr>
              <w:ind w:left="-109" w:right="-107"/>
              <w:jc w:val="center"/>
              <w:rPr>
                <w:b/>
              </w:rPr>
            </w:pPr>
            <w:r>
              <w:rPr>
                <w:b/>
              </w:rPr>
              <w:t>13577,401</w:t>
            </w:r>
          </w:p>
        </w:tc>
        <w:tc>
          <w:tcPr>
            <w:tcW w:w="1559" w:type="dxa"/>
            <w:vAlign w:val="center"/>
          </w:tcPr>
          <w:p w:rsidR="002D2D51" w:rsidRPr="00D96C3D" w:rsidRDefault="002D2D51" w:rsidP="00B30666">
            <w:pPr>
              <w:ind w:left="-109" w:right="-107"/>
              <w:jc w:val="center"/>
              <w:rPr>
                <w:b/>
              </w:rPr>
            </w:pPr>
            <w:r>
              <w:rPr>
                <w:b/>
              </w:rPr>
              <w:t>100,0</w:t>
            </w:r>
          </w:p>
        </w:tc>
      </w:tr>
      <w:tr w:rsidR="002D2D51" w:rsidRPr="005F408C" w:rsidTr="00B30666">
        <w:tc>
          <w:tcPr>
            <w:tcW w:w="3261" w:type="dxa"/>
            <w:vAlign w:val="center"/>
          </w:tcPr>
          <w:p w:rsidR="002D2D51" w:rsidRPr="005F408C" w:rsidRDefault="002D2D51" w:rsidP="00B30666">
            <w:pPr>
              <w:ind w:left="34"/>
            </w:pPr>
            <w:r w:rsidRPr="005F408C">
              <w:rPr>
                <w:bCs/>
              </w:rPr>
              <w:t>Общегосударственные вопросы</w:t>
            </w:r>
          </w:p>
        </w:tc>
        <w:tc>
          <w:tcPr>
            <w:tcW w:w="567" w:type="dxa"/>
            <w:vAlign w:val="center"/>
          </w:tcPr>
          <w:p w:rsidR="002D2D51" w:rsidRPr="005F408C" w:rsidRDefault="002D2D51" w:rsidP="00B30666">
            <w:r w:rsidRPr="005F408C">
              <w:rPr>
                <w:bCs/>
              </w:rPr>
              <w:t>01</w:t>
            </w:r>
          </w:p>
        </w:tc>
        <w:tc>
          <w:tcPr>
            <w:tcW w:w="1275" w:type="dxa"/>
            <w:vAlign w:val="center"/>
          </w:tcPr>
          <w:p w:rsidR="002D2D51" w:rsidRPr="005F408C" w:rsidRDefault="002D2D51" w:rsidP="00B30666">
            <w:pPr>
              <w:ind w:left="-109" w:right="-107"/>
              <w:jc w:val="center"/>
            </w:pPr>
            <w:r>
              <w:t>2990,047</w:t>
            </w:r>
          </w:p>
        </w:tc>
        <w:tc>
          <w:tcPr>
            <w:tcW w:w="1701" w:type="dxa"/>
            <w:vAlign w:val="center"/>
          </w:tcPr>
          <w:p w:rsidR="002D2D51" w:rsidRPr="005F408C" w:rsidRDefault="002D2D51" w:rsidP="00B30666">
            <w:pPr>
              <w:ind w:left="-109" w:right="-107"/>
              <w:jc w:val="center"/>
            </w:pPr>
            <w:r>
              <w:t>22,6</w:t>
            </w:r>
          </w:p>
        </w:tc>
        <w:tc>
          <w:tcPr>
            <w:tcW w:w="1133" w:type="dxa"/>
            <w:vAlign w:val="center"/>
          </w:tcPr>
          <w:p w:rsidR="002D2D51" w:rsidRPr="005F408C" w:rsidRDefault="002D2D51" w:rsidP="00B30666">
            <w:pPr>
              <w:ind w:left="-109" w:right="-107"/>
              <w:jc w:val="center"/>
            </w:pPr>
            <w:r>
              <w:t>3360,277</w:t>
            </w:r>
          </w:p>
        </w:tc>
        <w:tc>
          <w:tcPr>
            <w:tcW w:w="1559" w:type="dxa"/>
            <w:vAlign w:val="center"/>
          </w:tcPr>
          <w:p w:rsidR="002D2D51" w:rsidRPr="005F408C" w:rsidRDefault="002D2D51" w:rsidP="00B30666">
            <w:pPr>
              <w:ind w:left="-109" w:right="-107"/>
              <w:jc w:val="center"/>
            </w:pPr>
            <w:r>
              <w:t>24,8</w:t>
            </w:r>
          </w:p>
        </w:tc>
      </w:tr>
      <w:tr w:rsidR="002D2D51" w:rsidRPr="005F408C" w:rsidTr="00B30666">
        <w:tc>
          <w:tcPr>
            <w:tcW w:w="3261" w:type="dxa"/>
            <w:vAlign w:val="center"/>
          </w:tcPr>
          <w:p w:rsidR="002D2D51" w:rsidRPr="005F408C" w:rsidRDefault="002D2D51" w:rsidP="00B30666">
            <w:pPr>
              <w:ind w:left="34"/>
            </w:pPr>
            <w:r w:rsidRPr="005F408C">
              <w:rPr>
                <w:bCs/>
              </w:rPr>
              <w:t>Национальная оборона</w:t>
            </w:r>
          </w:p>
        </w:tc>
        <w:tc>
          <w:tcPr>
            <w:tcW w:w="567" w:type="dxa"/>
            <w:vAlign w:val="center"/>
          </w:tcPr>
          <w:p w:rsidR="002D2D51" w:rsidRPr="005F408C" w:rsidRDefault="002D2D51" w:rsidP="00B30666">
            <w:r w:rsidRPr="005F408C">
              <w:rPr>
                <w:bCs/>
              </w:rPr>
              <w:t>02</w:t>
            </w:r>
          </w:p>
        </w:tc>
        <w:tc>
          <w:tcPr>
            <w:tcW w:w="1275" w:type="dxa"/>
            <w:vAlign w:val="center"/>
          </w:tcPr>
          <w:p w:rsidR="002D2D51" w:rsidRPr="005F408C" w:rsidRDefault="002D2D51" w:rsidP="00B30666">
            <w:pPr>
              <w:ind w:left="-109" w:right="-107"/>
              <w:jc w:val="center"/>
            </w:pPr>
            <w:r>
              <w:t>122,300</w:t>
            </w:r>
          </w:p>
        </w:tc>
        <w:tc>
          <w:tcPr>
            <w:tcW w:w="1701" w:type="dxa"/>
            <w:vAlign w:val="center"/>
          </w:tcPr>
          <w:p w:rsidR="002D2D51" w:rsidRPr="005F408C" w:rsidRDefault="002D2D51" w:rsidP="00B30666">
            <w:pPr>
              <w:ind w:left="-109" w:right="-107"/>
              <w:jc w:val="center"/>
            </w:pPr>
            <w:r>
              <w:t>0,9</w:t>
            </w:r>
          </w:p>
        </w:tc>
        <w:tc>
          <w:tcPr>
            <w:tcW w:w="1133" w:type="dxa"/>
            <w:vAlign w:val="center"/>
          </w:tcPr>
          <w:p w:rsidR="002D2D51" w:rsidRPr="005F408C" w:rsidRDefault="002D2D51" w:rsidP="00B30666">
            <w:pPr>
              <w:ind w:left="-109" w:right="-107"/>
              <w:jc w:val="center"/>
            </w:pPr>
            <w:r>
              <w:t>122,300</w:t>
            </w:r>
          </w:p>
        </w:tc>
        <w:tc>
          <w:tcPr>
            <w:tcW w:w="1559" w:type="dxa"/>
            <w:vAlign w:val="center"/>
          </w:tcPr>
          <w:p w:rsidR="002D2D51" w:rsidRPr="005F408C" w:rsidRDefault="002D2D51" w:rsidP="00B30666">
            <w:pPr>
              <w:ind w:left="-109" w:right="-107"/>
              <w:jc w:val="center"/>
            </w:pPr>
            <w:r>
              <w:t>0,9</w:t>
            </w:r>
          </w:p>
        </w:tc>
      </w:tr>
      <w:tr w:rsidR="002D2D51" w:rsidRPr="005F408C" w:rsidTr="00B30666">
        <w:tc>
          <w:tcPr>
            <w:tcW w:w="3261" w:type="dxa"/>
            <w:vAlign w:val="center"/>
          </w:tcPr>
          <w:p w:rsidR="002D2D51" w:rsidRPr="005F408C" w:rsidRDefault="002D2D51" w:rsidP="00B30666">
            <w:pPr>
              <w:ind w:left="34"/>
            </w:pPr>
            <w:r w:rsidRPr="005F408C">
              <w:rPr>
                <w:bCs/>
              </w:rPr>
              <w:t>Национальная безопасность и правоохранительная деятельность</w:t>
            </w:r>
          </w:p>
        </w:tc>
        <w:tc>
          <w:tcPr>
            <w:tcW w:w="567" w:type="dxa"/>
            <w:vAlign w:val="center"/>
          </w:tcPr>
          <w:p w:rsidR="002D2D51" w:rsidRPr="005F408C" w:rsidRDefault="002D2D51" w:rsidP="00B30666">
            <w:r w:rsidRPr="005F408C">
              <w:rPr>
                <w:bCs/>
              </w:rPr>
              <w:t>03</w:t>
            </w:r>
          </w:p>
        </w:tc>
        <w:tc>
          <w:tcPr>
            <w:tcW w:w="1275" w:type="dxa"/>
            <w:vAlign w:val="center"/>
          </w:tcPr>
          <w:p w:rsidR="002D2D51" w:rsidRPr="005F408C" w:rsidRDefault="002D2D51" w:rsidP="00B30666">
            <w:pPr>
              <w:ind w:left="-109" w:right="-107"/>
              <w:jc w:val="center"/>
            </w:pPr>
            <w:r>
              <w:t>30,400</w:t>
            </w:r>
          </w:p>
        </w:tc>
        <w:tc>
          <w:tcPr>
            <w:tcW w:w="1701" w:type="dxa"/>
            <w:vAlign w:val="center"/>
          </w:tcPr>
          <w:p w:rsidR="002D2D51" w:rsidRPr="005F408C" w:rsidRDefault="002D2D51" w:rsidP="00B30666">
            <w:pPr>
              <w:ind w:left="-109" w:right="-107"/>
              <w:jc w:val="center"/>
            </w:pPr>
            <w:r>
              <w:t>0,2</w:t>
            </w:r>
          </w:p>
        </w:tc>
        <w:tc>
          <w:tcPr>
            <w:tcW w:w="1133" w:type="dxa"/>
            <w:vAlign w:val="center"/>
          </w:tcPr>
          <w:p w:rsidR="002D2D51" w:rsidRPr="005F408C" w:rsidRDefault="002D2D51" w:rsidP="00B30666">
            <w:pPr>
              <w:ind w:left="-109" w:right="-107"/>
              <w:jc w:val="center"/>
            </w:pPr>
            <w:r>
              <w:t>29,400</w:t>
            </w:r>
          </w:p>
        </w:tc>
        <w:tc>
          <w:tcPr>
            <w:tcW w:w="1559" w:type="dxa"/>
            <w:vAlign w:val="center"/>
          </w:tcPr>
          <w:p w:rsidR="002D2D51" w:rsidRPr="005F408C" w:rsidRDefault="002D2D51" w:rsidP="00B30666">
            <w:pPr>
              <w:ind w:left="-109" w:right="-107"/>
              <w:jc w:val="center"/>
            </w:pPr>
            <w:r>
              <w:t>0,2</w:t>
            </w:r>
          </w:p>
        </w:tc>
      </w:tr>
      <w:tr w:rsidR="002D2D51" w:rsidRPr="005F408C" w:rsidTr="00B30666">
        <w:tc>
          <w:tcPr>
            <w:tcW w:w="3261" w:type="dxa"/>
            <w:vAlign w:val="center"/>
          </w:tcPr>
          <w:p w:rsidR="002D2D51" w:rsidRPr="005F408C" w:rsidRDefault="002D2D51" w:rsidP="00B30666">
            <w:pPr>
              <w:ind w:left="-108" w:firstLine="142"/>
            </w:pPr>
            <w:r w:rsidRPr="005F408C">
              <w:rPr>
                <w:bCs/>
              </w:rPr>
              <w:t>Национальная экономика</w:t>
            </w:r>
          </w:p>
        </w:tc>
        <w:tc>
          <w:tcPr>
            <w:tcW w:w="567" w:type="dxa"/>
            <w:vAlign w:val="center"/>
          </w:tcPr>
          <w:p w:rsidR="002D2D51" w:rsidRPr="005F408C" w:rsidRDefault="002D2D51" w:rsidP="00B30666">
            <w:r w:rsidRPr="005F408C">
              <w:rPr>
                <w:bCs/>
              </w:rPr>
              <w:t>04</w:t>
            </w:r>
          </w:p>
        </w:tc>
        <w:tc>
          <w:tcPr>
            <w:tcW w:w="1275" w:type="dxa"/>
            <w:vAlign w:val="center"/>
          </w:tcPr>
          <w:p w:rsidR="002D2D51" w:rsidRPr="003D0217" w:rsidRDefault="002D2D51" w:rsidP="00B30666">
            <w:pPr>
              <w:ind w:left="-109" w:right="-107"/>
              <w:jc w:val="center"/>
            </w:pPr>
            <w:r>
              <w:t>298,700</w:t>
            </w:r>
          </w:p>
        </w:tc>
        <w:tc>
          <w:tcPr>
            <w:tcW w:w="1701" w:type="dxa"/>
            <w:vAlign w:val="center"/>
          </w:tcPr>
          <w:p w:rsidR="002D2D51" w:rsidRPr="003D0217" w:rsidRDefault="002D2D51" w:rsidP="00B30666">
            <w:pPr>
              <w:ind w:left="-109" w:right="-107"/>
              <w:jc w:val="center"/>
            </w:pPr>
            <w:r>
              <w:t>2,3</w:t>
            </w:r>
          </w:p>
        </w:tc>
        <w:tc>
          <w:tcPr>
            <w:tcW w:w="1133" w:type="dxa"/>
            <w:vAlign w:val="center"/>
          </w:tcPr>
          <w:p w:rsidR="002D2D51" w:rsidRPr="003D0217" w:rsidRDefault="002D2D51" w:rsidP="00B30666">
            <w:pPr>
              <w:ind w:left="-109" w:right="-107"/>
              <w:jc w:val="center"/>
            </w:pPr>
            <w:r>
              <w:t>300,800</w:t>
            </w:r>
          </w:p>
        </w:tc>
        <w:tc>
          <w:tcPr>
            <w:tcW w:w="1559" w:type="dxa"/>
            <w:vAlign w:val="center"/>
          </w:tcPr>
          <w:p w:rsidR="002D2D51" w:rsidRPr="003D0217" w:rsidRDefault="002D2D51" w:rsidP="00B30666">
            <w:pPr>
              <w:ind w:left="-109" w:right="-107"/>
              <w:jc w:val="center"/>
            </w:pPr>
            <w:r>
              <w:t>2,2</w:t>
            </w:r>
          </w:p>
        </w:tc>
      </w:tr>
      <w:tr w:rsidR="002D2D51" w:rsidRPr="005F408C" w:rsidTr="00B30666">
        <w:tc>
          <w:tcPr>
            <w:tcW w:w="3261" w:type="dxa"/>
            <w:vAlign w:val="center"/>
          </w:tcPr>
          <w:p w:rsidR="002D2D51" w:rsidRPr="005F408C" w:rsidRDefault="002D2D51" w:rsidP="00B30666">
            <w:pPr>
              <w:ind w:left="34"/>
            </w:pPr>
            <w:r w:rsidRPr="005F408C">
              <w:rPr>
                <w:bCs/>
              </w:rPr>
              <w:t>Жилищно-коммунальное хозяйство</w:t>
            </w:r>
          </w:p>
        </w:tc>
        <w:tc>
          <w:tcPr>
            <w:tcW w:w="567" w:type="dxa"/>
            <w:vAlign w:val="center"/>
          </w:tcPr>
          <w:p w:rsidR="002D2D51" w:rsidRPr="005F408C" w:rsidRDefault="002D2D51" w:rsidP="00B30666">
            <w:r w:rsidRPr="005F408C">
              <w:rPr>
                <w:bCs/>
              </w:rPr>
              <w:t>05</w:t>
            </w:r>
          </w:p>
        </w:tc>
        <w:tc>
          <w:tcPr>
            <w:tcW w:w="1275" w:type="dxa"/>
            <w:vAlign w:val="center"/>
          </w:tcPr>
          <w:p w:rsidR="002D2D51" w:rsidRPr="005F408C" w:rsidRDefault="002D2D51" w:rsidP="00B30666">
            <w:pPr>
              <w:ind w:left="-109" w:right="-107"/>
              <w:jc w:val="center"/>
            </w:pPr>
            <w:r>
              <w:t>33,300</w:t>
            </w:r>
          </w:p>
        </w:tc>
        <w:tc>
          <w:tcPr>
            <w:tcW w:w="1701" w:type="dxa"/>
            <w:vAlign w:val="center"/>
          </w:tcPr>
          <w:p w:rsidR="002D2D51" w:rsidRPr="005F408C" w:rsidRDefault="002D2D51" w:rsidP="00B30666">
            <w:pPr>
              <w:ind w:left="-109" w:right="-107"/>
              <w:jc w:val="center"/>
            </w:pPr>
            <w:r>
              <w:t>0,2</w:t>
            </w:r>
          </w:p>
        </w:tc>
        <w:tc>
          <w:tcPr>
            <w:tcW w:w="1133" w:type="dxa"/>
            <w:vAlign w:val="center"/>
          </w:tcPr>
          <w:p w:rsidR="002D2D51" w:rsidRPr="005F408C" w:rsidRDefault="002D2D51" w:rsidP="00B30666">
            <w:pPr>
              <w:ind w:left="-109" w:right="-107"/>
              <w:jc w:val="center"/>
            </w:pPr>
            <w:r>
              <w:t>32,200</w:t>
            </w:r>
          </w:p>
        </w:tc>
        <w:tc>
          <w:tcPr>
            <w:tcW w:w="1559" w:type="dxa"/>
            <w:vAlign w:val="center"/>
          </w:tcPr>
          <w:p w:rsidR="002D2D51" w:rsidRPr="005F408C" w:rsidRDefault="002D2D51" w:rsidP="00B30666">
            <w:pPr>
              <w:ind w:left="-109" w:right="-107"/>
              <w:jc w:val="center"/>
            </w:pPr>
            <w:r>
              <w:t>0,2</w:t>
            </w:r>
          </w:p>
        </w:tc>
      </w:tr>
      <w:tr w:rsidR="002D2D51" w:rsidRPr="005F408C" w:rsidTr="00B30666">
        <w:tc>
          <w:tcPr>
            <w:tcW w:w="3261" w:type="dxa"/>
            <w:vAlign w:val="center"/>
          </w:tcPr>
          <w:p w:rsidR="002D2D51" w:rsidRPr="005F408C" w:rsidRDefault="002D2D51" w:rsidP="00B30666">
            <w:pPr>
              <w:ind w:left="34"/>
            </w:pPr>
            <w:r w:rsidRPr="005F408C">
              <w:rPr>
                <w:bCs/>
              </w:rPr>
              <w:t>Культура и кинематография</w:t>
            </w:r>
          </w:p>
        </w:tc>
        <w:tc>
          <w:tcPr>
            <w:tcW w:w="567" w:type="dxa"/>
            <w:vAlign w:val="center"/>
          </w:tcPr>
          <w:p w:rsidR="002D2D51" w:rsidRPr="005F408C" w:rsidRDefault="002D2D51" w:rsidP="00B30666">
            <w:r w:rsidRPr="005F408C">
              <w:rPr>
                <w:bCs/>
              </w:rPr>
              <w:t>08</w:t>
            </w:r>
          </w:p>
        </w:tc>
        <w:tc>
          <w:tcPr>
            <w:tcW w:w="1275" w:type="dxa"/>
            <w:vAlign w:val="center"/>
          </w:tcPr>
          <w:p w:rsidR="002D2D51" w:rsidRPr="005F408C" w:rsidRDefault="002D2D51" w:rsidP="00B30666">
            <w:pPr>
              <w:ind w:left="-109" w:right="-107"/>
              <w:jc w:val="center"/>
            </w:pPr>
            <w:r>
              <w:t>9592,680</w:t>
            </w:r>
          </w:p>
        </w:tc>
        <w:tc>
          <w:tcPr>
            <w:tcW w:w="1701" w:type="dxa"/>
            <w:vAlign w:val="center"/>
          </w:tcPr>
          <w:p w:rsidR="002D2D51" w:rsidRPr="005F408C" w:rsidRDefault="002D2D51" w:rsidP="00B30666">
            <w:pPr>
              <w:ind w:left="-109" w:right="-107"/>
              <w:jc w:val="center"/>
            </w:pPr>
            <w:r>
              <w:t>72,4</w:t>
            </w:r>
          </w:p>
        </w:tc>
        <w:tc>
          <w:tcPr>
            <w:tcW w:w="1133" w:type="dxa"/>
            <w:vAlign w:val="center"/>
          </w:tcPr>
          <w:p w:rsidR="002D2D51" w:rsidRPr="005F408C" w:rsidRDefault="002D2D51" w:rsidP="00B30666">
            <w:pPr>
              <w:ind w:left="-109" w:right="-107"/>
              <w:jc w:val="center"/>
            </w:pPr>
            <w:r>
              <w:t>9541,880</w:t>
            </w:r>
          </w:p>
        </w:tc>
        <w:tc>
          <w:tcPr>
            <w:tcW w:w="1559" w:type="dxa"/>
            <w:vAlign w:val="center"/>
          </w:tcPr>
          <w:p w:rsidR="002D2D51" w:rsidRPr="005F408C" w:rsidRDefault="002D2D51" w:rsidP="00B30666">
            <w:pPr>
              <w:ind w:left="-109" w:right="-107"/>
              <w:jc w:val="center"/>
            </w:pPr>
            <w:r>
              <w:t>70,3</w:t>
            </w:r>
          </w:p>
        </w:tc>
      </w:tr>
      <w:tr w:rsidR="002D2D51" w:rsidRPr="005F408C" w:rsidTr="00B30666">
        <w:tc>
          <w:tcPr>
            <w:tcW w:w="3261" w:type="dxa"/>
            <w:vAlign w:val="center"/>
          </w:tcPr>
          <w:p w:rsidR="002D2D51" w:rsidRPr="005F408C" w:rsidRDefault="002D2D51" w:rsidP="00B30666">
            <w:pPr>
              <w:ind w:left="34"/>
            </w:pPr>
            <w:r w:rsidRPr="005F408C">
              <w:rPr>
                <w:bCs/>
              </w:rPr>
              <w:lastRenderedPageBreak/>
              <w:t>Социальная политика</w:t>
            </w:r>
          </w:p>
        </w:tc>
        <w:tc>
          <w:tcPr>
            <w:tcW w:w="567" w:type="dxa"/>
            <w:vAlign w:val="center"/>
          </w:tcPr>
          <w:p w:rsidR="002D2D51" w:rsidRPr="005F408C" w:rsidRDefault="002D2D51" w:rsidP="00B30666">
            <w:r w:rsidRPr="005F408C">
              <w:rPr>
                <w:bCs/>
              </w:rPr>
              <w:t>10</w:t>
            </w:r>
          </w:p>
        </w:tc>
        <w:tc>
          <w:tcPr>
            <w:tcW w:w="1275" w:type="dxa"/>
            <w:vAlign w:val="center"/>
          </w:tcPr>
          <w:p w:rsidR="002D2D51" w:rsidRPr="005F408C" w:rsidRDefault="002D2D51" w:rsidP="00B30666">
            <w:pPr>
              <w:ind w:left="-109" w:right="-107"/>
              <w:jc w:val="center"/>
            </w:pPr>
            <w:r>
              <w:t>190,000</w:t>
            </w:r>
          </w:p>
        </w:tc>
        <w:tc>
          <w:tcPr>
            <w:tcW w:w="1701" w:type="dxa"/>
            <w:vAlign w:val="center"/>
          </w:tcPr>
          <w:p w:rsidR="002D2D51" w:rsidRPr="005F408C" w:rsidRDefault="002D2D51" w:rsidP="00B30666">
            <w:pPr>
              <w:ind w:left="-109" w:right="-107"/>
              <w:jc w:val="center"/>
            </w:pPr>
            <w:r>
              <w:t>1,4</w:t>
            </w:r>
          </w:p>
        </w:tc>
        <w:tc>
          <w:tcPr>
            <w:tcW w:w="1133" w:type="dxa"/>
            <w:vAlign w:val="center"/>
          </w:tcPr>
          <w:p w:rsidR="002D2D51" w:rsidRPr="005F408C" w:rsidRDefault="002D2D51" w:rsidP="00B30666">
            <w:pPr>
              <w:ind w:left="-109" w:right="-107"/>
              <w:jc w:val="center"/>
            </w:pPr>
            <w:r>
              <w:t>190,000</w:t>
            </w:r>
          </w:p>
        </w:tc>
        <w:tc>
          <w:tcPr>
            <w:tcW w:w="1559" w:type="dxa"/>
            <w:vAlign w:val="center"/>
          </w:tcPr>
          <w:p w:rsidR="002D2D51" w:rsidRPr="005F408C" w:rsidRDefault="002D2D51" w:rsidP="00B30666">
            <w:pPr>
              <w:ind w:left="-109" w:right="-107"/>
              <w:jc w:val="center"/>
            </w:pPr>
            <w:r>
              <w:t>1,4</w:t>
            </w:r>
          </w:p>
        </w:tc>
      </w:tr>
      <w:tr w:rsidR="002D2D51" w:rsidRPr="005F408C" w:rsidTr="00B30666">
        <w:tc>
          <w:tcPr>
            <w:tcW w:w="3261" w:type="dxa"/>
            <w:vAlign w:val="center"/>
          </w:tcPr>
          <w:p w:rsidR="002D2D51" w:rsidRPr="005F408C" w:rsidRDefault="002D2D51" w:rsidP="00B30666">
            <w:pPr>
              <w:ind w:left="34"/>
              <w:rPr>
                <w:bCs/>
              </w:rPr>
            </w:pPr>
            <w:r>
              <w:rPr>
                <w:bCs/>
              </w:rPr>
              <w:t>Межбюджетные трансферты общего характера бюджетам бюджетной системы Российской Федерации</w:t>
            </w:r>
          </w:p>
        </w:tc>
        <w:tc>
          <w:tcPr>
            <w:tcW w:w="567" w:type="dxa"/>
            <w:vAlign w:val="center"/>
          </w:tcPr>
          <w:p w:rsidR="002D2D51" w:rsidRPr="005F408C" w:rsidRDefault="002D2D51" w:rsidP="00B30666">
            <w:pPr>
              <w:rPr>
                <w:bCs/>
              </w:rPr>
            </w:pPr>
            <w:r>
              <w:rPr>
                <w:bCs/>
              </w:rPr>
              <w:t>14</w:t>
            </w:r>
          </w:p>
        </w:tc>
        <w:tc>
          <w:tcPr>
            <w:tcW w:w="1275" w:type="dxa"/>
            <w:vAlign w:val="center"/>
          </w:tcPr>
          <w:p w:rsidR="002D2D51" w:rsidRDefault="002D2D51" w:rsidP="00B30666">
            <w:pPr>
              <w:ind w:left="-109" w:right="-107"/>
              <w:jc w:val="center"/>
            </w:pPr>
            <w:r>
              <w:t>0,544</w:t>
            </w:r>
          </w:p>
        </w:tc>
        <w:tc>
          <w:tcPr>
            <w:tcW w:w="1701" w:type="dxa"/>
            <w:vAlign w:val="center"/>
          </w:tcPr>
          <w:p w:rsidR="002D2D51" w:rsidRDefault="002D2D51" w:rsidP="00B30666">
            <w:pPr>
              <w:ind w:left="-109" w:right="-107"/>
              <w:jc w:val="center"/>
            </w:pPr>
            <w:r>
              <w:t>0,0</w:t>
            </w:r>
          </w:p>
        </w:tc>
        <w:tc>
          <w:tcPr>
            <w:tcW w:w="1133" w:type="dxa"/>
            <w:vAlign w:val="center"/>
          </w:tcPr>
          <w:p w:rsidR="002D2D51" w:rsidRDefault="002D2D51" w:rsidP="00B30666">
            <w:pPr>
              <w:ind w:left="-109" w:right="-107"/>
              <w:jc w:val="center"/>
            </w:pPr>
            <w:r>
              <w:t>0,544</w:t>
            </w:r>
          </w:p>
        </w:tc>
        <w:tc>
          <w:tcPr>
            <w:tcW w:w="1559" w:type="dxa"/>
            <w:vAlign w:val="center"/>
          </w:tcPr>
          <w:p w:rsidR="002D2D51" w:rsidRDefault="002D2D51" w:rsidP="00B30666">
            <w:pPr>
              <w:ind w:left="-109" w:right="-107"/>
              <w:jc w:val="center"/>
            </w:pPr>
            <w:r>
              <w:t>0,0</w:t>
            </w:r>
          </w:p>
        </w:tc>
      </w:tr>
    </w:tbl>
    <w:p w:rsidR="002D2D51" w:rsidRDefault="002D2D51" w:rsidP="002D2D51">
      <w:pPr>
        <w:autoSpaceDE w:val="0"/>
        <w:autoSpaceDN w:val="0"/>
        <w:adjustRightInd w:val="0"/>
        <w:jc w:val="both"/>
      </w:pPr>
    </w:p>
    <w:p w:rsidR="002D2D51" w:rsidRPr="001937D1" w:rsidRDefault="002D2D51" w:rsidP="002D2D51">
      <w:pPr>
        <w:autoSpaceDE w:val="0"/>
        <w:autoSpaceDN w:val="0"/>
        <w:adjustRightInd w:val="0"/>
        <w:jc w:val="both"/>
      </w:pPr>
      <w:r>
        <w:t>В последующем бюджетном цикле расходы бюджета сельского поселения будут пересмотрены с учетом уточнения показателей по доходам и распределением (перенаправлением) условно утверждаемых расходов на увеличение финансирования муниципальных программ.</w:t>
      </w:r>
    </w:p>
    <w:p w:rsidR="002D2D51" w:rsidRDefault="002D2D51" w:rsidP="002D2D51">
      <w:pPr>
        <w:autoSpaceDE w:val="0"/>
        <w:autoSpaceDN w:val="0"/>
        <w:adjustRightInd w:val="0"/>
        <w:ind w:firstLine="708"/>
        <w:jc w:val="center"/>
        <w:rPr>
          <w:b/>
          <w:sz w:val="28"/>
          <w:szCs w:val="28"/>
        </w:rPr>
      </w:pPr>
      <w:r w:rsidRPr="001937D1">
        <w:rPr>
          <w:b/>
          <w:sz w:val="28"/>
          <w:szCs w:val="28"/>
        </w:rPr>
        <w:t>Муниципальный долг</w:t>
      </w:r>
    </w:p>
    <w:p w:rsidR="002D2D51" w:rsidRDefault="002D2D51" w:rsidP="002D2D51">
      <w:pPr>
        <w:autoSpaceDE w:val="0"/>
        <w:autoSpaceDN w:val="0"/>
        <w:adjustRightInd w:val="0"/>
        <w:ind w:firstLine="708"/>
        <w:rPr>
          <w:sz w:val="28"/>
          <w:szCs w:val="28"/>
        </w:rPr>
      </w:pPr>
      <w:r>
        <w:rPr>
          <w:sz w:val="28"/>
          <w:szCs w:val="28"/>
        </w:rPr>
        <w:t>Верхний предел муниципального внутреннего долга муниципального образования Юбилейное сельское поселение Котельничского района Кировской области составит:</w:t>
      </w:r>
    </w:p>
    <w:p w:rsidR="002D2D51" w:rsidRDefault="002D2D51" w:rsidP="002D2D51">
      <w:pPr>
        <w:autoSpaceDE w:val="0"/>
        <w:autoSpaceDN w:val="0"/>
        <w:adjustRightInd w:val="0"/>
        <w:ind w:firstLine="708"/>
        <w:rPr>
          <w:sz w:val="28"/>
          <w:szCs w:val="28"/>
        </w:rPr>
      </w:pPr>
      <w:r>
        <w:rPr>
          <w:sz w:val="28"/>
          <w:szCs w:val="28"/>
        </w:rPr>
        <w:t>на 01.01.2025г. -</w:t>
      </w:r>
      <w:proofErr w:type="gramStart"/>
      <w:r>
        <w:rPr>
          <w:sz w:val="28"/>
          <w:szCs w:val="28"/>
        </w:rPr>
        <w:t>0  тыс.</w:t>
      </w:r>
      <w:proofErr w:type="gramEnd"/>
      <w:r>
        <w:rPr>
          <w:sz w:val="28"/>
          <w:szCs w:val="28"/>
        </w:rPr>
        <w:t xml:space="preserve"> рублей,  в том числе верхний предел долга по муниципальным гарантиям 0 тыс. рублей;</w:t>
      </w:r>
    </w:p>
    <w:p w:rsidR="002D2D51" w:rsidRPr="001937D1" w:rsidRDefault="002D2D51" w:rsidP="002D2D51">
      <w:pPr>
        <w:autoSpaceDE w:val="0"/>
        <w:autoSpaceDN w:val="0"/>
        <w:adjustRightInd w:val="0"/>
        <w:ind w:firstLine="708"/>
        <w:rPr>
          <w:sz w:val="28"/>
          <w:szCs w:val="28"/>
        </w:rPr>
      </w:pPr>
      <w:proofErr w:type="gramStart"/>
      <w:r>
        <w:rPr>
          <w:sz w:val="28"/>
          <w:szCs w:val="28"/>
        </w:rPr>
        <w:t>на  01.01.2026г.</w:t>
      </w:r>
      <w:proofErr w:type="gramEnd"/>
      <w:r>
        <w:rPr>
          <w:sz w:val="28"/>
          <w:szCs w:val="28"/>
        </w:rPr>
        <w:t xml:space="preserve"> – 0 тыс. рублей, в том числе верхний предел долга по муниципальным гарантиям 0  </w:t>
      </w:r>
      <w:proofErr w:type="spellStart"/>
      <w:r>
        <w:rPr>
          <w:sz w:val="28"/>
          <w:szCs w:val="28"/>
        </w:rPr>
        <w:t>тыс.рублей</w:t>
      </w:r>
      <w:proofErr w:type="spellEnd"/>
      <w:r>
        <w:rPr>
          <w:sz w:val="28"/>
          <w:szCs w:val="28"/>
        </w:rPr>
        <w:t>;</w:t>
      </w:r>
    </w:p>
    <w:p w:rsidR="002D2D51" w:rsidRDefault="002D2D51" w:rsidP="002D2D51">
      <w:pPr>
        <w:autoSpaceDE w:val="0"/>
        <w:autoSpaceDN w:val="0"/>
        <w:adjustRightInd w:val="0"/>
        <w:ind w:firstLine="708"/>
        <w:rPr>
          <w:sz w:val="28"/>
          <w:szCs w:val="28"/>
        </w:rPr>
      </w:pPr>
      <w:proofErr w:type="gramStart"/>
      <w:r>
        <w:rPr>
          <w:sz w:val="28"/>
          <w:szCs w:val="28"/>
        </w:rPr>
        <w:t>на  01.01.2027г.</w:t>
      </w:r>
      <w:proofErr w:type="gramEnd"/>
      <w:r>
        <w:rPr>
          <w:sz w:val="28"/>
          <w:szCs w:val="28"/>
        </w:rPr>
        <w:t xml:space="preserve"> – 0 тыс. рублей, в том числе верхний предел долга по муниципальным гарантиям 0  </w:t>
      </w:r>
      <w:proofErr w:type="spellStart"/>
      <w:r>
        <w:rPr>
          <w:sz w:val="28"/>
          <w:szCs w:val="28"/>
        </w:rPr>
        <w:t>тыс.рублей</w:t>
      </w:r>
      <w:proofErr w:type="spellEnd"/>
      <w:r>
        <w:rPr>
          <w:sz w:val="28"/>
          <w:szCs w:val="28"/>
        </w:rPr>
        <w:t>.</w:t>
      </w:r>
    </w:p>
    <w:p w:rsidR="002D2D51" w:rsidRPr="001937D1" w:rsidRDefault="002D2D51" w:rsidP="002D2D51">
      <w:pPr>
        <w:autoSpaceDE w:val="0"/>
        <w:autoSpaceDN w:val="0"/>
        <w:adjustRightInd w:val="0"/>
        <w:ind w:firstLine="708"/>
        <w:rPr>
          <w:sz w:val="28"/>
          <w:szCs w:val="28"/>
        </w:rPr>
      </w:pPr>
      <w:r>
        <w:rPr>
          <w:sz w:val="28"/>
          <w:szCs w:val="28"/>
        </w:rPr>
        <w:t>Муниципальные гарантии муниципального образования Юбилейное сельское поселение Котельничского района Кировской области в 2024 году и плановом периоде 2025 и 2026 годов предоставляться не будут.</w:t>
      </w:r>
    </w:p>
    <w:p w:rsidR="002D2D51" w:rsidRPr="006300B6" w:rsidRDefault="002D2D51" w:rsidP="002D2D51">
      <w:pPr>
        <w:autoSpaceDE w:val="0"/>
        <w:autoSpaceDN w:val="0"/>
        <w:adjustRightInd w:val="0"/>
        <w:ind w:firstLine="708"/>
        <w:jc w:val="both"/>
        <w:rPr>
          <w:sz w:val="16"/>
          <w:szCs w:val="16"/>
        </w:rPr>
      </w:pPr>
    </w:p>
    <w:p w:rsidR="002D2D51" w:rsidRDefault="002D2D51" w:rsidP="002D2D51">
      <w:pPr>
        <w:suppressAutoHyphens/>
        <w:autoSpaceDE w:val="0"/>
        <w:autoSpaceDN w:val="0"/>
        <w:adjustRightInd w:val="0"/>
        <w:jc w:val="both"/>
        <w:outlineLvl w:val="0"/>
        <w:rPr>
          <w:sz w:val="28"/>
          <w:szCs w:val="28"/>
        </w:rPr>
      </w:pPr>
      <w:r>
        <w:rPr>
          <w:sz w:val="28"/>
          <w:szCs w:val="28"/>
        </w:rPr>
        <w:t>Глава Юбилейного</w:t>
      </w:r>
    </w:p>
    <w:p w:rsidR="002D2D51" w:rsidRPr="002D2D51" w:rsidRDefault="002D2D51" w:rsidP="002D2D51">
      <w:pPr>
        <w:suppressAutoHyphens/>
        <w:autoSpaceDE w:val="0"/>
        <w:autoSpaceDN w:val="0"/>
        <w:adjustRightInd w:val="0"/>
        <w:jc w:val="both"/>
        <w:outlineLvl w:val="0"/>
        <w:rPr>
          <w:sz w:val="28"/>
          <w:szCs w:val="28"/>
        </w:rPr>
      </w:pPr>
      <w:r>
        <w:rPr>
          <w:sz w:val="28"/>
          <w:szCs w:val="28"/>
        </w:rPr>
        <w:t xml:space="preserve">сельского поселения                                          </w:t>
      </w:r>
      <w:proofErr w:type="spellStart"/>
      <w:r>
        <w:rPr>
          <w:sz w:val="28"/>
          <w:szCs w:val="28"/>
        </w:rPr>
        <w:t>С.В.Червяков</w:t>
      </w:r>
      <w:proofErr w:type="spellEnd"/>
    </w:p>
    <w:sectPr w:rsidR="002D2D51" w:rsidRPr="002D2D51" w:rsidSect="003009DA">
      <w:pgSz w:w="11906" w:h="16838"/>
      <w:pgMar w:top="993"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2B3"/>
    <w:multiLevelType w:val="hybridMultilevel"/>
    <w:tmpl w:val="CEAE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5753A"/>
    <w:multiLevelType w:val="hybridMultilevel"/>
    <w:tmpl w:val="2BEE970A"/>
    <w:lvl w:ilvl="0" w:tplc="68E22D1E">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40036"/>
    <w:multiLevelType w:val="hybridMultilevel"/>
    <w:tmpl w:val="94FCFEB0"/>
    <w:lvl w:ilvl="0" w:tplc="76E23F94">
      <w:start w:val="1"/>
      <w:numFmt w:val="decimal"/>
      <w:lvlText w:val="%1."/>
      <w:lvlJc w:val="left"/>
      <w:pPr>
        <w:tabs>
          <w:tab w:val="num" w:pos="2252"/>
        </w:tabs>
        <w:ind w:left="2252" w:hanging="1350"/>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 w15:restartNumberingAfterBreak="0">
    <w:nsid w:val="1DC11DD2"/>
    <w:multiLevelType w:val="hybridMultilevel"/>
    <w:tmpl w:val="4FFE1E3C"/>
    <w:lvl w:ilvl="0" w:tplc="B5A2B16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2192215F"/>
    <w:multiLevelType w:val="hybridMultilevel"/>
    <w:tmpl w:val="87368466"/>
    <w:lvl w:ilvl="0" w:tplc="FBA4823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6F94C6C"/>
    <w:multiLevelType w:val="hybridMultilevel"/>
    <w:tmpl w:val="DECCED06"/>
    <w:lvl w:ilvl="0" w:tplc="782801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8280D64"/>
    <w:multiLevelType w:val="hybridMultilevel"/>
    <w:tmpl w:val="BE30ADFC"/>
    <w:lvl w:ilvl="0" w:tplc="0419001B">
      <w:start w:val="1"/>
      <w:numFmt w:val="low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447270"/>
    <w:multiLevelType w:val="hybridMultilevel"/>
    <w:tmpl w:val="40BE1BA4"/>
    <w:lvl w:ilvl="0" w:tplc="0960E45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F3B53A7"/>
    <w:multiLevelType w:val="hybridMultilevel"/>
    <w:tmpl w:val="62060218"/>
    <w:lvl w:ilvl="0" w:tplc="DE68E240">
      <w:start w:val="20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205731"/>
    <w:multiLevelType w:val="hybridMultilevel"/>
    <w:tmpl w:val="7E4EE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8F7B6A"/>
    <w:multiLevelType w:val="hybridMultilevel"/>
    <w:tmpl w:val="8EA4CCF0"/>
    <w:lvl w:ilvl="0" w:tplc="DE96A68A">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5"/>
  </w:num>
  <w:num w:numId="6">
    <w:abstractNumId w:val="4"/>
  </w:num>
  <w:num w:numId="7">
    <w:abstractNumId w:val="6"/>
  </w:num>
  <w:num w:numId="8">
    <w:abstractNumId w:val="10"/>
  </w:num>
  <w:num w:numId="9">
    <w:abstractNumId w:val="1"/>
  </w:num>
  <w:num w:numId="10">
    <w:abstractNumId w:val="8"/>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67"/>
    <w:rsid w:val="002D2D51"/>
    <w:rsid w:val="003009DA"/>
    <w:rsid w:val="00457E47"/>
    <w:rsid w:val="005A1CB7"/>
    <w:rsid w:val="007017AD"/>
    <w:rsid w:val="00E07819"/>
    <w:rsid w:val="00EE0067"/>
    <w:rsid w:val="00F7037C"/>
    <w:rsid w:val="00FE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924F-235F-4C63-8031-894A1333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0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D2D51"/>
    <w:pPr>
      <w:keepNext/>
      <w:jc w:val="center"/>
      <w:outlineLvl w:val="1"/>
    </w:pPr>
    <w:rPr>
      <w:b/>
      <w:smallCaps/>
      <w:sz w:val="20"/>
      <w:szCs w:val="20"/>
      <w:lang w:val="x-none"/>
    </w:rPr>
  </w:style>
  <w:style w:type="paragraph" w:styleId="3">
    <w:name w:val="heading 3"/>
    <w:basedOn w:val="a"/>
    <w:next w:val="a"/>
    <w:link w:val="30"/>
    <w:uiPriority w:val="99"/>
    <w:qFormat/>
    <w:rsid w:val="002D2D51"/>
    <w:pPr>
      <w:keepNext/>
      <w:spacing w:before="240" w:after="60" w:line="276" w:lineRule="auto"/>
      <w:outlineLvl w:val="2"/>
    </w:pPr>
    <w:rPr>
      <w:rFonts w:ascii="Cambria" w:hAnsi="Cambria"/>
      <w:b/>
      <w:sz w:val="26"/>
      <w:szCs w:val="20"/>
      <w:lang w:val="x-none" w:eastAsia="en-US"/>
    </w:rPr>
  </w:style>
  <w:style w:type="paragraph" w:styleId="7">
    <w:name w:val="heading 7"/>
    <w:basedOn w:val="a"/>
    <w:next w:val="a"/>
    <w:link w:val="70"/>
    <w:uiPriority w:val="99"/>
    <w:qFormat/>
    <w:rsid w:val="002D2D51"/>
    <w:pPr>
      <w:spacing w:before="240" w:after="60"/>
      <w:outlineLvl w:val="6"/>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E0067"/>
    <w:pPr>
      <w:suppressLineNumbers/>
      <w:suppressAutoHyphens/>
      <w:overflowPunct w:val="0"/>
      <w:autoSpaceDE w:val="0"/>
    </w:pPr>
    <w:rPr>
      <w:sz w:val="20"/>
      <w:szCs w:val="20"/>
      <w:lang w:eastAsia="ar-SA"/>
    </w:rPr>
  </w:style>
  <w:style w:type="character" w:customStyle="1" w:styleId="20">
    <w:name w:val="Заголовок 2 Знак"/>
    <w:basedOn w:val="a0"/>
    <w:link w:val="2"/>
    <w:uiPriority w:val="99"/>
    <w:rsid w:val="002D2D51"/>
    <w:rPr>
      <w:rFonts w:ascii="Times New Roman" w:eastAsia="Times New Roman" w:hAnsi="Times New Roman" w:cs="Times New Roman"/>
      <w:b/>
      <w:smallCaps/>
      <w:sz w:val="20"/>
      <w:szCs w:val="20"/>
      <w:lang w:val="x-none" w:eastAsia="ru-RU"/>
    </w:rPr>
  </w:style>
  <w:style w:type="character" w:customStyle="1" w:styleId="30">
    <w:name w:val="Заголовок 3 Знак"/>
    <w:basedOn w:val="a0"/>
    <w:link w:val="3"/>
    <w:uiPriority w:val="99"/>
    <w:rsid w:val="002D2D51"/>
    <w:rPr>
      <w:rFonts w:ascii="Cambria" w:eastAsia="Times New Roman" w:hAnsi="Cambria" w:cs="Times New Roman"/>
      <w:b/>
      <w:sz w:val="26"/>
      <w:szCs w:val="20"/>
      <w:lang w:val="x-none"/>
    </w:rPr>
  </w:style>
  <w:style w:type="character" w:customStyle="1" w:styleId="70">
    <w:name w:val="Заголовок 7 Знак"/>
    <w:basedOn w:val="a0"/>
    <w:link w:val="7"/>
    <w:uiPriority w:val="99"/>
    <w:rsid w:val="002D2D51"/>
    <w:rPr>
      <w:rFonts w:ascii="Times New Roman" w:eastAsia="Times New Roman" w:hAnsi="Times New Roman" w:cs="Times New Roman"/>
      <w:sz w:val="24"/>
      <w:szCs w:val="20"/>
      <w:lang w:val="x-none" w:eastAsia="x-none"/>
    </w:rPr>
  </w:style>
  <w:style w:type="table" w:styleId="a4">
    <w:name w:val="Table Grid"/>
    <w:basedOn w:val="a1"/>
    <w:uiPriority w:val="99"/>
    <w:rsid w:val="002D2D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99"/>
    <w:qFormat/>
    <w:rsid w:val="002D2D51"/>
    <w:pPr>
      <w:jc w:val="center"/>
    </w:pPr>
    <w:rPr>
      <w:b/>
      <w:sz w:val="20"/>
      <w:szCs w:val="20"/>
      <w:lang w:val="x-none"/>
    </w:rPr>
  </w:style>
  <w:style w:type="character" w:customStyle="1" w:styleId="a6">
    <w:name w:val="Название Знак"/>
    <w:basedOn w:val="a0"/>
    <w:link w:val="a5"/>
    <w:uiPriority w:val="99"/>
    <w:rsid w:val="002D2D51"/>
    <w:rPr>
      <w:rFonts w:ascii="Times New Roman" w:eastAsia="Times New Roman" w:hAnsi="Times New Roman" w:cs="Times New Roman"/>
      <w:b/>
      <w:sz w:val="20"/>
      <w:szCs w:val="20"/>
      <w:lang w:val="x-none" w:eastAsia="ru-RU"/>
    </w:rPr>
  </w:style>
  <w:style w:type="paragraph" w:customStyle="1" w:styleId="a7">
    <w:name w:val="Знак Знак Знак Знак Знак Знак"/>
    <w:basedOn w:val="a"/>
    <w:uiPriority w:val="99"/>
    <w:rsid w:val="002D2D51"/>
    <w:pPr>
      <w:widowControl w:val="0"/>
      <w:adjustRightInd w:val="0"/>
      <w:spacing w:after="160" w:line="240" w:lineRule="exact"/>
      <w:jc w:val="right"/>
    </w:pPr>
    <w:rPr>
      <w:sz w:val="20"/>
      <w:szCs w:val="20"/>
      <w:lang w:val="en-GB" w:eastAsia="en-US"/>
    </w:rPr>
  </w:style>
  <w:style w:type="paragraph" w:styleId="a8">
    <w:name w:val="Body Text Indent"/>
    <w:basedOn w:val="a"/>
    <w:link w:val="a9"/>
    <w:uiPriority w:val="99"/>
    <w:rsid w:val="002D2D51"/>
    <w:pPr>
      <w:spacing w:after="120"/>
      <w:ind w:left="283"/>
    </w:pPr>
    <w:rPr>
      <w:sz w:val="20"/>
      <w:szCs w:val="20"/>
      <w:lang w:val="x-none" w:eastAsia="x-none"/>
    </w:rPr>
  </w:style>
  <w:style w:type="character" w:customStyle="1" w:styleId="a9">
    <w:name w:val="Основной текст с отступом Знак"/>
    <w:basedOn w:val="a0"/>
    <w:link w:val="a8"/>
    <w:uiPriority w:val="99"/>
    <w:rsid w:val="002D2D51"/>
    <w:rPr>
      <w:rFonts w:ascii="Times New Roman" w:eastAsia="Times New Roman" w:hAnsi="Times New Roman" w:cs="Times New Roman"/>
      <w:sz w:val="20"/>
      <w:szCs w:val="20"/>
      <w:lang w:val="x-none" w:eastAsia="x-none"/>
    </w:rPr>
  </w:style>
  <w:style w:type="paragraph" w:styleId="aa">
    <w:name w:val="header"/>
    <w:basedOn w:val="a"/>
    <w:link w:val="ab"/>
    <w:uiPriority w:val="99"/>
    <w:rsid w:val="002D2D51"/>
    <w:pPr>
      <w:tabs>
        <w:tab w:val="center" w:pos="4153"/>
        <w:tab w:val="right" w:pos="8306"/>
      </w:tabs>
    </w:pPr>
    <w:rPr>
      <w:sz w:val="28"/>
      <w:szCs w:val="20"/>
      <w:lang w:val="x-none" w:eastAsia="x-none"/>
    </w:rPr>
  </w:style>
  <w:style w:type="character" w:customStyle="1" w:styleId="ab">
    <w:name w:val="Верхний колонтитул Знак"/>
    <w:basedOn w:val="a0"/>
    <w:link w:val="aa"/>
    <w:uiPriority w:val="99"/>
    <w:rsid w:val="002D2D51"/>
    <w:rPr>
      <w:rFonts w:ascii="Times New Roman" w:eastAsia="Times New Roman" w:hAnsi="Times New Roman" w:cs="Times New Roman"/>
      <w:sz w:val="28"/>
      <w:szCs w:val="20"/>
      <w:lang w:val="x-none" w:eastAsia="x-none"/>
    </w:rPr>
  </w:style>
  <w:style w:type="paragraph" w:styleId="ac">
    <w:name w:val="List Paragraph"/>
    <w:basedOn w:val="a"/>
    <w:uiPriority w:val="99"/>
    <w:qFormat/>
    <w:rsid w:val="002D2D51"/>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uiPriority w:val="99"/>
    <w:rsid w:val="002D2D51"/>
    <w:pPr>
      <w:spacing w:after="120" w:line="276" w:lineRule="auto"/>
    </w:pPr>
    <w:rPr>
      <w:rFonts w:ascii="Calibri" w:eastAsia="Calibri" w:hAnsi="Calibri"/>
      <w:sz w:val="22"/>
      <w:szCs w:val="20"/>
      <w:lang w:val="x-none" w:eastAsia="en-US"/>
    </w:rPr>
  </w:style>
  <w:style w:type="character" w:customStyle="1" w:styleId="ae">
    <w:name w:val="Основной текст Знак"/>
    <w:basedOn w:val="a0"/>
    <w:link w:val="ad"/>
    <w:uiPriority w:val="99"/>
    <w:rsid w:val="002D2D51"/>
    <w:rPr>
      <w:rFonts w:ascii="Calibri" w:eastAsia="Calibri" w:hAnsi="Calibri" w:cs="Times New Roman"/>
      <w:szCs w:val="20"/>
      <w:lang w:val="x-none"/>
    </w:rPr>
  </w:style>
  <w:style w:type="paragraph" w:styleId="21">
    <w:name w:val="Body Text Indent 2"/>
    <w:basedOn w:val="a"/>
    <w:link w:val="22"/>
    <w:uiPriority w:val="99"/>
    <w:rsid w:val="002D2D51"/>
    <w:pPr>
      <w:spacing w:after="120" w:line="480" w:lineRule="auto"/>
      <w:ind w:left="283"/>
    </w:pPr>
    <w:rPr>
      <w:rFonts w:ascii="Calibri" w:eastAsia="Calibri" w:hAnsi="Calibri"/>
      <w:sz w:val="22"/>
      <w:szCs w:val="20"/>
      <w:lang w:val="x-none" w:eastAsia="en-US"/>
    </w:rPr>
  </w:style>
  <w:style w:type="character" w:customStyle="1" w:styleId="22">
    <w:name w:val="Основной текст с отступом 2 Знак"/>
    <w:basedOn w:val="a0"/>
    <w:link w:val="21"/>
    <w:uiPriority w:val="99"/>
    <w:rsid w:val="002D2D51"/>
    <w:rPr>
      <w:rFonts w:ascii="Calibri" w:eastAsia="Calibri" w:hAnsi="Calibri" w:cs="Times New Roman"/>
      <w:szCs w:val="20"/>
      <w:lang w:val="x-none"/>
    </w:rPr>
  </w:style>
  <w:style w:type="paragraph" w:styleId="23">
    <w:name w:val="Body Text 2"/>
    <w:basedOn w:val="a"/>
    <w:link w:val="24"/>
    <w:uiPriority w:val="99"/>
    <w:semiHidden/>
    <w:rsid w:val="002D2D51"/>
    <w:pPr>
      <w:spacing w:after="120" w:line="480" w:lineRule="auto"/>
    </w:pPr>
    <w:rPr>
      <w:rFonts w:ascii="Calibri" w:eastAsia="Calibri" w:hAnsi="Calibri"/>
      <w:sz w:val="22"/>
      <w:szCs w:val="20"/>
      <w:lang w:val="x-none" w:eastAsia="en-US"/>
    </w:rPr>
  </w:style>
  <w:style w:type="character" w:customStyle="1" w:styleId="24">
    <w:name w:val="Основной текст 2 Знак"/>
    <w:basedOn w:val="a0"/>
    <w:link w:val="23"/>
    <w:uiPriority w:val="99"/>
    <w:semiHidden/>
    <w:rsid w:val="002D2D51"/>
    <w:rPr>
      <w:rFonts w:ascii="Calibri" w:eastAsia="Calibri" w:hAnsi="Calibri" w:cs="Times New Roman"/>
      <w:szCs w:val="20"/>
      <w:lang w:val="x-none"/>
    </w:rPr>
  </w:style>
  <w:style w:type="paragraph" w:customStyle="1" w:styleId="ConsPlusNonformat">
    <w:name w:val="ConsPlusNonformat"/>
    <w:uiPriority w:val="99"/>
    <w:rsid w:val="002D2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2D5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
    <w:name w:val="footer"/>
    <w:basedOn w:val="a"/>
    <w:link w:val="af0"/>
    <w:uiPriority w:val="99"/>
    <w:semiHidden/>
    <w:rsid w:val="002D2D51"/>
    <w:pPr>
      <w:tabs>
        <w:tab w:val="center" w:pos="4677"/>
        <w:tab w:val="right" w:pos="9355"/>
      </w:tabs>
      <w:spacing w:after="200" w:line="276" w:lineRule="auto"/>
    </w:pPr>
    <w:rPr>
      <w:rFonts w:ascii="Calibri" w:eastAsia="Calibri" w:hAnsi="Calibri"/>
      <w:sz w:val="22"/>
      <w:szCs w:val="20"/>
      <w:lang w:val="x-none" w:eastAsia="en-US"/>
    </w:rPr>
  </w:style>
  <w:style w:type="character" w:customStyle="1" w:styleId="af0">
    <w:name w:val="Нижний колонтитул Знак"/>
    <w:basedOn w:val="a0"/>
    <w:link w:val="af"/>
    <w:uiPriority w:val="99"/>
    <w:semiHidden/>
    <w:rsid w:val="002D2D51"/>
    <w:rPr>
      <w:rFonts w:ascii="Calibri" w:eastAsia="Calibri" w:hAnsi="Calibri" w:cs="Times New Roman"/>
      <w:szCs w:val="20"/>
      <w:lang w:val="x-none"/>
    </w:rPr>
  </w:style>
  <w:style w:type="paragraph" w:customStyle="1" w:styleId="ConsPlusNormal">
    <w:name w:val="ConsPlusNormal"/>
    <w:uiPriority w:val="99"/>
    <w:rsid w:val="002D2D51"/>
    <w:pPr>
      <w:spacing w:after="0" w:line="240" w:lineRule="auto"/>
      <w:ind w:firstLine="720"/>
    </w:pPr>
    <w:rPr>
      <w:rFonts w:ascii="Arial" w:eastAsia="Times New Roman" w:hAnsi="Arial" w:cs="Times New Roman"/>
      <w:sz w:val="20"/>
      <w:szCs w:val="20"/>
      <w:lang w:eastAsia="ru-RU"/>
    </w:rPr>
  </w:style>
  <w:style w:type="character" w:customStyle="1" w:styleId="apple-style-span">
    <w:name w:val="apple-style-span"/>
    <w:uiPriority w:val="99"/>
    <w:rsid w:val="002D2D51"/>
    <w:rPr>
      <w:rFonts w:cs="Times New Roman"/>
    </w:rPr>
  </w:style>
  <w:style w:type="character" w:customStyle="1" w:styleId="apple-converted-space">
    <w:name w:val="apple-converted-space"/>
    <w:uiPriority w:val="99"/>
    <w:rsid w:val="002D2D51"/>
    <w:rPr>
      <w:rFonts w:cs="Times New Roman"/>
    </w:rPr>
  </w:style>
  <w:style w:type="paragraph" w:customStyle="1" w:styleId="1c">
    <w:name w:val="Абзац1 c отступом"/>
    <w:basedOn w:val="a"/>
    <w:uiPriority w:val="99"/>
    <w:rsid w:val="002D2D51"/>
    <w:pPr>
      <w:widowControl w:val="0"/>
      <w:spacing w:after="60" w:line="360" w:lineRule="exact"/>
      <w:ind w:firstLine="709"/>
      <w:jc w:val="both"/>
    </w:pPr>
    <w:rPr>
      <w:sz w:val="28"/>
      <w:szCs w:val="20"/>
    </w:rPr>
  </w:style>
  <w:style w:type="paragraph" w:customStyle="1" w:styleId="af1">
    <w:name w:val="Знак Знак Знак Знак Знак Знак Знак"/>
    <w:basedOn w:val="a"/>
    <w:uiPriority w:val="99"/>
    <w:rsid w:val="002D2D51"/>
    <w:pPr>
      <w:widowControl w:val="0"/>
      <w:adjustRightInd w:val="0"/>
      <w:spacing w:after="160" w:line="240" w:lineRule="exact"/>
      <w:jc w:val="right"/>
    </w:pPr>
    <w:rPr>
      <w:sz w:val="20"/>
      <w:szCs w:val="20"/>
      <w:lang w:val="en-GB" w:eastAsia="en-US"/>
    </w:rPr>
  </w:style>
  <w:style w:type="paragraph" w:styleId="af2">
    <w:name w:val="Balloon Text"/>
    <w:basedOn w:val="a"/>
    <w:link w:val="af3"/>
    <w:uiPriority w:val="99"/>
    <w:semiHidden/>
    <w:rsid w:val="002D2D51"/>
    <w:rPr>
      <w:rFonts w:ascii="Tahoma" w:eastAsia="Calibri" w:hAnsi="Tahoma"/>
      <w:sz w:val="16"/>
      <w:szCs w:val="20"/>
      <w:lang w:val="x-none" w:eastAsia="en-US"/>
    </w:rPr>
  </w:style>
  <w:style w:type="character" w:customStyle="1" w:styleId="af3">
    <w:name w:val="Текст выноски Знак"/>
    <w:basedOn w:val="a0"/>
    <w:link w:val="af2"/>
    <w:uiPriority w:val="99"/>
    <w:semiHidden/>
    <w:rsid w:val="002D2D51"/>
    <w:rPr>
      <w:rFonts w:ascii="Tahoma" w:eastAsia="Calibri" w:hAnsi="Tahoma" w:cs="Times New Roman"/>
      <w:sz w:val="16"/>
      <w:szCs w:val="20"/>
      <w:lang w:val="x-none"/>
    </w:rPr>
  </w:style>
  <w:style w:type="character" w:customStyle="1" w:styleId="1">
    <w:name w:val="Текст сноски Знак1"/>
    <w:link w:val="af4"/>
    <w:uiPriority w:val="99"/>
    <w:semiHidden/>
    <w:locked/>
    <w:rsid w:val="002D2D51"/>
    <w:rPr>
      <w:rFonts w:ascii="Times New Roman" w:eastAsia="Times New Roman" w:hAnsi="Times New Roman"/>
    </w:rPr>
  </w:style>
  <w:style w:type="paragraph" w:styleId="af4">
    <w:name w:val="footnote text"/>
    <w:basedOn w:val="a"/>
    <w:link w:val="1"/>
    <w:uiPriority w:val="99"/>
    <w:semiHidden/>
    <w:rsid w:val="002D2D51"/>
    <w:pPr>
      <w:widowControl w:val="0"/>
      <w:spacing w:line="400" w:lineRule="auto"/>
      <w:ind w:firstLine="560"/>
      <w:jc w:val="both"/>
    </w:pPr>
    <w:rPr>
      <w:rFonts w:cstheme="minorBidi"/>
      <w:sz w:val="22"/>
      <w:szCs w:val="22"/>
      <w:lang w:eastAsia="en-US"/>
    </w:rPr>
  </w:style>
  <w:style w:type="character" w:customStyle="1" w:styleId="af5">
    <w:name w:val="Текст сноски Знак"/>
    <w:basedOn w:val="a0"/>
    <w:uiPriority w:val="99"/>
    <w:semiHidden/>
    <w:rsid w:val="002D2D51"/>
    <w:rPr>
      <w:rFonts w:ascii="Times New Roman" w:eastAsia="Times New Roman" w:hAnsi="Times New Roman" w:cs="Times New Roman"/>
      <w:sz w:val="20"/>
      <w:szCs w:val="20"/>
      <w:lang w:eastAsia="ru-RU"/>
    </w:rPr>
  </w:style>
  <w:style w:type="paragraph" w:customStyle="1" w:styleId="10">
    <w:name w:val="Знак Знак Знак Знак Знак Знак Знак1"/>
    <w:basedOn w:val="a"/>
    <w:uiPriority w:val="99"/>
    <w:rsid w:val="002D2D51"/>
    <w:pPr>
      <w:widowControl w:val="0"/>
      <w:adjustRightInd w:val="0"/>
      <w:spacing w:after="160" w:line="240" w:lineRule="exact"/>
      <w:jc w:val="right"/>
    </w:pPr>
    <w:rPr>
      <w:sz w:val="20"/>
      <w:szCs w:val="20"/>
      <w:lang w:val="en-GB" w:eastAsia="en-US"/>
    </w:rPr>
  </w:style>
  <w:style w:type="paragraph" w:styleId="af6">
    <w:name w:val="Normal (Web)"/>
    <w:basedOn w:val="a"/>
    <w:uiPriority w:val="99"/>
    <w:rsid w:val="002D2D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963">
      <w:bodyDiv w:val="1"/>
      <w:marLeft w:val="0"/>
      <w:marRight w:val="0"/>
      <w:marTop w:val="0"/>
      <w:marBottom w:val="0"/>
      <w:divBdr>
        <w:top w:val="none" w:sz="0" w:space="0" w:color="auto"/>
        <w:left w:val="none" w:sz="0" w:space="0" w:color="auto"/>
        <w:bottom w:val="none" w:sz="0" w:space="0" w:color="auto"/>
        <w:right w:val="none" w:sz="0" w:space="0" w:color="auto"/>
      </w:divBdr>
    </w:div>
    <w:div w:id="218319909">
      <w:bodyDiv w:val="1"/>
      <w:marLeft w:val="0"/>
      <w:marRight w:val="0"/>
      <w:marTop w:val="0"/>
      <w:marBottom w:val="0"/>
      <w:divBdr>
        <w:top w:val="none" w:sz="0" w:space="0" w:color="auto"/>
        <w:left w:val="none" w:sz="0" w:space="0" w:color="auto"/>
        <w:bottom w:val="none" w:sz="0" w:space="0" w:color="auto"/>
        <w:right w:val="none" w:sz="0" w:space="0" w:color="auto"/>
      </w:divBdr>
    </w:div>
    <w:div w:id="241642858">
      <w:bodyDiv w:val="1"/>
      <w:marLeft w:val="0"/>
      <w:marRight w:val="0"/>
      <w:marTop w:val="0"/>
      <w:marBottom w:val="0"/>
      <w:divBdr>
        <w:top w:val="none" w:sz="0" w:space="0" w:color="auto"/>
        <w:left w:val="none" w:sz="0" w:space="0" w:color="auto"/>
        <w:bottom w:val="none" w:sz="0" w:space="0" w:color="auto"/>
        <w:right w:val="none" w:sz="0" w:space="0" w:color="auto"/>
      </w:divBdr>
    </w:div>
    <w:div w:id="298733719">
      <w:bodyDiv w:val="1"/>
      <w:marLeft w:val="0"/>
      <w:marRight w:val="0"/>
      <w:marTop w:val="0"/>
      <w:marBottom w:val="0"/>
      <w:divBdr>
        <w:top w:val="none" w:sz="0" w:space="0" w:color="auto"/>
        <w:left w:val="none" w:sz="0" w:space="0" w:color="auto"/>
        <w:bottom w:val="none" w:sz="0" w:space="0" w:color="auto"/>
        <w:right w:val="none" w:sz="0" w:space="0" w:color="auto"/>
      </w:divBdr>
    </w:div>
    <w:div w:id="606160799">
      <w:bodyDiv w:val="1"/>
      <w:marLeft w:val="0"/>
      <w:marRight w:val="0"/>
      <w:marTop w:val="0"/>
      <w:marBottom w:val="0"/>
      <w:divBdr>
        <w:top w:val="none" w:sz="0" w:space="0" w:color="auto"/>
        <w:left w:val="none" w:sz="0" w:space="0" w:color="auto"/>
        <w:bottom w:val="none" w:sz="0" w:space="0" w:color="auto"/>
        <w:right w:val="none" w:sz="0" w:space="0" w:color="auto"/>
      </w:divBdr>
    </w:div>
    <w:div w:id="618100422">
      <w:bodyDiv w:val="1"/>
      <w:marLeft w:val="0"/>
      <w:marRight w:val="0"/>
      <w:marTop w:val="0"/>
      <w:marBottom w:val="0"/>
      <w:divBdr>
        <w:top w:val="none" w:sz="0" w:space="0" w:color="auto"/>
        <w:left w:val="none" w:sz="0" w:space="0" w:color="auto"/>
        <w:bottom w:val="none" w:sz="0" w:space="0" w:color="auto"/>
        <w:right w:val="none" w:sz="0" w:space="0" w:color="auto"/>
      </w:divBdr>
    </w:div>
    <w:div w:id="1167287732">
      <w:bodyDiv w:val="1"/>
      <w:marLeft w:val="0"/>
      <w:marRight w:val="0"/>
      <w:marTop w:val="0"/>
      <w:marBottom w:val="0"/>
      <w:divBdr>
        <w:top w:val="none" w:sz="0" w:space="0" w:color="auto"/>
        <w:left w:val="none" w:sz="0" w:space="0" w:color="auto"/>
        <w:bottom w:val="none" w:sz="0" w:space="0" w:color="auto"/>
        <w:right w:val="none" w:sz="0" w:space="0" w:color="auto"/>
      </w:divBdr>
    </w:div>
    <w:div w:id="1189368842">
      <w:bodyDiv w:val="1"/>
      <w:marLeft w:val="0"/>
      <w:marRight w:val="0"/>
      <w:marTop w:val="0"/>
      <w:marBottom w:val="0"/>
      <w:divBdr>
        <w:top w:val="none" w:sz="0" w:space="0" w:color="auto"/>
        <w:left w:val="none" w:sz="0" w:space="0" w:color="auto"/>
        <w:bottom w:val="none" w:sz="0" w:space="0" w:color="auto"/>
        <w:right w:val="none" w:sz="0" w:space="0" w:color="auto"/>
      </w:divBdr>
    </w:div>
    <w:div w:id="1228878570">
      <w:bodyDiv w:val="1"/>
      <w:marLeft w:val="0"/>
      <w:marRight w:val="0"/>
      <w:marTop w:val="0"/>
      <w:marBottom w:val="0"/>
      <w:divBdr>
        <w:top w:val="none" w:sz="0" w:space="0" w:color="auto"/>
        <w:left w:val="none" w:sz="0" w:space="0" w:color="auto"/>
        <w:bottom w:val="none" w:sz="0" w:space="0" w:color="auto"/>
        <w:right w:val="none" w:sz="0" w:space="0" w:color="auto"/>
      </w:divBdr>
    </w:div>
    <w:div w:id="1542286537">
      <w:bodyDiv w:val="1"/>
      <w:marLeft w:val="0"/>
      <w:marRight w:val="0"/>
      <w:marTop w:val="0"/>
      <w:marBottom w:val="0"/>
      <w:divBdr>
        <w:top w:val="none" w:sz="0" w:space="0" w:color="auto"/>
        <w:left w:val="none" w:sz="0" w:space="0" w:color="auto"/>
        <w:bottom w:val="none" w:sz="0" w:space="0" w:color="auto"/>
        <w:right w:val="none" w:sz="0" w:space="0" w:color="auto"/>
      </w:divBdr>
    </w:div>
    <w:div w:id="1622572120">
      <w:bodyDiv w:val="1"/>
      <w:marLeft w:val="0"/>
      <w:marRight w:val="0"/>
      <w:marTop w:val="0"/>
      <w:marBottom w:val="0"/>
      <w:divBdr>
        <w:top w:val="none" w:sz="0" w:space="0" w:color="auto"/>
        <w:left w:val="none" w:sz="0" w:space="0" w:color="auto"/>
        <w:bottom w:val="none" w:sz="0" w:space="0" w:color="auto"/>
        <w:right w:val="none" w:sz="0" w:space="0" w:color="auto"/>
      </w:divBdr>
    </w:div>
    <w:div w:id="1638992673">
      <w:bodyDiv w:val="1"/>
      <w:marLeft w:val="0"/>
      <w:marRight w:val="0"/>
      <w:marTop w:val="0"/>
      <w:marBottom w:val="0"/>
      <w:divBdr>
        <w:top w:val="none" w:sz="0" w:space="0" w:color="auto"/>
        <w:left w:val="none" w:sz="0" w:space="0" w:color="auto"/>
        <w:bottom w:val="none" w:sz="0" w:space="0" w:color="auto"/>
        <w:right w:val="none" w:sz="0" w:space="0" w:color="auto"/>
      </w:divBdr>
    </w:div>
    <w:div w:id="1666543320">
      <w:bodyDiv w:val="1"/>
      <w:marLeft w:val="0"/>
      <w:marRight w:val="0"/>
      <w:marTop w:val="0"/>
      <w:marBottom w:val="0"/>
      <w:divBdr>
        <w:top w:val="none" w:sz="0" w:space="0" w:color="auto"/>
        <w:left w:val="none" w:sz="0" w:space="0" w:color="auto"/>
        <w:bottom w:val="none" w:sz="0" w:space="0" w:color="auto"/>
        <w:right w:val="none" w:sz="0" w:space="0" w:color="auto"/>
      </w:divBdr>
    </w:div>
    <w:div w:id="1704091994">
      <w:bodyDiv w:val="1"/>
      <w:marLeft w:val="0"/>
      <w:marRight w:val="0"/>
      <w:marTop w:val="0"/>
      <w:marBottom w:val="0"/>
      <w:divBdr>
        <w:top w:val="none" w:sz="0" w:space="0" w:color="auto"/>
        <w:left w:val="none" w:sz="0" w:space="0" w:color="auto"/>
        <w:bottom w:val="none" w:sz="0" w:space="0" w:color="auto"/>
        <w:right w:val="none" w:sz="0" w:space="0" w:color="auto"/>
      </w:divBdr>
    </w:div>
    <w:div w:id="18683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14008</Words>
  <Characters>79848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6</cp:revision>
  <cp:lastPrinted>2023-12-11T07:29:00Z</cp:lastPrinted>
  <dcterms:created xsi:type="dcterms:W3CDTF">2023-12-11T06:01:00Z</dcterms:created>
  <dcterms:modified xsi:type="dcterms:W3CDTF">2023-12-11T07:30:00Z</dcterms:modified>
</cp:coreProperties>
</file>